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18F" w:rsidRPr="00F00758" w:rsidRDefault="00A4418F" w:rsidP="00180D07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Павлодар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облысының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білім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беру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басқармасы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, Павлодар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қаласы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білім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беру </w:t>
      </w:r>
      <w:bookmarkStart w:id="0" w:name="_GoBack"/>
      <w:bookmarkEnd w:id="0"/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бөлімінің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«Павлодар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қаласының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82 арнайы</w:t>
      </w:r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сәбилер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бақшасы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коммуналдық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мемлекеттік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қазыналық</w:t>
      </w:r>
      <w:proofErr w:type="spellEnd"/>
      <w:r w:rsidRPr="00F007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F00758">
        <w:rPr>
          <w:rFonts w:ascii="Times New Roman" w:eastAsia="Calibri" w:hAnsi="Times New Roman" w:cs="Times New Roman"/>
          <w:bCs/>
          <w:sz w:val="28"/>
          <w:szCs w:val="28"/>
        </w:rPr>
        <w:t>кәсіпорны</w:t>
      </w:r>
      <w:proofErr w:type="spellEnd"/>
    </w:p>
    <w:p w:rsidR="00A4418F" w:rsidRPr="00F00758" w:rsidRDefault="00A4418F" w:rsidP="00A4418F">
      <w:pPr>
        <w:tabs>
          <w:tab w:val="left" w:pos="10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орыс тілінде</w:t>
      </w:r>
      <w:r w:rsidRPr="00F00758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00758">
        <w:rPr>
          <w:rFonts w:ascii="Times New Roman" w:eastAsia="Calibri" w:hAnsi="Times New Roman" w:cs="Times New Roman"/>
          <w:b/>
          <w:color w:val="000000"/>
          <w:sz w:val="28"/>
          <w:szCs w:val="28"/>
          <w:lang w:val="kk-KZ"/>
        </w:rPr>
        <w:t>оқытатын</w:t>
      </w:r>
      <w:r w:rsidRPr="00F0075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 xml:space="preserve"> тәрбиешінің бос лауазымына орналасуға ашық конкурс жариялайды. </w:t>
      </w: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Мөлшері - 1,25 мөлшерде.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4418F" w:rsidRPr="00F00758" w:rsidRDefault="00A8773D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04</w:t>
      </w:r>
      <w:r w:rsidR="00A4418F"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-0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8</w:t>
      </w:r>
      <w:r w:rsidR="00A4418F"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-2023 ж. 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007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«№</w:t>
      </w: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82 арнайы</w:t>
      </w:r>
      <w:r w:rsidRPr="00F007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сәбилер бақшасы КМҚК,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Н.Назарбаев даңғылы, 35/1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телефон 8 (7812)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54-93-56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 эл.почта: sad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82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@goo.edu.kz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</w:pP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F0075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>Біліктілік талаптары: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сәйкес бейін бойынша жоғары және (немесе) жоғары оқу орнынан кейінгі педагогикалық немесе өзге де кәсіптік білім немесе педагогикалық қайта даярлауды растайтын құжат;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Мамандығы бойынша еңбек өтілі 5 жылдан кем емес;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Кәсіби құзыреттіліктерін айқындай отырып, біліктілікке қойылатын талаптар</w:t>
      </w: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: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1)  "педагог-сарапшы":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педагог-модераторға қойылатын жалпы талаптарға жауап беруі тиіс, сонымен қатар: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тәрбиеленушілердің мемлекеттік жалпыға міндетті білім беру стандартында көзделген білім, білік және дағдыларды алуын қамтамасыз ету;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перспективтік жоспар мен </w:t>
      </w:r>
      <w:r w:rsidRPr="00F00758">
        <w:rPr>
          <w:rFonts w:ascii="Times New Roman" w:eastAsia="Calibri" w:hAnsi="Times New Roman" w:cs="Times New Roman"/>
          <w:sz w:val="28"/>
          <w:szCs w:val="28"/>
        </w:rPr>
        <w:t xml:space="preserve">циклограмма </w:t>
      </w:r>
      <w:proofErr w:type="spellStart"/>
      <w:r w:rsidRPr="00F00758">
        <w:rPr>
          <w:rFonts w:ascii="Times New Roman" w:eastAsia="Calibri" w:hAnsi="Times New Roman" w:cs="Times New Roman"/>
          <w:sz w:val="28"/>
          <w:szCs w:val="28"/>
        </w:rPr>
        <w:t>әзірлеу</w:t>
      </w:r>
      <w:proofErr w:type="spellEnd"/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балалардың, оның ішінде ерекше білім беру қажеттіліктері бар балаларға диагностика жүргізу механизмін білу;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балалардың зерттеу дағдыларын дамыту;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балалардың аудандық, қалалық конкурстарға қатысуын жүзеге асыру;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әдістемелік бірлестіктердің жұмысына, семинарларға, конференцияларға қатысу;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өзінің кәсіби біліктілігін арттыру;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ұйымдасқан оқу қызметін талдау дағдыларын қолдану;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тәлімгер болу және білім беру ұйымы деңгейінде, аудан/қала деңгейінде өзінің әрі әріптестерінің кәсіби даму басымдықтарын анықтау, тәрбиеленушілерді аудан/қала деңгейінде конкурстарға, жарыстарға қатыстыру;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2) "педагог-зерттеуші" немесе жоғары санатты тәрбиеші: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"педагог-сарапшының" біліктілігіне қойылатын жалпы талаптарға жауап беруі тиіс, сонымен қатар: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Аудандық, қалалық әдістемелік бірлестіктердің жұмысына, семинарларға, конференцияларға қатысу;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      балалардың зерттеу дағдыларын дамыту;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балалардың қалалық, облыстық конкурстарға қатысуын жүзеге асыру;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тәлімгерлікті қолдану;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көпшілік алдында сөйлеу және аудиториямен өзара қарым қатынас жасау дағдыларын пайдалану;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мектеп жасына дейінгі балаларды тәрбиелеу мен оқытудың заманауи әдістемесін қолдану;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аудан, қала деңгейінде мектепке дейінгі тәрбиелеу мен оқыту мәселелері бойынша әдістемелік әзірлемелерінің болуы;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сабақты зерттеу және бағалау құралдарын әзірлеу дағдыларын білу, тәрбиеленушілердің зерттеу дағдыларын дамытуды қамтамасыз ету, тәлімгерлікті жүзеге асыру және аудан, қала деңгейінде педагогикалық қоғамдастықта даму стратегиясын айқындау, облыс/республикалық маңызы бар қалалар деңгейінде тәжірибені жинақтау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облыс/республикалық маңызы бар қалалар деңгейінде конкурстар мен жарыстарға қатысушылардың болуы;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Лауазымдық міндеттері: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Балалардың өмірі мен денсаулығын қорғауды қамтамасыз етеді, оларды тәрбиелеу мен оқытуда денсаулық сақтау технологияларын қолданады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Мектепке дейінгі тәрбие мен оқытудың мемлекеттік жалпыға міндетті білім беру стандартының талаптарына, жас ерекшелік тобының Үлгілік оқу жоспарына сәйкес ұйымдастырылған оқу қызметінің кестесіне сай педагогикалық процесті жүзеге асырады, пәндік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-дамытушы ортаны туғызады, балалардың қызметін (ойын, танымдық, қимыл, бейнелеу, еңбек) басқарады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. </w:t>
      </w:r>
    </w:p>
    <w:p w:rsidR="00A4418F" w:rsidRPr="00F00758" w:rsidRDefault="00A4418F" w:rsidP="00A4418F">
      <w:pPr>
        <w:spacing w:after="0" w:line="276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Балалармен жұмыс жасауда тұлғаға бағытталған тәсілді жүзеге асырады;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Дамуында ауытқулары бар балалармен түзету қызметі саласындағы мамандарға көмек көрсетеді, мектепке дейінгі тәрбие мен оқытудың үлгілік оқу бағдарламасын, оқу-әдістемелік әдебиетті зерделеу негізінде және топ балаларының жеке білім беру қажеттіліктерін ескере отырып, тәрбие-білім беру процесін жоспарлайды.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Қол жеткізілген нәтижелерді талдау негізінде тәрбиелеу-білім беру қызметін жобалайды.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асырады.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Мамандардың ұсынымдарын ескере отырып, ерекше білім берілуіне қажеттілігі бар әрбір балаға жеке қарауды қамтамасыз етеді.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Отандық және шетелдік тәжірибені зерттеу негізінде үздік тәжірибелерді зерделеумен, жинақтаумен, таратумен және енгізумен айналысады.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lastRenderedPageBreak/>
        <w:t>Мектепке дейінгі жастағы балаларды тәрбиелеу және оқыту мәселелері бойынша ата-аналарға консультациялық көмекті жүзеге асырады. Балалардың мүдделері мен құқықтарын қорғайды.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Білуі тиіс: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Қазақстан Республикасының Конституциясы, Қазақстан Республикасының "Білім туралы", "Педагог мәртебесі туралы", "Сыбайлас жемқорлыққа қарсы іс-қимыл туралы" заңдары және Қазақстан Республикасының білім беруді дамытудың бағыттары мен перспективаларын айқындайтын өзге де нормативтік құқықтық актілері;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мемлекеттік жалпыға міндетті білім беру стандарты;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      мектепке дейінгі тәрбие мен оқытудың үлгілік бағдарламасының мазмұны мен құрылымы;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      педагогикалық этиканың нормалары;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</w:t>
      </w: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>психология және педагогика, дәрігерге дейінгі алғашқы медициналық көмек көрсету ережелері, еңбек қауіпсіздігі және еңбекті қорғау ережелері, санитариялық ережелер;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 мектепке дейінгі тәрбие мен оқытуды ұйымдастыру жөніндегі нормативтік-құқықтық құжаттар;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color w:val="000000"/>
          <w:sz w:val="28"/>
          <w:lang w:val="kk-KZ"/>
        </w:rPr>
        <w:t xml:space="preserve"> еңбек заңнамасының негіздері, ішкі еңбек тәртібінің, еңбек қауіпсіздігі және еңбекті қорғау, өртке қарсы қорғау қағидалары, санитариялық қағидалар мен нормалар.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Тәрбиешінің жалақысы: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>Жоғары білім – 178000–197000 теңге (біліктілік санаты: жоғары санат, педагог-сарапшы, педагог-зерттеуші).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Конкурсқа өтінім беру мерзімі және оларды қабылдау орны: </w:t>
      </w:r>
      <w:r w:rsidRPr="00F007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Хабарламаның 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Интернет-ресурста және (немесе) білім беру ұйымының әлеуметтік желідегі ресми аккаунттарында жарияланған күннен бастап 7 жұмыс күні ішінде.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Конкурс өткізу кезінде тәрбиешінің уақытша бос лауазымының мерзімі: 23.05.2026 ж. </w:t>
      </w:r>
      <w:r w:rsidRPr="00F00758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қызметкердің еңбек демалысы, бала үш жасқа келгенше, оның күтіміне байланысты жалақысы сақталмайтын демалыс кезінде</w:t>
      </w: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 </w:t>
      </w: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Уақытша бос лауазымға орналасу үшін құжаттарды қабылдауды «Павлодар қаласының №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82 арнайы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сәбилер бақшасы» ҚМКК жүзеге асырады, мекенжайы: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Н.Назарбаев даңғылы, 35/1№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Конкурсқа қатысу үшін қажетті құжаттар тізімі: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1) конкурсқа қатысу туралы өтініш, нысан бойынша қоса келтірілген құжаттар тізімі көрсетілген;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2) жеке басын куәландыратын құжат немесе цифрлық құжаттар сервисінен электронды құжат (сәйкестендіру үшін);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      3) кадрларды есепке алу бойынша толтырылған жеке парақ (нақты тұратын орнының мекенжайы және байланыс телефондары – болған жағдайда көрсетілген);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4) педагогтердің Үлгілік біліктілік мінездемелерімен бекітілген лауазымға қойылатын біліктілік талаптарына сәйкес білім туралы құжаттардың көшірмесі;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5) еңбек қызметін (болған жағдайда) растайтын құжаттың көшірмесі;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6) «Денсаулық сақтау саласындағы есепке алу құжаттамасын бекіту туралы» № ҚР ДСМ-175/2020 Қазақстан Республикасының Денсаулық сақтау минситрінің міндетін атқарушының 2020 жылғы 30 қазандағы бұйрығымен (нормативтік құқықтық актілерді мемлекеттік тіркеу тізілімінде № 21579 тіркелген) бекітілген нысан бойынша денсаулық жағдайы туралы анықтама;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7) психоневрологиялық ұйымнан анықтама;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8) наркологиялық ұйымнан анықтама;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9) тубдиспансерден анықтама: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10) Ұлттық біліктілік тестілеу (ары қарай - ҰБТ) сертификаты немесе педагог-сарапшы, педагог-зерттеуші, педагога-шебер біліктілік санаты туралы куәлік (болған жағдайда);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11) тәрбиешінің бос немесе уақытша бос лауазымына үміткердің толтырылған бағалау парағы.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075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Қызмет беруші қызмет алушының мемлекеттік қызметті алу үшін ұсынған құжаттардың және (немесе) мемлекеттік қызметті көрсету үшін қажетті деректердің (мәліметтердің) шын еместігі анықталған жағдайда мемлекеттік қызмет көрсетуден бас тартады. </w:t>
      </w:r>
    </w:p>
    <w:p w:rsidR="00A4418F" w:rsidRPr="00F00758" w:rsidRDefault="00A4418F" w:rsidP="00A441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Ақпаратты анықтауға арналған байланыс 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телефоны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және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электрон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д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ы 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мекенжай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F00758">
        <w:rPr>
          <w:rFonts w:ascii="Times New Roman" w:eastAsia="Times New Roman" w:hAnsi="Times New Roman" w:cs="Times New Roman"/>
          <w:sz w:val="28"/>
          <w:szCs w:val="28"/>
          <w:lang w:eastAsia="ru-RU"/>
        </w:rPr>
        <w:t>8(7182)</w:t>
      </w:r>
      <w:r w:rsidRPr="00F0075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3</w:t>
      </w:r>
      <w:r w:rsidRPr="00F00758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F00758">
        <w:rPr>
          <w:rFonts w:ascii="Times New Roman" w:eastAsia="Times New Roman" w:hAnsi="Times New Roman" w:cs="Times New Roman"/>
          <w:sz w:val="28"/>
          <w:szCs w:val="28"/>
          <w:lang w:eastAsia="ru-RU"/>
        </w:rPr>
        <w:t>0-</w:t>
      </w:r>
      <w:r w:rsidRPr="00F0075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51</w:t>
      </w:r>
      <w:r w:rsidRPr="00F0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549356 </w:t>
      </w:r>
      <w:r w:rsidR="00A8773D">
        <w:fldChar w:fldCharType="begin"/>
      </w:r>
      <w:r w:rsidR="00A8773D">
        <w:instrText xml:space="preserve"> HYPERLINK "mailto:sad82@goo.edu.kz" </w:instrText>
      </w:r>
      <w:r w:rsidR="00A8773D">
        <w:fldChar w:fldCharType="separate"/>
      </w:r>
      <w:r w:rsidRPr="00BB47DB">
        <w:rPr>
          <w:rStyle w:val="a3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sad</w:t>
      </w:r>
      <w:r w:rsidRPr="00BB47DB">
        <w:rPr>
          <w:rStyle w:val="a3"/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 w:eastAsia="ru-RU"/>
        </w:rPr>
        <w:t>82</w:t>
      </w:r>
      <w:r w:rsidRPr="00BB47DB">
        <w:rPr>
          <w:rStyle w:val="a3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@goo.edu.kz</w:t>
      </w:r>
      <w:r w:rsidR="00A8773D">
        <w:rPr>
          <w:rStyle w:val="a3"/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fldChar w:fldCharType="end"/>
      </w: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618" w:type="dxa"/>
        <w:tblInd w:w="47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8"/>
      </w:tblGrid>
      <w:tr w:rsidR="00A4418F" w:rsidRPr="00F00758" w:rsidTr="00A72D5A">
        <w:tc>
          <w:tcPr>
            <w:tcW w:w="4618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20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bookmarkStart w:id="1" w:name="z480"/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lastRenderedPageBreak/>
              <w:t>Мемлекеттік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білім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беру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ұйымдарының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бірінші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басшылары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мен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педагогтерін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лауазымға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тағайындау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,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лауазымнан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босату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қағидаларына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>5-қосымша</w:t>
            </w:r>
          </w:p>
        </w:tc>
      </w:tr>
    </w:tbl>
    <w:p w:rsidR="00A4418F" w:rsidRPr="00F00758" w:rsidRDefault="00A4418F" w:rsidP="00A4418F">
      <w:pPr>
        <w:shd w:val="clear" w:color="auto" w:fill="FFFFFF"/>
        <w:spacing w:after="200" w:line="240" w:lineRule="auto"/>
        <w:textAlignment w:val="baseline"/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</w:pPr>
      <w:r w:rsidRPr="00F00758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 xml:space="preserve">      </w:t>
      </w:r>
      <w:proofErr w:type="spellStart"/>
      <w:r w:rsidRPr="00F00758">
        <w:rPr>
          <w:rFonts w:ascii="Courier New" w:eastAsia="Times New Roman" w:hAnsi="Courier New" w:cs="Courier New"/>
          <w:color w:val="000000"/>
          <w:spacing w:val="1"/>
          <w:sz w:val="16"/>
          <w:szCs w:val="16"/>
          <w:lang w:eastAsia="ru-RU"/>
        </w:rPr>
        <w:t>Нысан</w:t>
      </w:r>
      <w:proofErr w:type="spellEnd"/>
    </w:p>
    <w:tbl>
      <w:tblPr>
        <w:tblW w:w="94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6"/>
        <w:gridCol w:w="4902"/>
      </w:tblGrid>
      <w:tr w:rsidR="00A4418F" w:rsidRPr="00F00758" w:rsidTr="00A72D5A">
        <w:tc>
          <w:tcPr>
            <w:tcW w:w="4596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20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02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20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Павлодар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басқармасы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Павлодар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бөлімінің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"Павлодар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қаласының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82 арнайы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сәбилер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бақшасы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коммуналдық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мемлекеттік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қазыналық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кәсіпорны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br/>
              <w:t xml:space="preserve">конкурс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жариялаған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мемлекеттік</w:t>
            </w:r>
            <w:proofErr w:type="spellEnd"/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 w:eastAsia="ru-RU"/>
              </w:rPr>
              <w:t xml:space="preserve"> </w:t>
            </w:r>
            <w:r w:rsidRPr="00F0075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орган</w:t>
            </w:r>
          </w:p>
        </w:tc>
      </w:tr>
    </w:tbl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      ____________________________________________________________________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кандидаттың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Т.Ә.А. (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болған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жағдайда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), ЖСН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____________________________________________________________________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(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лауазымы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жұмыс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орны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____________________________________________________________________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     ____________________________________________________________________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Нақты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тұратын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жері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тіркелген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мекенжайы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байланыс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телефондары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val="kk-KZ" w:eastAsia="ru-RU"/>
        </w:rPr>
      </w:pPr>
    </w:p>
    <w:p w:rsidR="00A4418F" w:rsidRPr="00F00758" w:rsidRDefault="00A4418F" w:rsidP="00A4418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>Өтініш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Мені _________________________________ бос лауазымына/уақытша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(білім беру ұйымының атауы, мекенжайы (облыс, аудан, қала/ауыл)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бос лауазымына (керегінің астын сызу керек) орналасуға арналған конкурсқа қатысуға жіберуіңізді сұраймын.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Қазіргі уақытта _________________________________ жұмыс жасаймын.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(лауазымы, білім беру ұйымының атауы, мекенжайы (облыс, аудан, қала/ауыл)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Тестілеуді тапсыру тілі: қазақ/орыс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керегінің астын сызу керек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Конкурс қағидаларымен таныстым: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 w:eastAsia="ru-RU"/>
        </w:rPr>
        <w:t>      Білімі: жоғары және жоғары оқу орнынан кейінгі білім, техникалық және кәсіптік білім</w:t>
      </w:r>
    </w:p>
    <w:tbl>
      <w:tblPr>
        <w:tblW w:w="10704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3"/>
        <w:gridCol w:w="1995"/>
        <w:gridCol w:w="5066"/>
      </w:tblGrid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Оқу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орнының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Оқу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кезеңі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Диплом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мамандық</w:t>
            </w:r>
            <w:proofErr w:type="spellEnd"/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Жүктеу</w:t>
            </w:r>
            <w:proofErr w:type="spellEnd"/>
          </w:p>
        </w:tc>
      </w:tr>
    </w:tbl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Біліктілік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санатының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бар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болуы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(бар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болса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берілген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расталған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)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күні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):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      ____________________________________________________________________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Жұмыс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өтілі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:</w:t>
      </w:r>
    </w:p>
    <w:tbl>
      <w:tblPr>
        <w:tblW w:w="10704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1970"/>
        <w:gridCol w:w="1926"/>
        <w:gridCol w:w="3056"/>
        <w:gridCol w:w="2774"/>
      </w:tblGrid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Жалпы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Педагогикалық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қызмет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өтілі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Мамандық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кәсіпкерлік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субъектілерінің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мамандары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үшін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Осы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ұйымында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оның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ішінде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атқаратын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лауазымында</w:t>
            </w:r>
            <w:proofErr w:type="spellEnd"/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Жүктеу</w:t>
            </w:r>
            <w:proofErr w:type="spellEnd"/>
          </w:p>
        </w:tc>
      </w:tr>
    </w:tbl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Келесі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жұмыс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нәтижелерін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негізге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аламын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: ____ _</w:t>
      </w:r>
    </w:p>
    <w:p w:rsidR="00A4418F" w:rsidRPr="00F00758" w:rsidRDefault="00A4418F" w:rsidP="00A441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     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Наградалары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атағы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ғылыми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дәрежесі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ғылыми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атағы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сондай-ақ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қосымша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мәліметтер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(бар </w:t>
      </w:r>
      <w:proofErr w:type="spellStart"/>
      <w:proofErr w:type="gramStart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болса</w:t>
      </w:r>
      <w:proofErr w:type="spell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)_</w:t>
      </w:r>
      <w:proofErr w:type="gramEnd"/>
      <w:r w:rsidRPr="00F0075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_________________________________</w:t>
      </w:r>
    </w:p>
    <w:p w:rsidR="00A4418F" w:rsidRPr="00F00758" w:rsidRDefault="00A4418F" w:rsidP="00A4418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F00758">
        <w:rPr>
          <w:rFonts w:ascii="Calibri" w:eastAsia="Calibri" w:hAnsi="Calibri" w:cs="Times New Roman"/>
          <w:sz w:val="28"/>
          <w:szCs w:val="28"/>
        </w:rPr>
        <w:t xml:space="preserve"> </w:t>
      </w:r>
      <w:bookmarkEnd w:id="1"/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32" w:type="dxa"/>
        <w:tblInd w:w="58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2"/>
        <w:gridCol w:w="740"/>
      </w:tblGrid>
      <w:tr w:rsidR="00A4418F" w:rsidRPr="00F00758" w:rsidTr="00A72D5A">
        <w:trPr>
          <w:gridAfter w:val="1"/>
          <w:wAfter w:w="740" w:type="dxa"/>
        </w:trPr>
        <w:tc>
          <w:tcPr>
            <w:tcW w:w="4092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Мемлекеттік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беру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ұйымдарының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бірінші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басшылары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мен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педагогтерін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лауазымға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тағайындау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лауазымнан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босату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қағидаларына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11-қосымша</w:t>
            </w:r>
          </w:p>
        </w:tc>
      </w:tr>
      <w:tr w:rsidR="00A4418F" w:rsidRPr="00F00758" w:rsidTr="00A72D5A">
        <w:tc>
          <w:tcPr>
            <w:tcW w:w="4092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40" w:type="dxa"/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Нысан</w:t>
            </w:r>
            <w:proofErr w:type="spellEnd"/>
          </w:p>
        </w:tc>
      </w:tr>
    </w:tbl>
    <w:p w:rsidR="00A4418F" w:rsidRPr="00F00758" w:rsidRDefault="00A4418F" w:rsidP="00A4418F">
      <w:pPr>
        <w:shd w:val="clear" w:color="auto" w:fill="FFFFFF"/>
        <w:spacing w:before="180" w:after="108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lang w:eastAsia="ru-RU"/>
        </w:rPr>
      </w:pP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Педагогтің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бос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немесе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уақытша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бос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лауазымына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кандидаттың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бағалау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парағы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____________________________________________________________ (Т.Ә.А. (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болған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 xml:space="preserve"> </w:t>
      </w:r>
      <w:proofErr w:type="spellStart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жағдайда</w:t>
      </w:r>
      <w:proofErr w:type="spellEnd"/>
      <w:r w:rsidRPr="00F00758">
        <w:rPr>
          <w:rFonts w:ascii="Times New Roman" w:eastAsia="Times New Roman" w:hAnsi="Times New Roman" w:cs="Times New Roman"/>
          <w:color w:val="1E1E1E"/>
          <w:lang w:eastAsia="ru-RU"/>
        </w:rPr>
        <w:t>))</w:t>
      </w:r>
    </w:p>
    <w:tbl>
      <w:tblPr>
        <w:tblW w:w="10704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"/>
        <w:gridCol w:w="2921"/>
        <w:gridCol w:w="1934"/>
        <w:gridCol w:w="1778"/>
        <w:gridCol w:w="3728"/>
      </w:tblGrid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Өлшемшарттар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Растайтын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құжат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Балл саны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(1-ден 20-ға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)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деңгейі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туралы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диплом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Техникалық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кәсіптік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Жоғары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күндізгі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5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жоғары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сырттай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/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қашықтықтан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оқыту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2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жоғары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туралы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үздік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диплом = 7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Ғылыми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/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академиялық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дәрежесі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туралы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диплом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Магистр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немесе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жоғары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бар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маман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5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PHD-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докторы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10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Ғылым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докторы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10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Ғылым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кандидаты = 10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Ұлттық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тестілеуі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Сертификат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"Педагог"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санатымен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Мазмұны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60-қа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70-ке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2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70-тен 80-ге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80-нен 90-ға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6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Әдістеме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педагогика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30-дан 40-қа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40-тан 50-ге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60-қа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2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70-ке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"Педагог-модератор"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санатымен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Мазмұны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70-тен 80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=6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80-ден 90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=7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Әдістеме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педагогика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30-дан 40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40-тан 50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=2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=4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"Педагог-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сарапшы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санатымен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Мазмұны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=4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70-тен 80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=7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80-нен 90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=8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Әдістеме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педагогика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30-дан 40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40-тан 50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=4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"Педагог-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зерттеуші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санатымен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Мазмұны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- 5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70-тен 80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=8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80-нен 90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=9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Әдістеме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педагогика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30-дан 40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=0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40 -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50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=4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50-ден 60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60-тан 70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=6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>"Педагог-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шебер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санатымен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- 10 балл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Біліктілігі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/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Куәлік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өзге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де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құжат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2 санат-1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1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санат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-2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Жоғары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санатты-3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Педагог-модератор-3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Педагог-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сарапшы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Педагог-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зерттеуші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7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Педагог-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шебер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10 балл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Педагогикалық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өтілі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еңбек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кітапшасы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/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еңбек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алмастыратын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құжат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1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жылдан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3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3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жылдан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5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1,5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5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жылдан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10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дейін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2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10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жылдан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одан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артық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3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Әкімшілік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әдістемелік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тәжірибесі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еңбек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кітапшасы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/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еңбек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алмастыратын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құжат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әдіскер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 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директор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орынбасары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=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директор = 5 балл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Жұмысқа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алғаш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кіріскен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педагогтар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үшін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туралы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дипломға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қосымша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Педагогикалық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/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кәсіптік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практика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нәтижелері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өте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жақсы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" = 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жақсы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" = 0,5 балл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Алдыңғы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жұмыс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орнынан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ұсыныс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хат (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еңбек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қызметін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жүзеге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асыру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кезінде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Хат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ұсыныс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хаттың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болуы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Ұсыныс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хат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болмаған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жағдайда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– минус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Теріс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ұсыныс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хаттың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болуы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= минус 5 балл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Кәсіби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жетістіктердің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көрсеткіштері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білім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алушылардың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дипломдары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олимпиадалар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мен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конкурстар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жеңімпаздарының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грамоталары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ғылыми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жобалары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мұғалімдер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мен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олимпиадалар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жеңімпаздарының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дипломдары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грамоталары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мемлекеттік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награда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олимпиадалар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мен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конкурстардың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жүлдегерлері-0,5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ғылыми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жобалар-1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олимпиадалар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мен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конкурстардың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жүлдегерлері-3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Үздік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педагог"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конкурсының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қатысушысы-1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Үздік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педагог"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конкурсының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жүлдегері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– 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медаль 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Қазақстанның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еңбек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сіңірген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ұстазы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" - 10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Әдістемелік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авторлық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жұмыстар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жарияланымдар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ҚР БҒМ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тізбесіне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енгізілген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оқулықтардың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(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немесе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) ОӘК авторы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немесе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тең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авторы – 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РОӘК – 2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тізбесіне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енгізілген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оқулықтардың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және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(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немесе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) ОӘК авторы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немесе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тең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авторы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БҒССҚЕК,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Scopus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– 3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тізбесіне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енгізілген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ғылыми-зерттеу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жарияланымның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болуы</w:t>
            </w:r>
            <w:proofErr w:type="spellEnd"/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Қоғамдық-педагогикалық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көшбасшылық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көптілділікті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жүзеге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асыру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тәлімгер-0,5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ӘБ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жетекшілігі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-1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кәсіби-педагогикалық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қауымдастық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көшбасшысы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– 1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2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тілде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оқыту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/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қазақ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– 2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Шетел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/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шетел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/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қазақ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– 3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3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тілде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оқыту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(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қазақ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орыс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,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шетел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) – 5 балл</w:t>
            </w:r>
          </w:p>
        </w:tc>
      </w:tr>
      <w:tr w:rsidR="00A4418F" w:rsidRPr="00F00758" w:rsidTr="00A72D5A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Курстық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дайындық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пәндік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дайындық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сертификаттары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 xml:space="preserve">-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цифрлық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сауаттылық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сертификаты,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ҚАЗТЕСТ,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IELTS;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TOEFL;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DELF;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Goethe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Zertifikat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, 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Python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-да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бағдарламалау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негіздері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", 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Microsoft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-пен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жұмыс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істеуді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оқыту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бағдарламалары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бойынша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оқыту</w:t>
            </w:r>
            <w:proofErr w:type="spellEnd"/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НЗМ ПШО, "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Өрлеу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"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курстары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  <w:t>– 0,5 балл</w:t>
            </w:r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br/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курстар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- 0,5 балл (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әрқайсысы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</w:t>
            </w: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жеке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)</w:t>
            </w:r>
          </w:p>
        </w:tc>
      </w:tr>
      <w:tr w:rsidR="00A4418F" w:rsidRPr="00F00758" w:rsidTr="00A72D5A">
        <w:tc>
          <w:tcPr>
            <w:tcW w:w="0" w:type="auto"/>
            <w:gridSpan w:val="3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Барлығы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:rsidR="00A4418F" w:rsidRPr="00F00758" w:rsidRDefault="00A4418F" w:rsidP="00A72D5A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</w:pPr>
            <w:proofErr w:type="spellStart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Максималды</w:t>
            </w:r>
            <w:proofErr w:type="spellEnd"/>
            <w:r w:rsidRPr="00F00758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 xml:space="preserve"> балл – 83</w:t>
            </w:r>
          </w:p>
        </w:tc>
      </w:tr>
    </w:tbl>
    <w:p w:rsidR="00A4418F" w:rsidRPr="00F00758" w:rsidRDefault="00A4418F" w:rsidP="00A4418F">
      <w:pPr>
        <w:spacing w:after="200" w:line="240" w:lineRule="auto"/>
        <w:rPr>
          <w:rFonts w:ascii="Times New Roman" w:eastAsia="Calibri" w:hAnsi="Times New Roman" w:cs="Times New Roman"/>
        </w:rPr>
      </w:pPr>
    </w:p>
    <w:p w:rsidR="00A4418F" w:rsidRPr="00F00758" w:rsidRDefault="00A4418F" w:rsidP="00A44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18F" w:rsidRDefault="00A4418F" w:rsidP="00A4418F"/>
    <w:p w:rsidR="0071538B" w:rsidRDefault="0071538B"/>
    <w:sectPr w:rsidR="0071538B" w:rsidSect="00DD59E4">
      <w:pgSz w:w="11906" w:h="16838"/>
      <w:pgMar w:top="297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A2"/>
    <w:rsid w:val="00180D07"/>
    <w:rsid w:val="0071538B"/>
    <w:rsid w:val="00A4418F"/>
    <w:rsid w:val="00A8773D"/>
    <w:rsid w:val="00F3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6B85"/>
  <w15:chartTrackingRefBased/>
  <w15:docId w15:val="{03547A75-CEF7-40F2-A53E-E4F4C0AD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1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2129</Words>
  <Characters>12140</Characters>
  <Application>Microsoft Office Word</Application>
  <DocSecurity>0</DocSecurity>
  <Lines>101</Lines>
  <Paragraphs>28</Paragraphs>
  <ScaleCrop>false</ScaleCrop>
  <Company/>
  <LinksUpToDate>false</LinksUpToDate>
  <CharactersWithSpaces>14241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Шульга</dc:creator>
  <cp:keywords/>
  <dc:description/>
  <cp:lastModifiedBy>Анатолий Шульга</cp:lastModifiedBy>
  <cp:revision>5</cp:revision>
  <dcterms:created xsi:type="dcterms:W3CDTF">2023-08-04T00:15:00Z</dcterms:created>
  <dcterms:modified xsi:type="dcterms:W3CDTF">2023-08-21T01:02:00Z</dcterms:modified>
</cp:coreProperties>
</file>