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60" w:rsidRDefault="003B6E60" w:rsidP="003B6E60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КГКП «</w:t>
      </w:r>
      <w:r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3B6E60" w:rsidRDefault="003B6E60" w:rsidP="003B6E6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</w:p>
    <w:p w:rsidR="003B6E60" w:rsidRDefault="003B6E60" w:rsidP="003B6E6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открытый конкурс на </w:t>
      </w:r>
      <w:r w:rsidR="00983A9E">
        <w:rPr>
          <w:rFonts w:ascii="Times New Roman" w:hAnsi="Times New Roman" w:cs="Times New Roman"/>
          <w:b/>
          <w:sz w:val="21"/>
          <w:szCs w:val="21"/>
        </w:rPr>
        <w:t>вакантную должность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 xml:space="preserve"> логопеда.</w:t>
      </w:r>
    </w:p>
    <w:p w:rsidR="003B6E60" w:rsidRDefault="003B6E60" w:rsidP="003B6E6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4"/>
        <w:tblW w:w="9465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2"/>
      </w:tblGrid>
      <w:tr w:rsidR="003B6E60" w:rsidTr="003B6E60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>Наименование организации образования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 w:eastAsia="en-US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3B6E60" w:rsidTr="003B6E60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60" w:rsidRDefault="003B6E60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>местонахождения, почтового адреса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 w:eastAsia="en-US"/>
              </w:rPr>
              <w:t>140008, Республика Казахстан, Павлодарская область,                                город Павлодар, улица Машхур жусупа 27/1</w:t>
            </w:r>
          </w:p>
        </w:tc>
      </w:tr>
      <w:tr w:rsidR="003B6E60" w:rsidTr="003B6E60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60" w:rsidRDefault="003B6E60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>номеров телефонов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 w:eastAsia="en-US"/>
              </w:rPr>
              <w:t>8 (7182) 55-98-37</w:t>
            </w:r>
          </w:p>
        </w:tc>
      </w:tr>
      <w:tr w:rsidR="003B6E60" w:rsidTr="003B6E60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60" w:rsidRDefault="003B6E60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>адреса электронной почты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 w:eastAsia="en-US"/>
              </w:rPr>
              <w:t>sad27@goo.edu.kz</w:t>
            </w:r>
          </w:p>
        </w:tc>
      </w:tr>
      <w:tr w:rsidR="003B6E60" w:rsidTr="003B6E60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>Логопед, 1 ст</w:t>
            </w:r>
          </w:p>
        </w:tc>
      </w:tr>
      <w:tr w:rsidR="003B6E60" w:rsidTr="003B6E60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60" w:rsidRDefault="003B6E60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>основные функциональные обязанности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>Обеспечивает охрану жизни и здоровья детей, применяет здоровье сберегающие технологии в их воспитании и обучении.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Осуществляет личностно-ориентированный подход в работе с детьми.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Проектирует воспитательно-образовательную деятельность на основе анализа достигнутых результатов.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</w:tc>
      </w:tr>
      <w:tr w:rsidR="003B6E60" w:rsidTr="003B6E60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60" w:rsidRDefault="003B6E60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>размер и условия оплаты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>Размер должностного оклада в зависимости от уровня образования, трудового стажа, квалификационной категории: от 110 000 тенге до 150 000 тенге.</w:t>
            </w:r>
          </w:p>
        </w:tc>
      </w:tr>
      <w:tr w:rsidR="003B6E60" w:rsidTr="003B6E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>Квалификационные требования, предъявляемые к кандидату, утвержденные</w:t>
            </w:r>
          </w:p>
          <w:p w:rsidR="003B6E60" w:rsidRDefault="003B6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 xml:space="preserve">Типовыми квалификационными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lastRenderedPageBreak/>
              <w:t>характеристиками педагогов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lastRenderedPageBreak/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и (или) при наличии высшего уровня квалификации стаж работы </w:t>
            </w: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lastRenderedPageBreak/>
              <w:t>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>Требования к квалификации с определением профессиональных компетенций: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1) педагог (без категории):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должен отвечать общим требованиям, предъявляемым к квалификации "педагог":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знать содержание и структуру Типовой программы, владеть методикой дошкольного воспитания и обучения;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осуществлять индивидуальный подход в воспитании и обучении с учетом возрастных особенностей;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разрабатывать перспективный план и циклограмму;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осуществлять связь с родителями или лицами, их заменяющими;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участвовать в методической работе;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проводить диагностику развития детей, в том числе с особыми образовательными потребностями;</w:t>
            </w:r>
          </w:p>
          <w:p w:rsidR="003B6E60" w:rsidRP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принимать участие в мероприятиях на уровне организации образования;</w:t>
            </w:r>
          </w:p>
          <w:p w:rsidR="003B6E60" w:rsidRDefault="003B6E60" w:rsidP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3B6E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en-US"/>
              </w:rPr>
              <w:t xml:space="preserve">      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3B6E60" w:rsidTr="003B6E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>Срок приема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en-US"/>
              </w:rPr>
              <w:t>23.08.2023-29.08.2023</w:t>
            </w:r>
          </w:p>
        </w:tc>
      </w:tr>
      <w:tr w:rsidR="003B6E60" w:rsidTr="003B6E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>Перечень необходимых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 xml:space="preserve">1) Заявление по форме </w:t>
            </w:r>
            <w:proofErr w:type="gramStart"/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согласно приложения</w:t>
            </w:r>
            <w:proofErr w:type="gramEnd"/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 xml:space="preserve"> 10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      </w:r>
          </w:p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2) Документ, удостоверяющий личность (для идентификации);</w:t>
            </w:r>
          </w:p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3) Заполненный личный листок по учету кадров (с указанием фактического места жительства и контактных телефонов);</w:t>
            </w:r>
          </w:p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      </w:r>
          </w:p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5) Копия документа, подтверждающего трудовую деятельность (при наличии);</w:t>
            </w:r>
          </w:p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 xml:space="preserve">6) Справка о состоянии здоровья по форме, утвержденной приказом </w:t>
            </w:r>
            <w:proofErr w:type="spellStart"/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и.о</w:t>
            </w:r>
            <w:proofErr w:type="spellEnd"/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      </w:r>
          </w:p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7) Справка из психоневрологической организации;</w:t>
            </w:r>
          </w:p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8) Справка из наркологической организации;</w:t>
            </w:r>
          </w:p>
          <w:p w:rsidR="00983A9E" w:rsidRPr="00983A9E" w:rsidRDefault="00983A9E" w:rsidP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B6E60" w:rsidRPr="00983A9E" w:rsidRDefault="00983A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983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  <w:t>10) Заполненный Оценочный лист кандидата на вакантную или временно вакантную должность педагога по форме согласно приложению 11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      </w:r>
          </w:p>
        </w:tc>
      </w:tr>
      <w:tr w:rsidR="003B6E60" w:rsidTr="003B6E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60" w:rsidRDefault="003B6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>Срок временно вакантной должности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60" w:rsidRDefault="003B6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en-US"/>
              </w:rPr>
            </w:pPr>
          </w:p>
        </w:tc>
      </w:tr>
    </w:tbl>
    <w:p w:rsidR="003B6E60" w:rsidRDefault="003B6E60" w:rsidP="003B6E60"/>
    <w:p w:rsidR="00524179" w:rsidRDefault="00524179"/>
    <w:sectPr w:rsidR="0052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84"/>
    <w:rsid w:val="003B6E60"/>
    <w:rsid w:val="00524179"/>
    <w:rsid w:val="00983A9E"/>
    <w:rsid w:val="00E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E60"/>
    <w:pPr>
      <w:spacing w:after="0" w:line="240" w:lineRule="auto"/>
    </w:pPr>
  </w:style>
  <w:style w:type="table" w:styleId="a4">
    <w:name w:val="Table Grid"/>
    <w:basedOn w:val="a1"/>
    <w:uiPriority w:val="39"/>
    <w:rsid w:val="003B6E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E60"/>
    <w:pPr>
      <w:spacing w:after="0" w:line="240" w:lineRule="auto"/>
    </w:pPr>
  </w:style>
  <w:style w:type="table" w:styleId="a4">
    <w:name w:val="Table Grid"/>
    <w:basedOn w:val="a1"/>
    <w:uiPriority w:val="39"/>
    <w:rsid w:val="003B6E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958</Words>
  <Characters>5464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4</cp:revision>
  <dcterms:created xsi:type="dcterms:W3CDTF">2023-08-23T06:21:00Z</dcterms:created>
  <dcterms:modified xsi:type="dcterms:W3CDTF">2023-08-23T06:39:00Z</dcterms:modified>
</cp:coreProperties>
</file>