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бос басшының оқу жөніндегі орынбасары</w:t>
      </w:r>
      <w:r w:rsidR="003565E5">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A5003E"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BB334D" w:rsidP="004E4CB7">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басшының оқу жөніндегі орынбасары </w:t>
            </w:r>
          </w:p>
        </w:tc>
      </w:tr>
      <w:tr w:rsidR="00401DED" w:rsidRPr="00A5003E"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BB334D" w:rsidRPr="00BB334D"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мектеп қызметінің кестесін жасауға және түзетуге; мектеп сабақтарының оқу сағаттарын оқытушылар арасында бөлуге; тиісті есептілікті қалыптастыруға міндетті. Осы нег</w:t>
            </w:r>
            <w:r>
              <w:rPr>
                <w:rFonts w:ascii="Arial" w:hAnsi="Arial" w:cs="Arial"/>
                <w:bCs/>
                <w:color w:val="000000"/>
                <w:sz w:val="21"/>
                <w:szCs w:val="21"/>
                <w:lang w:val="kk-KZ"/>
              </w:rPr>
              <w:t>ізгі міндеттерден басқа,</w:t>
            </w:r>
            <w:r w:rsidRPr="00BB334D">
              <w:rPr>
                <w:rFonts w:ascii="Arial" w:hAnsi="Arial" w:cs="Arial"/>
                <w:bCs/>
                <w:color w:val="000000"/>
                <w:sz w:val="21"/>
                <w:szCs w:val="21"/>
                <w:lang w:val="kk-KZ"/>
              </w:rPr>
              <w:t xml:space="preserve"> мұғалімдер ұжымымен жұмыс істеуі керек, мұғалімдердің жұмысын оқушылардың үлгеріміне сәйкес бағалауы керек, осыған байланысты ол оқу сабақтарына қатысуы керек.</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bookmarkStart w:id="0" w:name="_GoBack"/>
            <w:bookmarkEnd w:id="0"/>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A5003E" w:rsidP="00A5003E">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04</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13</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.2023</w:t>
            </w:r>
          </w:p>
        </w:tc>
      </w:tr>
      <w:tr w:rsidR="00401DED" w:rsidRPr="00A5003E"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lastRenderedPageBreak/>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lastRenderedPageBreak/>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A5003E"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A5003E"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A5003E"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A5003E"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A5003E"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A5003E"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lastRenderedPageBreak/>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lastRenderedPageBreak/>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A5003E"/>
    <w:rsid w:val="00BB334D"/>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1506</Words>
  <Characters>8589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2023-08-21T10:25:00Z</dcterms:created>
  <dcterms:modified xsi:type="dcterms:W3CDTF">2023-09-01T07:20:00Z</dcterms:modified>
</cp:coreProperties>
</file>