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D479" w14:textId="70E79FF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B5878">
        <w:rPr>
          <w:rFonts w:ascii="Arial" w:hAnsi="Arial" w:cs="Arial"/>
          <w:b/>
          <w:bCs/>
          <w:noProof/>
          <w:spacing w:val="-1"/>
          <w:sz w:val="21"/>
          <w:szCs w:val="21"/>
          <w:lang w:val="kk-KZ"/>
        </w:rPr>
        <w:t>№50 сәбилер бақшасы</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w:t>
      </w:r>
      <w:r w:rsidR="000B5878">
        <w:rPr>
          <w:rFonts w:ascii="Arial" w:hAnsi="Arial" w:cs="Arial"/>
          <w:b/>
          <w:bCs/>
          <w:noProof/>
          <w:spacing w:val="-1"/>
          <w:sz w:val="21"/>
          <w:szCs w:val="21"/>
          <w:lang w:val="kk-KZ"/>
        </w:rPr>
        <w:t>ҚК</w:t>
      </w:r>
    </w:p>
    <w:p w14:paraId="5EB5CFEA" w14:textId="0E1B735E"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де оқытатын</w:t>
      </w:r>
      <w:r w:rsidR="00206812">
        <w:rPr>
          <w:rFonts w:ascii="Arial" w:eastAsia="Times New Roman" w:hAnsi="Arial" w:cs="Arial"/>
          <w:b/>
          <w:bCs/>
          <w:sz w:val="21"/>
          <w:szCs w:val="21"/>
          <w:lang w:val="kk-KZ"/>
        </w:rPr>
        <w:t xml:space="preserve"> қазақ тілі мұғалімі </w:t>
      </w:r>
      <w:r w:rsidR="00D70D9E" w:rsidRPr="001F4BA9">
        <w:rPr>
          <w:rFonts w:ascii="Arial" w:eastAsia="Times New Roman" w:hAnsi="Arial" w:cs="Arial"/>
          <w:b/>
          <w:bCs/>
          <w:sz w:val="21"/>
          <w:szCs w:val="21"/>
          <w:lang w:val="kk-KZ"/>
        </w:rPr>
        <w:t xml:space="preserve"> лауазым</w:t>
      </w:r>
      <w:r w:rsidR="00502F6C">
        <w:rPr>
          <w:rFonts w:ascii="Arial" w:eastAsia="Times New Roman" w:hAnsi="Arial" w:cs="Arial"/>
          <w:b/>
          <w:bCs/>
          <w:sz w:val="21"/>
          <w:szCs w:val="21"/>
          <w:lang w:val="kk-KZ"/>
        </w:rPr>
        <w:t>ына</w:t>
      </w:r>
      <w:r w:rsidR="00B00AEE" w:rsidRPr="001F4BA9">
        <w:rPr>
          <w:rFonts w:ascii="Arial" w:eastAsia="Times New Roman" w:hAnsi="Arial" w:cs="Arial"/>
          <w:b/>
          <w:bCs/>
          <w:sz w:val="21"/>
          <w:szCs w:val="21"/>
          <w:lang w:val="kk-KZ"/>
        </w:rPr>
        <w:t xml:space="preserve"> </w:t>
      </w:r>
    </w:p>
    <w:p w14:paraId="2405AFEA" w14:textId="39F8FC33"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093A692C"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502F6C" w14:paraId="0BEF2A05" w14:textId="77777777" w:rsidTr="009540D9">
        <w:trPr>
          <w:trHeight w:val="711"/>
        </w:trPr>
        <w:tc>
          <w:tcPr>
            <w:tcW w:w="514" w:type="dxa"/>
            <w:vMerge w:val="restart"/>
          </w:tcPr>
          <w:p w14:paraId="20E1633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1A7676F"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E37C0E1" w14:textId="4B757F71"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0B5878">
              <w:rPr>
                <w:rFonts w:ascii="Arial" w:hAnsi="Arial" w:cs="Arial"/>
                <w:bCs/>
                <w:noProof/>
                <w:spacing w:val="-1"/>
                <w:sz w:val="21"/>
                <w:szCs w:val="21"/>
                <w:lang w:val="kk-KZ"/>
              </w:rPr>
              <w:t>№50 сәбилер бақшасы</w:t>
            </w:r>
            <w:r w:rsidR="00DF4A7D" w:rsidRPr="001F4BA9">
              <w:rPr>
                <w:rFonts w:ascii="Arial" w:hAnsi="Arial" w:cs="Arial"/>
                <w:bCs/>
                <w:noProof/>
                <w:spacing w:val="-1"/>
                <w:sz w:val="21"/>
                <w:szCs w:val="21"/>
                <w:lang w:val="kk-KZ"/>
              </w:rPr>
              <w:t>»</w:t>
            </w:r>
            <w:r w:rsidR="000B5878">
              <w:rPr>
                <w:rFonts w:ascii="Arial" w:hAnsi="Arial" w:cs="Arial"/>
                <w:bCs/>
                <w:noProof/>
                <w:spacing w:val="-1"/>
                <w:sz w:val="21"/>
                <w:szCs w:val="21"/>
                <w:lang w:val="kk-KZ"/>
              </w:rPr>
              <w:t xml:space="preserve">мемлекеттік </w:t>
            </w:r>
            <w:r w:rsidRPr="001F4BA9">
              <w:rPr>
                <w:rFonts w:ascii="Arial" w:hAnsi="Arial" w:cs="Arial"/>
                <w:bCs/>
                <w:noProof/>
                <w:spacing w:val="-1"/>
                <w:sz w:val="21"/>
                <w:szCs w:val="21"/>
                <w:lang w:val="kk-KZ"/>
              </w:rPr>
              <w:t xml:space="preserve"> коммуналдық </w:t>
            </w:r>
            <w:r w:rsidR="000B5878">
              <w:rPr>
                <w:rFonts w:ascii="Arial" w:hAnsi="Arial" w:cs="Arial"/>
                <w:bCs/>
                <w:noProof/>
                <w:spacing w:val="-1"/>
                <w:sz w:val="21"/>
                <w:szCs w:val="21"/>
                <w:lang w:val="kk-KZ"/>
              </w:rPr>
              <w:t>қазыналық  кәсіропрны</w:t>
            </w:r>
          </w:p>
        </w:tc>
      </w:tr>
      <w:tr w:rsidR="001F4BA9" w:rsidRPr="001F4BA9" w14:paraId="1392A8A1" w14:textId="77777777" w:rsidTr="009540D9">
        <w:trPr>
          <w:trHeight w:val="453"/>
        </w:trPr>
        <w:tc>
          <w:tcPr>
            <w:tcW w:w="514" w:type="dxa"/>
            <w:vMerge/>
          </w:tcPr>
          <w:p w14:paraId="712BBC3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5E0B3F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86486C3" w14:textId="0E1A56DB"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B5878">
              <w:rPr>
                <w:rFonts w:ascii="Arial" w:hAnsi="Arial" w:cs="Arial"/>
                <w:sz w:val="21"/>
                <w:szCs w:val="21"/>
                <w:lang w:val="kk-KZ"/>
              </w:rPr>
              <w:t xml:space="preserve">Ломов </w:t>
            </w:r>
            <w:r w:rsidRPr="001F4BA9">
              <w:rPr>
                <w:rFonts w:ascii="Arial" w:hAnsi="Arial" w:cs="Arial"/>
                <w:sz w:val="21"/>
                <w:szCs w:val="21"/>
                <w:lang w:val="kk-KZ"/>
              </w:rPr>
              <w:t xml:space="preserve">көшесі, </w:t>
            </w:r>
            <w:r w:rsidR="000B5878">
              <w:rPr>
                <w:rFonts w:ascii="Arial" w:hAnsi="Arial" w:cs="Arial"/>
                <w:sz w:val="21"/>
                <w:szCs w:val="21"/>
                <w:lang w:val="kk-KZ"/>
              </w:rPr>
              <w:t>149/1</w:t>
            </w:r>
            <w:r w:rsidRPr="001F4BA9">
              <w:rPr>
                <w:rFonts w:ascii="Arial" w:hAnsi="Arial" w:cs="Arial"/>
                <w:sz w:val="21"/>
                <w:szCs w:val="21"/>
                <w:lang w:val="kk-KZ"/>
              </w:rPr>
              <w:t xml:space="preserve"> </w:t>
            </w:r>
          </w:p>
        </w:tc>
      </w:tr>
      <w:tr w:rsidR="001F4BA9" w:rsidRPr="001F4BA9" w14:paraId="13BB9162" w14:textId="77777777" w:rsidTr="009540D9">
        <w:trPr>
          <w:trHeight w:val="328"/>
        </w:trPr>
        <w:tc>
          <w:tcPr>
            <w:tcW w:w="514" w:type="dxa"/>
            <w:vMerge/>
          </w:tcPr>
          <w:p w14:paraId="7C5BEE65"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6DD5849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34C5DE9" w14:textId="1452800B"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0B5878">
              <w:rPr>
                <w:rFonts w:ascii="Arial" w:hAnsi="Arial" w:cs="Arial"/>
                <w:sz w:val="21"/>
                <w:szCs w:val="21"/>
                <w:lang w:val="kk-KZ"/>
              </w:rPr>
              <w:t>20</w:t>
            </w:r>
            <w:r w:rsidR="0033199C" w:rsidRPr="0033199C">
              <w:rPr>
                <w:rFonts w:ascii="Arial" w:hAnsi="Arial" w:cs="Arial"/>
                <w:sz w:val="21"/>
                <w:szCs w:val="21"/>
                <w:lang w:val="kk-KZ"/>
              </w:rPr>
              <w:t>-</w:t>
            </w:r>
            <w:r w:rsidR="000B5878">
              <w:rPr>
                <w:rFonts w:ascii="Arial" w:hAnsi="Arial" w:cs="Arial"/>
                <w:sz w:val="21"/>
                <w:szCs w:val="21"/>
                <w:lang w:val="kk-KZ"/>
              </w:rPr>
              <w:t>1</w:t>
            </w:r>
            <w:r w:rsidR="0033199C" w:rsidRPr="0033199C">
              <w:rPr>
                <w:rFonts w:ascii="Arial" w:hAnsi="Arial" w:cs="Arial"/>
                <w:sz w:val="21"/>
                <w:szCs w:val="21"/>
                <w:lang w:val="kk-KZ"/>
              </w:rPr>
              <w:t>0-1</w:t>
            </w:r>
            <w:r w:rsidR="000B5878">
              <w:rPr>
                <w:rFonts w:ascii="Arial" w:hAnsi="Arial" w:cs="Arial"/>
                <w:sz w:val="21"/>
                <w:szCs w:val="21"/>
                <w:lang w:val="kk-KZ"/>
              </w:rPr>
              <w:t>1</w:t>
            </w:r>
          </w:p>
        </w:tc>
      </w:tr>
      <w:tr w:rsidR="001F4BA9" w:rsidRPr="001F4BA9" w14:paraId="188B741F" w14:textId="77777777" w:rsidTr="009540D9">
        <w:trPr>
          <w:trHeight w:val="203"/>
        </w:trPr>
        <w:tc>
          <w:tcPr>
            <w:tcW w:w="514" w:type="dxa"/>
            <w:vMerge/>
          </w:tcPr>
          <w:p w14:paraId="1DC518FF"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D5CB18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58142991" w14:textId="1D1AE367" w:rsidR="00CB6B4F" w:rsidRPr="001F4BA9" w:rsidRDefault="000B5878" w:rsidP="00CB6B4F">
            <w:pPr>
              <w:rPr>
                <w:rFonts w:ascii="Arial" w:hAnsi="Arial" w:cs="Arial"/>
                <w:sz w:val="21"/>
                <w:szCs w:val="21"/>
                <w:u w:val="single"/>
                <w:lang w:val="kk-KZ"/>
              </w:rPr>
            </w:pPr>
            <w:r w:rsidRPr="00E95246">
              <w:rPr>
                <w:rFonts w:ascii="Arial" w:hAnsi="Arial" w:cs="Arial"/>
                <w:sz w:val="21"/>
                <w:szCs w:val="21"/>
                <w:lang w:val="kk-KZ"/>
              </w:rPr>
              <w:t>S</w:t>
            </w:r>
            <w:r>
              <w:rPr>
                <w:rFonts w:ascii="Arial" w:hAnsi="Arial" w:cs="Arial"/>
                <w:sz w:val="21"/>
                <w:szCs w:val="21"/>
                <w:lang w:val="en-US"/>
              </w:rPr>
              <w:t>ad50</w:t>
            </w:r>
            <w:r w:rsidR="00E95246" w:rsidRPr="00E95246">
              <w:rPr>
                <w:rFonts w:ascii="Arial" w:hAnsi="Arial" w:cs="Arial"/>
                <w:sz w:val="21"/>
                <w:szCs w:val="21"/>
                <w:lang w:val="kk-KZ"/>
              </w:rPr>
              <w:t>@goo.edu.kz</w:t>
            </w:r>
          </w:p>
        </w:tc>
      </w:tr>
      <w:tr w:rsidR="001F4BA9" w:rsidRPr="00502F6C" w14:paraId="3D5A0CE5" w14:textId="77777777" w:rsidTr="009540D9">
        <w:trPr>
          <w:trHeight w:val="570"/>
        </w:trPr>
        <w:tc>
          <w:tcPr>
            <w:tcW w:w="514" w:type="dxa"/>
            <w:vMerge w:val="restart"/>
          </w:tcPr>
          <w:p w14:paraId="38F297F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DBBA163"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22B2C95" w14:textId="322DAA17" w:rsidR="008E7665" w:rsidRPr="001F4BA9" w:rsidRDefault="00834BC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206812">
              <w:rPr>
                <w:rFonts w:ascii="Arial" w:eastAsia="Times New Roman" w:hAnsi="Arial" w:cs="Arial"/>
                <w:b/>
                <w:bCs/>
                <w:sz w:val="21"/>
                <w:szCs w:val="21"/>
                <w:lang w:val="kk-KZ"/>
              </w:rPr>
              <w:t xml:space="preserve"> қазақ тілі мұғалімі -</w:t>
            </w:r>
            <w:r w:rsidR="00502F6C">
              <w:rPr>
                <w:rFonts w:ascii="Arial" w:eastAsia="Times New Roman" w:hAnsi="Arial" w:cs="Arial"/>
                <w:b/>
                <w:bCs/>
                <w:sz w:val="21"/>
                <w:szCs w:val="21"/>
                <w:lang w:val="kk-KZ"/>
              </w:rPr>
              <w:t xml:space="preserve"> 36</w:t>
            </w:r>
            <w:r w:rsidR="000B5878">
              <w:rPr>
                <w:rFonts w:ascii="Arial" w:eastAsia="Times New Roman" w:hAnsi="Arial" w:cs="Arial"/>
                <w:bCs/>
                <w:sz w:val="21"/>
                <w:szCs w:val="21"/>
                <w:lang w:val="kk-KZ"/>
              </w:rPr>
              <w:t xml:space="preserve"> </w:t>
            </w:r>
            <w:r w:rsidR="008E7665" w:rsidRPr="001F4BA9">
              <w:rPr>
                <w:rFonts w:ascii="Arial" w:eastAsia="Times New Roman" w:hAnsi="Arial" w:cs="Arial"/>
                <w:b/>
                <w:bCs/>
                <w:sz w:val="21"/>
                <w:szCs w:val="21"/>
                <w:lang w:val="kk-KZ"/>
              </w:rPr>
              <w:t xml:space="preserve"> сағат</w:t>
            </w:r>
          </w:p>
        </w:tc>
      </w:tr>
      <w:tr w:rsidR="001F4BA9" w:rsidRPr="00502F6C" w14:paraId="4E1F65AF" w14:textId="77777777" w:rsidTr="009540D9">
        <w:trPr>
          <w:trHeight w:val="825"/>
        </w:trPr>
        <w:tc>
          <w:tcPr>
            <w:tcW w:w="514" w:type="dxa"/>
            <w:vMerge/>
          </w:tcPr>
          <w:p w14:paraId="42AD92F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EB1B0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1783EC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D0CEE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43987E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627B3169" w14:textId="77777777" w:rsidTr="009540D9">
        <w:trPr>
          <w:trHeight w:val="638"/>
        </w:trPr>
        <w:tc>
          <w:tcPr>
            <w:tcW w:w="514" w:type="dxa"/>
            <w:vMerge/>
          </w:tcPr>
          <w:p w14:paraId="258CD054"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620F39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92ECAB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323B1E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3B6D12E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02F6C" w14:paraId="5183CB6A" w14:textId="77777777" w:rsidTr="009540D9">
        <w:tc>
          <w:tcPr>
            <w:tcW w:w="514" w:type="dxa"/>
          </w:tcPr>
          <w:p w14:paraId="2B236EE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9623AA9"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1871155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454CDAC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071461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9B366E"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A0603F" w14:textId="77777777" w:rsidTr="009540D9">
        <w:trPr>
          <w:trHeight w:val="423"/>
        </w:trPr>
        <w:tc>
          <w:tcPr>
            <w:tcW w:w="514" w:type="dxa"/>
          </w:tcPr>
          <w:p w14:paraId="481F76D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A1F5EC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0834951" w14:textId="2833FD3E" w:rsidR="00B1578A" w:rsidRPr="001F4BA9" w:rsidRDefault="00502F6C"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12</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502F6C" w14:paraId="2F0834CD" w14:textId="77777777" w:rsidTr="009540D9">
        <w:tc>
          <w:tcPr>
            <w:tcW w:w="514" w:type="dxa"/>
            <w:tcBorders>
              <w:bottom w:val="single" w:sz="4" w:space="0" w:color="auto"/>
            </w:tcBorders>
          </w:tcPr>
          <w:p w14:paraId="0E993718"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6E33DE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6CAAAD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80A12B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157BD68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AE11AA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8C797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5C16D92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739687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0D5AED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50A17D4B"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5E508494"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FB15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8842D9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1D5B83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60E56" w14:textId="77777777" w:rsidTr="009540D9">
        <w:tc>
          <w:tcPr>
            <w:tcW w:w="514" w:type="dxa"/>
            <w:tcBorders>
              <w:bottom w:val="single" w:sz="4" w:space="0" w:color="auto"/>
            </w:tcBorders>
          </w:tcPr>
          <w:p w14:paraId="68DE5FD5"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60F5388"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5046A7E" w14:textId="653E646C" w:rsidR="00D478D0" w:rsidRPr="001F4BA9" w:rsidRDefault="00D478D0" w:rsidP="00B475E6">
            <w:pPr>
              <w:textAlignment w:val="baseline"/>
              <w:outlineLvl w:val="2"/>
              <w:rPr>
                <w:rFonts w:ascii="Arial" w:eastAsia="Times New Roman" w:hAnsi="Arial" w:cs="Arial"/>
                <w:bCs/>
                <w:sz w:val="21"/>
                <w:szCs w:val="21"/>
              </w:rPr>
            </w:pPr>
          </w:p>
        </w:tc>
      </w:tr>
    </w:tbl>
    <w:p w14:paraId="6D10B34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34BBD5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EC67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9ACC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3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B729B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C522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CB1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5322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658E3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0D2E7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BB7E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3FCE2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8F18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79885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53CB7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19B2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9AEC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6A453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ED0C0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F2DD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29695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2BB44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5266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3690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099B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56B3D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3EF4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3EB2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9FE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AC8A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59F1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8FA1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4074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B959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26587477">
    <w:abstractNumId w:val="5"/>
  </w:num>
  <w:num w:numId="2" w16cid:durableId="800805725">
    <w:abstractNumId w:val="2"/>
  </w:num>
  <w:num w:numId="3" w16cid:durableId="2130320546">
    <w:abstractNumId w:val="4"/>
  </w:num>
  <w:num w:numId="4" w16cid:durableId="54353567">
    <w:abstractNumId w:val="1"/>
  </w:num>
  <w:num w:numId="5" w16cid:durableId="1679574560">
    <w:abstractNumId w:val="0"/>
  </w:num>
  <w:num w:numId="6" w16cid:durableId="38352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6812"/>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2F6C"/>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7A0F"/>
  <w15:docId w15:val="{79845630-6BEA-4266-B7B1-CF7A105A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47</cp:revision>
  <cp:lastPrinted>2022-02-21T04:12:00Z</cp:lastPrinted>
  <dcterms:created xsi:type="dcterms:W3CDTF">2022-02-18T12:04:00Z</dcterms:created>
  <dcterms:modified xsi:type="dcterms:W3CDTF">2023-09-01T08:58:00Z</dcterms:modified>
</cp:coreProperties>
</file>