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F1" w:rsidRPr="007D5926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324F1" w:rsidRPr="007D5926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басқармасы, Павлодар қаласы білім беру</w:t>
      </w:r>
    </w:p>
    <w:p w:rsidR="000324F1" w:rsidRPr="007D5926" w:rsidRDefault="000324F1" w:rsidP="000324F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Павлодар қаласының №</w:t>
      </w:r>
      <w:r>
        <w:rPr>
          <w:rFonts w:ascii="Times New Roman" w:hAnsi="Times New Roman" w:cs="Times New Roman"/>
          <w:sz w:val="28"/>
          <w:szCs w:val="28"/>
          <w:lang w:val="kk-KZ"/>
        </w:rPr>
        <w:t>38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КМҚК әдіскердің бос лауазымына тағайындауға ашық конкурс жариялайды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324F1" w:rsidRPr="000324F1" w:rsidRDefault="00A12DED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26-09-2023 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>ж. 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324F1" w:rsidRPr="000324F1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«Павлодар қаласының № 38 сәбилер бақшасы»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КМҚК, </w:t>
      </w:r>
      <w:r>
        <w:rPr>
          <w:rFonts w:ascii="Times New Roman" w:hAnsi="Times New Roman" w:cs="Times New Roman"/>
          <w:sz w:val="28"/>
          <w:szCs w:val="28"/>
          <w:lang w:val="kk-KZ"/>
        </w:rPr>
        <w:t>Лермониов көшесі, 46/1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, телефон 8(7182) </w:t>
      </w:r>
      <w:r>
        <w:rPr>
          <w:rFonts w:ascii="Times New Roman" w:hAnsi="Times New Roman" w:cs="Times New Roman"/>
          <w:sz w:val="28"/>
          <w:szCs w:val="28"/>
          <w:lang w:val="kk-KZ"/>
        </w:rPr>
        <w:t>62-91-44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>; эл.пош</w:t>
      </w:r>
      <w:r>
        <w:rPr>
          <w:rFonts w:ascii="Times New Roman" w:hAnsi="Times New Roman" w:cs="Times New Roman"/>
          <w:sz w:val="28"/>
          <w:szCs w:val="28"/>
          <w:lang w:val="kk-KZ"/>
        </w:rPr>
        <w:t>та: sad38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@goo.edu.kz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Сәбилер бақшасы </w:t>
      </w:r>
      <w:r>
        <w:rPr>
          <w:rFonts w:ascii="Times New Roman" w:hAnsi="Times New Roman" w:cs="Times New Roman"/>
          <w:sz w:val="28"/>
          <w:szCs w:val="28"/>
          <w:lang w:val="kk-KZ"/>
        </w:rPr>
        <w:t>аралас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оқытады. Қазақстан Республикасында мектепке дейінгі тәрбие мен оқытудың үлгілік </w:t>
      </w:r>
      <w:r>
        <w:rPr>
          <w:rFonts w:ascii="Times New Roman" w:hAnsi="Times New Roman" w:cs="Times New Roman"/>
          <w:sz w:val="28"/>
          <w:szCs w:val="28"/>
          <w:lang w:val="kk-KZ"/>
        </w:rPr>
        <w:t>оқу бағдарламасын іске асырады.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Біліктілік талаптары:</w:t>
      </w: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 тиісті бейін бойынша жоғары және (немесе) жоғары оқу орнынан кейінгі педагогикалық немесе өзге де кәсіптік білім немесе қайта даярлау курстарынан өткенін растайтын құжат,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өтіліне талап қойылмайды;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 xml:space="preserve">      тиісті бейін бойынша техникалық және кәсіптік білімі; мектепке дейінгі ұйымдардағы педагогикалық жұмыс өтілі: қалалық жерде - соңғы 5 жылдан кем емес, ауылдық жерде - </w:t>
      </w:r>
      <w:r>
        <w:rPr>
          <w:rFonts w:ascii="Times New Roman" w:hAnsi="Times New Roman" w:cs="Times New Roman"/>
          <w:sz w:val="28"/>
          <w:szCs w:val="28"/>
          <w:lang w:val="kk-KZ"/>
        </w:rPr>
        <w:t>соңғы 3 жылдан кем емес;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  <w:lang w:val="kk-KZ"/>
        </w:rPr>
        <w:t>      педагог-шебер үшін тиісті бейін бойынша жоғары және (немесе) жоғары оқу орнынан кейінгі педагогикалық білім; мектепке дейінгі ұйымдар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 педагогикалық жұмыс өтілі: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қалалық жерде - соңғы 5 жылдан кем емес, ауылдық жерде - соңғы 3 жылдан кем емес;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педагог-модератор, педагог-эксперт, педагог-зерттеуші үшін бейіні бойынша техникалық және кәсіптік білімі бар жағдайда педагогикалық жұмыс өтілі: қалалық жерде - соңғы 5 жылдан кем емес, ауылдық жерде - соңғы 3 жылдан кем емес.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Кәсіби құзыреттілікті анықтай отырып, біліктілікке қойылатын талаптар:</w:t>
      </w:r>
    </w:p>
    <w:p w:rsidR="000324F1" w:rsidRPr="000324F1" w:rsidRDefault="000324F1" w:rsidP="000324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  <w:lang w:val="kk-KZ"/>
        </w:rPr>
        <w:t>г»</w:t>
      </w:r>
      <w:r w:rsidRPr="000324F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санаты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b/>
          <w:sz w:val="28"/>
          <w:szCs w:val="28"/>
        </w:rPr>
        <w:t>жоқ</w:t>
      </w:r>
      <w:proofErr w:type="spellEnd"/>
      <w:r w:rsidRPr="000324F1">
        <w:rPr>
          <w:rFonts w:ascii="Times New Roman" w:hAnsi="Times New Roman" w:cs="Times New Roman"/>
          <w:b/>
          <w:sz w:val="28"/>
          <w:szCs w:val="28"/>
        </w:rPr>
        <w:t>):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әдіскеріне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проце</w:t>
      </w:r>
      <w:r>
        <w:rPr>
          <w:rFonts w:ascii="Times New Roman" w:hAnsi="Times New Roman" w:cs="Times New Roman"/>
          <w:sz w:val="28"/>
          <w:szCs w:val="28"/>
        </w:rPr>
        <w:t>сін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ұмысты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қылау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деңгейінде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кт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-</w:t>
      </w:r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комму</w:t>
      </w:r>
      <w:r w:rsidR="00EA3310">
        <w:rPr>
          <w:rFonts w:ascii="Times New Roman" w:hAnsi="Times New Roman" w:cs="Times New Roman"/>
          <w:sz w:val="28"/>
          <w:szCs w:val="28"/>
        </w:rPr>
        <w:t>никациялық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құзыреттілікті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2) «педагог-модератор»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Санаты жоқ </w:t>
      </w:r>
      <w:r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жауапты болуы керек: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әдіснамасын білуі керек;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ұзақ мерзімді жоспар мен циклограмма жасау;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практикада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A331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EA3310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сарапшы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b/>
          <w:sz w:val="28"/>
          <w:szCs w:val="28"/>
        </w:rPr>
        <w:t>:</w:t>
      </w:r>
    </w:p>
    <w:p w:rsidR="000324F1" w:rsidRPr="000324F1" w:rsidRDefault="00EA3310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педагог-модератор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санатына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>: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циклограмма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тәрбиелеуді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болу;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тәрбиешілердің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ірлестіктер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</w:t>
      </w:r>
      <w:r w:rsidR="00EA3310">
        <w:rPr>
          <w:rFonts w:ascii="Times New Roman" w:hAnsi="Times New Roman" w:cs="Times New Roman"/>
          <w:sz w:val="28"/>
          <w:szCs w:val="28"/>
        </w:rPr>
        <w:t>гогтердің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EA331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A3310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ірибелерін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жинақтау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құзіреттілік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</w:rPr>
        <w:t xml:space="preserve">      4) 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b/>
          <w:sz w:val="28"/>
          <w:szCs w:val="28"/>
        </w:rPr>
        <w:t>педагог-</w:t>
      </w:r>
      <w:proofErr w:type="spellStart"/>
      <w:r w:rsidRPr="00EA3310">
        <w:rPr>
          <w:rFonts w:ascii="Times New Roman" w:hAnsi="Times New Roman" w:cs="Times New Roman"/>
          <w:b/>
          <w:sz w:val="28"/>
          <w:szCs w:val="28"/>
        </w:rPr>
        <w:t>зерттеуші</w:t>
      </w:r>
      <w:proofErr w:type="spellEnd"/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A3310">
        <w:rPr>
          <w:rFonts w:ascii="Times New Roman" w:hAnsi="Times New Roman" w:cs="Times New Roman"/>
          <w:b/>
          <w:sz w:val="28"/>
          <w:szCs w:val="28"/>
        </w:rPr>
        <w:t>;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педагог-сарапшы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324F1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санатына қойылатын жалпы талаптарға жауапты болуы керек,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аудандық, қалалық әдістемелік бірлестіктердің, семинарлардың, конференциялардың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құзіреттілігін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жарыстар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қалалық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әдістеме</w:t>
      </w:r>
      <w:r w:rsidR="00EA3310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;</w:t>
      </w:r>
    </w:p>
    <w:p w:rsidR="00EA3310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тәлімгерлік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көпшілік алдында сөйлеу және аудиториямен қарым-қатынас жасау дағдыларына ие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болу;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мектеп жасына дейінгі балаларды оқыту мен тәрбиелеудің заманауи әдістерін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қолдануға шығармашылық ізденістер жүргізу; мектепке дейінгі тәрбие мен оқытудың әдістемелік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әзірлемелері бар.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      </w:t>
      </w:r>
      <w:r w:rsidR="00EA3310" w:rsidRPr="00EA3310">
        <w:rPr>
          <w:rFonts w:ascii="Times New Roman" w:hAnsi="Times New Roman" w:cs="Times New Roman"/>
          <w:b/>
          <w:sz w:val="28"/>
          <w:szCs w:val="28"/>
          <w:lang w:val="kk-KZ"/>
        </w:rPr>
        <w:t>5) «педагог-шебер»</w:t>
      </w:r>
      <w:r w:rsidRPr="00EA33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«педагог-зерттеуші»</w:t>
      </w:r>
      <w:r w:rsidRPr="00EA3310">
        <w:rPr>
          <w:rFonts w:ascii="Times New Roman" w:hAnsi="Times New Roman" w:cs="Times New Roman"/>
          <w:sz w:val="28"/>
          <w:szCs w:val="28"/>
          <w:lang w:val="kk-KZ"/>
        </w:rPr>
        <w:t>; санатына қойылатын жалпы талаптарға жауап беруі керек,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сонымен қатар: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ұлттық және халықаралық деңгейдегі әдістемелік семинарлар мен конференциялардың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>жұмысына қатысу;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оқу, тәрбие әдістерін, оқу бағдарламаларын әзірлеу дағдыларын білу;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тәрбиешілердің облыстық және республикалық жарыстарға қатысуын қамтамасыз ету;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      практикалық тәлімгерлік және педагогикалық қоғамдастықтың даму стратегиясын</w:t>
      </w:r>
      <w:r w:rsidR="00EA3310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конструктивті түрде анықтау;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>      облыстық оқу-әдістемелік кеңесінде немесе Республикалық оқу-әдістемелік кеңесінде</w:t>
      </w:r>
      <w:r w:rsidR="00EA3310"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 мақұлданған,</w:t>
      </w:r>
      <w:r w:rsidR="00EA3310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құжаттардың болуы;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A3310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ғылыми жобалау дағдыларын дамытуды қамтамасыз ету,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тәлімгерлікті қамтамасыз ету және облыстық деңгейде кәсіби қоғамдастық желісін</w:t>
      </w:r>
      <w:r w:rsidR="00EA3310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дамыту; республикалық және халықаралық жарыстарға қатысу.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   </w:t>
      </w:r>
      <w:r w:rsidRPr="00A12DED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</w:t>
      </w:r>
      <w:r w:rsidRPr="00A12DED">
        <w:rPr>
          <w:rFonts w:ascii="Times New Roman" w:hAnsi="Times New Roman" w:cs="Times New Roman"/>
          <w:sz w:val="28"/>
          <w:szCs w:val="28"/>
          <w:lang w:val="kk-KZ"/>
        </w:rPr>
        <w:t>: Білім беру қызметін әдістемелік қамтамасыз етуді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A3310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у-та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қырыптық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таңдауға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EA3310" w:rsidRPr="000324F1" w:rsidRDefault="000324F1" w:rsidP="00EA33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="00EA3310"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EA3310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="000324F1" w:rsidRPr="000324F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0324F1"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құжаттамаларды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рецензиялауды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бекітуге</w:t>
      </w:r>
      <w:proofErr w:type="spellEnd"/>
      <w:r w:rsidR="000324F1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4F1" w:rsidRPr="000324F1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24F1" w:rsidRPr="00EA3310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24F1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ірибелерді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зерделеуді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таратуды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EA3310">
        <w:rPr>
          <w:rFonts w:ascii="Times New Roman" w:hAnsi="Times New Roman" w:cs="Times New Roman"/>
          <w:sz w:val="28"/>
          <w:szCs w:val="28"/>
        </w:rPr>
        <w:t>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ойындармен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ойыншықтармен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жабдықтауды</w:t>
      </w:r>
      <w:proofErr w:type="spellEnd"/>
      <w:r w:rsidR="00EA3310" w:rsidRPr="00EA33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310"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.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консультациялар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      Оқу-педагогикалық және әдістемелік әдебиеттердің деректер банкін жүргізеді, есепке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 және есеп беру құжа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ттамаларын уақытылы ресімдейді.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Тәрбиешілердің, психологтардың, логопедтердің, музыкалық жетекшілердің, басқа да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 мамандарының өзара әрекеттесуін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Ерекше білім беру қажеттіліктері бар балаларды психологиялық-педагогикалық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сүйемелдеу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ызметінің қызметін үйлестіреді.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Тәрбиеші лауазымына және олардың көмекшілеріне кадрларды іріктеу бойынша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 енгізеді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Біліктілікті арттыру және біліктілік санаттарын беру (растау), педагогтарды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аттестаттау бойынша жұмысты үйлестіреді.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«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Құндылықта</w:t>
      </w:r>
      <w:r>
        <w:rPr>
          <w:rFonts w:ascii="Times New Roman" w:hAnsi="Times New Roman" w:cs="Times New Roman"/>
          <w:sz w:val="28"/>
          <w:szCs w:val="28"/>
          <w:lang w:val="kk-KZ"/>
        </w:rPr>
        <w:t>рға негізделген білім беру»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тұжырымдамасын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процесінде барлық нысандар, оның ішінде балалар отбасыларының қатысуымен </w:t>
      </w:r>
      <w:r>
        <w:rPr>
          <w:rFonts w:ascii="Times New Roman" w:hAnsi="Times New Roman" w:cs="Times New Roman"/>
          <w:sz w:val="28"/>
          <w:szCs w:val="28"/>
          <w:lang w:val="kk-KZ"/>
        </w:rPr>
        <w:t>енгізу.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   Білуі тиіс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>: Қазақстан Республикасының  Конституциясын , Қазақстан Республикасының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Неке (ерлі-зайыптылық) және отбасы туралы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;  Кодексін  және басқа да білім беруді дамытудың бағыттары мен келешегін айқындайтын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нормативтік құқықтық актілерді,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мектепке дейінгі оқыту мен білім берудің мемлекеттік жалпыға міндетті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стандарттарын,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>дидактика принциптерін, педагогика негіздерін, психологияны, жалпы және жеке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 және тәрбиелеу әдістерін,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      еңбек туралы заңнама негіздерін, еңбекті қорғау нормалары мен ережелерін, техника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қауіпсіздігі және өртке қарсы қорғанудың ережелері ме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 нормаларын,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>әдістемелік және ақпараттық материалдың жүйелендірудің қағидаларын.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орта-арнаулы білім – 90000–113101 теңге (біліктілік</w:t>
      </w:r>
      <w:r w:rsidR="0014085F" w:rsidRPr="007D5926">
        <w:rPr>
          <w:rFonts w:ascii="Times New Roman" w:hAnsi="Times New Roman" w:cs="Times New Roman"/>
          <w:sz w:val="28"/>
          <w:szCs w:val="28"/>
          <w:lang w:val="kk-KZ"/>
        </w:rPr>
        <w:t xml:space="preserve"> санатынсыз 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Әдіскердің еңбекақысы:</w:t>
      </w:r>
      <w:r w:rsidR="00A12DED">
        <w:rPr>
          <w:rFonts w:ascii="Times New Roman" w:hAnsi="Times New Roman" w:cs="Times New Roman"/>
          <w:sz w:val="28"/>
          <w:szCs w:val="28"/>
          <w:lang w:val="kk-KZ"/>
        </w:rPr>
        <w:t xml:space="preserve"> жоғары білім – 100000–150</w:t>
      </w:r>
      <w:bookmarkStart w:id="0" w:name="_GoBack"/>
      <w:bookmarkEnd w:id="0"/>
      <w:r w:rsidR="00A12DED"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теңге (біліктілік санатынсыз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(педагог-модератор, педагог-сарапшы, педагог-зерттеуші, педагог-шебер).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қатысуға өтінімдерді беру мерзімі және қабылдау орны: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ұйымдарының интернет-ресурсында және (немесе) әлеуметтік желілердің ресми аккаунттарында хабарландыру жарияланған күн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нен бастап 7 жұмыс күні ішінде;</w:t>
      </w:r>
    </w:p>
    <w:p w:rsidR="0014085F" w:rsidRPr="0014085F" w:rsidRDefault="000324F1" w:rsidP="00140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Бос лауазымға орнала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суға құжаттарды қабылдауды «Павлодар қаласының № 38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сәбилер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>ақшасы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КМҚК, Лермонтов көшесі, 46/1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lastRenderedPageBreak/>
        <w:t>1) нысан бойынша қоса берілетін құжаттардың тізбесін көрсете отырып, конкурсқа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қатысу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туралы өтініш;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2) жеке басты куәландыратын құжат немесе цифрлық құжаттар сервисінен электрондық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құжат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 xml:space="preserve"> (сәйкестендіру үшін);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мекенжайы және байланыс телефо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ндары көрсетілген – бар болса);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 талаптарына сәйкес білімі турал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 құжаттардың көшірмелері;</w:t>
      </w:r>
    </w:p>
    <w:p w:rsidR="000324F1" w:rsidRPr="007D5926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D5926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6) «Денсаулық сақтау саласындағы есепке алу құжаттамасының нысандарын бекіту</w:t>
      </w:r>
      <w:r w:rsidR="0014085F" w:rsidRPr="00A12DED">
        <w:rPr>
          <w:rFonts w:ascii="Times New Roman" w:hAnsi="Times New Roman" w:cs="Times New Roman"/>
          <w:sz w:val="28"/>
          <w:szCs w:val="28"/>
          <w:lang w:val="kk-KZ"/>
        </w:rPr>
        <w:t xml:space="preserve"> туралы» Қазақстан Республикасы Денсаулық сақтау министрінің міндетін атқарушысының2020 жылғы 30 қазандағы № 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7) психоневрологиялық ұйымнан анықтама;</w:t>
      </w:r>
    </w:p>
    <w:p w:rsidR="000324F1" w:rsidRPr="00A12DED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12DED">
        <w:rPr>
          <w:rFonts w:ascii="Times New Roman" w:hAnsi="Times New Roman" w:cs="Times New Roman"/>
          <w:sz w:val="28"/>
          <w:szCs w:val="28"/>
          <w:lang w:val="kk-KZ"/>
        </w:rPr>
        <w:t>8) наркологиялық ұйымнан анықтама;</w:t>
      </w:r>
    </w:p>
    <w:p w:rsidR="000324F1" w:rsidRPr="000324F1" w:rsidRDefault="000324F1" w:rsidP="000324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24F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тестілеу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сертификаты (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0324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24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- ҰБС)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педагог-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модератордың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сарапшының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зерттеушінің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4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="0014085F" w:rsidRP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 w:rsidR="0014085F" w:rsidRPr="00032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 w:rsidRPr="000324F1">
        <w:rPr>
          <w:rFonts w:ascii="Times New Roman" w:hAnsi="Times New Roman" w:cs="Times New Roman"/>
          <w:sz w:val="28"/>
          <w:szCs w:val="28"/>
        </w:rPr>
        <w:t>б</w:t>
      </w:r>
      <w:r w:rsidR="0014085F">
        <w:rPr>
          <w:rFonts w:ascii="Times New Roman" w:hAnsi="Times New Roman" w:cs="Times New Roman"/>
          <w:sz w:val="28"/>
          <w:szCs w:val="28"/>
        </w:rPr>
        <w:t>олуы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куәлі</w:t>
      </w:r>
      <w:proofErr w:type="gramStart"/>
      <w:r w:rsidR="0014085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14085F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="0014085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14085F">
        <w:rPr>
          <w:rFonts w:ascii="Times New Roman" w:hAnsi="Times New Roman" w:cs="Times New Roman"/>
          <w:sz w:val="28"/>
          <w:szCs w:val="28"/>
        </w:rPr>
        <w:t>);</w:t>
      </w:r>
    </w:p>
    <w:p w:rsidR="000324F1" w:rsidRPr="0014085F" w:rsidRDefault="0014085F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әдіскердің</w:t>
      </w:r>
      <w:r w:rsidR="000324F1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бос немесе уақытша бос лауазымына кандидаттың толтырылған бағалау</w:t>
      </w:r>
      <w:r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парағы.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4085F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 мемлекеттік қызметті алу үшін көрсетілетін қызметті</w:t>
      </w:r>
      <w:r w:rsidR="0014085F" w:rsidRPr="0014085F">
        <w:rPr>
          <w:rFonts w:ascii="Times New Roman" w:hAnsi="Times New Roman" w:cs="Times New Roman"/>
          <w:sz w:val="28"/>
          <w:szCs w:val="28"/>
          <w:lang w:val="kk-KZ"/>
        </w:rPr>
        <w:t xml:space="preserve"> алушы ұсынған құжаттардың және (немесе) оларда қамтылған мемлекеттік қызметті көрсету үшін қажетті деректердің (мәліметтердің) дәйексіздігі анықталған жағдайларда мемлекеттік қ</w:t>
      </w:r>
      <w:r w:rsidR="0014085F">
        <w:rPr>
          <w:rFonts w:ascii="Times New Roman" w:hAnsi="Times New Roman" w:cs="Times New Roman"/>
          <w:sz w:val="28"/>
          <w:szCs w:val="28"/>
          <w:lang w:val="kk-KZ"/>
        </w:rPr>
        <w:t>ызметті көрсетуден бас тартады.</w:t>
      </w:r>
    </w:p>
    <w:p w:rsidR="000324F1" w:rsidRPr="0014085F" w:rsidRDefault="000324F1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Ақпаратты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нақтылау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байланыс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телефондары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электрондық</w:t>
      </w:r>
      <w:proofErr w:type="spellEnd"/>
    </w:p>
    <w:p w:rsidR="00E1212E" w:rsidRPr="0014085F" w:rsidRDefault="0014085F" w:rsidP="000324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мекенжайлары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>: 8(7182)</w:t>
      </w:r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62-91-44</w:t>
      </w:r>
      <w:r w:rsidRPr="0014085F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электронды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адресі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085F">
        <w:rPr>
          <w:rFonts w:ascii="Times New Roman" w:hAnsi="Times New Roman" w:cs="Times New Roman"/>
          <w:b/>
          <w:sz w:val="28"/>
          <w:szCs w:val="28"/>
        </w:rPr>
        <w:t>sad</w:t>
      </w:r>
      <w:proofErr w:type="spellEnd"/>
      <w:r w:rsidRPr="0014085F">
        <w:rPr>
          <w:rFonts w:ascii="Times New Roman" w:hAnsi="Times New Roman" w:cs="Times New Roman"/>
          <w:b/>
          <w:sz w:val="28"/>
          <w:szCs w:val="28"/>
          <w:lang w:val="kk-KZ"/>
        </w:rPr>
        <w:t>38</w:t>
      </w:r>
      <w:r w:rsidR="000324F1" w:rsidRPr="0014085F">
        <w:rPr>
          <w:rFonts w:ascii="Times New Roman" w:hAnsi="Times New Roman" w:cs="Times New Roman"/>
          <w:b/>
          <w:sz w:val="28"/>
          <w:szCs w:val="28"/>
        </w:rPr>
        <w:t>@goo.edu.kz</w:t>
      </w:r>
    </w:p>
    <w:sectPr w:rsidR="00E1212E" w:rsidRPr="0014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15"/>
    <w:multiLevelType w:val="hybridMultilevel"/>
    <w:tmpl w:val="03E81A96"/>
    <w:lvl w:ilvl="0" w:tplc="8E82BCE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D5"/>
    <w:rsid w:val="000324F1"/>
    <w:rsid w:val="0014085F"/>
    <w:rsid w:val="007D5926"/>
    <w:rsid w:val="00A12DED"/>
    <w:rsid w:val="00B365D5"/>
    <w:rsid w:val="00E1212E"/>
    <w:rsid w:val="00E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2022-10-27T04:27:00Z</dcterms:created>
  <dcterms:modified xsi:type="dcterms:W3CDTF">2023-09-26T05:00:00Z</dcterms:modified>
</cp:coreProperties>
</file>