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2C3" w:rsidRPr="007B652B" w:rsidRDefault="00F462C3" w:rsidP="00E035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62C3" w:rsidRPr="007B652B" w:rsidRDefault="00F462C3" w:rsidP="00F46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65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Павлодар облысы білім басқармасының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Pr="007B65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Павлодар қаласы білім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беру </w:t>
      </w:r>
      <w:r w:rsidRPr="007B65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бөлімінің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7B652B">
        <w:rPr>
          <w:rFonts w:ascii="Times New Roman" w:hAnsi="Times New Roman" w:cs="Times New Roman"/>
          <w:b/>
          <w:sz w:val="28"/>
          <w:szCs w:val="28"/>
          <w:lang w:val="kk-KZ"/>
        </w:rPr>
        <w:t>Павлодар дарыны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бос уақытты </w:t>
      </w:r>
      <w:r w:rsidRPr="007B65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қамту және балалар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7B65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дарындылығын дамыту орталығы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Pr="007B65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коммуналдық мемлекеттік қазыналық кәсіпорны</w:t>
      </w:r>
      <w:r w:rsidR="00E055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B652B">
        <w:rPr>
          <w:rFonts w:ascii="Times New Roman" w:hAnsi="Times New Roman" w:cs="Times New Roman"/>
          <w:b/>
          <w:sz w:val="28"/>
          <w:szCs w:val="28"/>
          <w:lang w:val="kk-KZ"/>
        </w:rPr>
        <w:t>әдіскердің бос лауазымына ашық конкурс жариялайды.</w:t>
      </w:r>
    </w:p>
    <w:p w:rsidR="00F462C3" w:rsidRPr="007B652B" w:rsidRDefault="00F462C3" w:rsidP="00F46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62C3" w:rsidRPr="00F462C3" w:rsidRDefault="001E4505" w:rsidP="00F46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A4E19">
        <w:rPr>
          <w:rFonts w:ascii="Times New Roman" w:hAnsi="Times New Roman" w:cs="Times New Roman"/>
          <w:sz w:val="28"/>
          <w:szCs w:val="28"/>
        </w:rPr>
        <w:t>-0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F462C3" w:rsidRPr="00F462C3">
        <w:rPr>
          <w:rFonts w:ascii="Times New Roman" w:hAnsi="Times New Roman" w:cs="Times New Roman"/>
          <w:sz w:val="28"/>
          <w:szCs w:val="28"/>
        </w:rPr>
        <w:t>-2023ж. 09: 00</w:t>
      </w:r>
    </w:p>
    <w:p w:rsidR="00F462C3" w:rsidRPr="00F462C3" w:rsidRDefault="00F462C3" w:rsidP="00E055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2C3">
        <w:rPr>
          <w:rFonts w:ascii="Times New Roman" w:hAnsi="Times New Roman" w:cs="Times New Roman"/>
          <w:sz w:val="28"/>
          <w:szCs w:val="28"/>
        </w:rPr>
        <w:t xml:space="preserve">"Павлодар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дарыны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" </w:t>
      </w:r>
      <w:r w:rsidRPr="00F462C3">
        <w:rPr>
          <w:rFonts w:ascii="Times New Roman" w:hAnsi="Times New Roman" w:cs="Times New Roman"/>
          <w:sz w:val="28"/>
          <w:szCs w:val="28"/>
          <w:lang w:val="kk-KZ"/>
        </w:rPr>
        <w:t>бос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462C3">
        <w:rPr>
          <w:rFonts w:ascii="Times New Roman" w:hAnsi="Times New Roman" w:cs="Times New Roman"/>
          <w:sz w:val="28"/>
          <w:szCs w:val="28"/>
          <w:lang w:val="kk-KZ"/>
        </w:rPr>
        <w:t xml:space="preserve">уақытты </w:t>
      </w:r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қамту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F462C3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Pr="00F462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дарындылығын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коммуналдық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қазыналық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кәсіпорны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Жеңіс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алаңы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13, телефон 8 (7812)62-50-53;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F462C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462C3">
        <w:rPr>
          <w:rFonts w:ascii="Times New Roman" w:hAnsi="Times New Roman" w:cs="Times New Roman"/>
          <w:sz w:val="28"/>
          <w:szCs w:val="28"/>
        </w:rPr>
        <w:t>ошта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: pvldaryn@goo.edu.kz</w:t>
      </w:r>
    </w:p>
    <w:p w:rsidR="00F462C3" w:rsidRPr="00E05570" w:rsidRDefault="00F462C3" w:rsidP="00F462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5570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E05570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E05570">
        <w:rPr>
          <w:rFonts w:ascii="Times New Roman" w:hAnsi="Times New Roman" w:cs="Times New Roman"/>
          <w:b/>
          <w:sz w:val="28"/>
          <w:szCs w:val="28"/>
        </w:rPr>
        <w:t>іктілік</w:t>
      </w:r>
      <w:proofErr w:type="spellEnd"/>
      <w:r w:rsidRPr="00E055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570">
        <w:rPr>
          <w:rFonts w:ascii="Times New Roman" w:hAnsi="Times New Roman" w:cs="Times New Roman"/>
          <w:b/>
          <w:sz w:val="28"/>
          <w:szCs w:val="28"/>
        </w:rPr>
        <w:t>талаптары</w:t>
      </w:r>
      <w:proofErr w:type="spellEnd"/>
      <w:r w:rsidRPr="00E05570">
        <w:rPr>
          <w:rFonts w:ascii="Times New Roman" w:hAnsi="Times New Roman" w:cs="Times New Roman"/>
          <w:b/>
          <w:sz w:val="28"/>
          <w:szCs w:val="28"/>
        </w:rPr>
        <w:t>:</w:t>
      </w:r>
    </w:p>
    <w:p w:rsidR="00F462C3" w:rsidRPr="00F462C3" w:rsidRDefault="00F462C3" w:rsidP="00E055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62C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462C3">
        <w:rPr>
          <w:rFonts w:ascii="Times New Roman" w:hAnsi="Times New Roman" w:cs="Times New Roman"/>
          <w:sz w:val="28"/>
          <w:szCs w:val="28"/>
        </w:rPr>
        <w:t>әсіптік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өтілі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.</w:t>
      </w:r>
    </w:p>
    <w:p w:rsidR="00F462C3" w:rsidRPr="00F462C3" w:rsidRDefault="00F462C3" w:rsidP="00E055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F462C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F462C3">
        <w:rPr>
          <w:rFonts w:ascii="Times New Roman" w:hAnsi="Times New Roman" w:cs="Times New Roman"/>
          <w:sz w:val="28"/>
          <w:szCs w:val="28"/>
        </w:rPr>
        <w:t>іктіліктің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педагог-модератор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педагог-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сарапшы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әдіскер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лауазымындағы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өтілі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, педагог-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зерттеуші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, педагог-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шебер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– 5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;</w:t>
      </w:r>
    </w:p>
    <w:p w:rsidR="00F462C3" w:rsidRPr="00E05570" w:rsidRDefault="00F462C3" w:rsidP="00E0557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5570">
        <w:rPr>
          <w:rFonts w:ascii="Times New Roman" w:hAnsi="Times New Roman" w:cs="Times New Roman"/>
          <w:b/>
          <w:sz w:val="28"/>
          <w:szCs w:val="28"/>
        </w:rPr>
        <w:t>Кәсіби</w:t>
      </w:r>
      <w:proofErr w:type="spellEnd"/>
      <w:r w:rsidRPr="00E055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570">
        <w:rPr>
          <w:rFonts w:ascii="Times New Roman" w:hAnsi="Times New Roman" w:cs="Times New Roman"/>
          <w:b/>
          <w:sz w:val="28"/>
          <w:szCs w:val="28"/>
        </w:rPr>
        <w:t>құзыреттерді</w:t>
      </w:r>
      <w:proofErr w:type="spellEnd"/>
      <w:r w:rsidRPr="00E055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570">
        <w:rPr>
          <w:rFonts w:ascii="Times New Roman" w:hAnsi="Times New Roman" w:cs="Times New Roman"/>
          <w:b/>
          <w:sz w:val="28"/>
          <w:szCs w:val="28"/>
        </w:rPr>
        <w:t>айқындай</w:t>
      </w:r>
      <w:proofErr w:type="spellEnd"/>
      <w:r w:rsidRPr="00E055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570">
        <w:rPr>
          <w:rFonts w:ascii="Times New Roman" w:hAnsi="Times New Roman" w:cs="Times New Roman"/>
          <w:b/>
          <w:sz w:val="28"/>
          <w:szCs w:val="28"/>
        </w:rPr>
        <w:t>отырып</w:t>
      </w:r>
      <w:proofErr w:type="spellEnd"/>
      <w:r w:rsidRPr="00E055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570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E05570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E05570">
        <w:rPr>
          <w:rFonts w:ascii="Times New Roman" w:hAnsi="Times New Roman" w:cs="Times New Roman"/>
          <w:b/>
          <w:sz w:val="28"/>
          <w:szCs w:val="28"/>
        </w:rPr>
        <w:t>іктілікке</w:t>
      </w:r>
      <w:proofErr w:type="spellEnd"/>
      <w:r w:rsidRPr="00E055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570">
        <w:rPr>
          <w:rFonts w:ascii="Times New Roman" w:hAnsi="Times New Roman" w:cs="Times New Roman"/>
          <w:b/>
          <w:sz w:val="28"/>
          <w:szCs w:val="28"/>
        </w:rPr>
        <w:t>қойылатын</w:t>
      </w:r>
      <w:proofErr w:type="spellEnd"/>
      <w:r w:rsidRPr="00E055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570">
        <w:rPr>
          <w:rFonts w:ascii="Times New Roman" w:hAnsi="Times New Roman" w:cs="Times New Roman"/>
          <w:b/>
          <w:sz w:val="28"/>
          <w:szCs w:val="28"/>
        </w:rPr>
        <w:t>талаптар</w:t>
      </w:r>
      <w:proofErr w:type="spellEnd"/>
      <w:r w:rsidRPr="00E05570">
        <w:rPr>
          <w:rFonts w:ascii="Times New Roman" w:hAnsi="Times New Roman" w:cs="Times New Roman"/>
          <w:b/>
          <w:sz w:val="28"/>
          <w:szCs w:val="28"/>
        </w:rPr>
        <w:t>:</w:t>
      </w:r>
    </w:p>
    <w:p w:rsidR="00F462C3" w:rsidRPr="00F462C3" w:rsidRDefault="00F462C3" w:rsidP="00E055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62C3">
        <w:rPr>
          <w:rFonts w:ascii="Times New Roman" w:hAnsi="Times New Roman" w:cs="Times New Roman"/>
          <w:sz w:val="28"/>
          <w:szCs w:val="28"/>
        </w:rPr>
        <w:t>1)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әдіскер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санатсыз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):</w:t>
      </w:r>
    </w:p>
    <w:p w:rsidR="00F462C3" w:rsidRPr="00F462C3" w:rsidRDefault="00F462C3" w:rsidP="00E055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2C3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әдіскер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біліктілігіне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талаптарға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беруі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:</w:t>
      </w:r>
    </w:p>
    <w:p w:rsidR="00F462C3" w:rsidRPr="00F462C3" w:rsidRDefault="00F462C3" w:rsidP="00E055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типтік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бағдарламаның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әдістемені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;</w:t>
      </w:r>
    </w:p>
    <w:p w:rsidR="00F462C3" w:rsidRPr="00F462C3" w:rsidRDefault="00F462C3" w:rsidP="00E055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оқытуда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тәсілді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;</w:t>
      </w:r>
    </w:p>
    <w:p w:rsidR="00F462C3" w:rsidRPr="00F462C3" w:rsidRDefault="00F462C3" w:rsidP="00E055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перспективалық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циклограмманы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;</w:t>
      </w:r>
    </w:p>
    <w:p w:rsidR="00F462C3" w:rsidRPr="00F462C3" w:rsidRDefault="00F462C3" w:rsidP="00E055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жұмысқа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;</w:t>
      </w:r>
    </w:p>
    <w:p w:rsidR="00F462C3" w:rsidRPr="00F462C3" w:rsidRDefault="00F462C3" w:rsidP="00E055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деңгейіндегі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іс-шараларға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;</w:t>
      </w:r>
    </w:p>
    <w:p w:rsidR="00F462C3" w:rsidRPr="00F462C3" w:rsidRDefault="00F462C3" w:rsidP="00E055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кәсіби-педагогикалық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диалог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ресурстарын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;</w:t>
      </w:r>
    </w:p>
    <w:p w:rsidR="00F462C3" w:rsidRPr="00F462C3" w:rsidRDefault="00F462C3" w:rsidP="00E055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Әдіскер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тілдерін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компьютермен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істей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білуі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.</w:t>
      </w:r>
    </w:p>
    <w:p w:rsidR="00F462C3" w:rsidRPr="00F462C3" w:rsidRDefault="00F462C3" w:rsidP="00E055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62C3" w:rsidRPr="00E05570" w:rsidRDefault="00F462C3" w:rsidP="00E055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5570">
        <w:rPr>
          <w:rFonts w:ascii="Times New Roman" w:hAnsi="Times New Roman" w:cs="Times New Roman"/>
          <w:b/>
          <w:sz w:val="28"/>
          <w:szCs w:val="28"/>
        </w:rPr>
        <w:t>Лауазымдық</w:t>
      </w:r>
      <w:proofErr w:type="spellEnd"/>
      <w:r w:rsidRPr="00E055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570">
        <w:rPr>
          <w:rFonts w:ascii="Times New Roman" w:hAnsi="Times New Roman" w:cs="Times New Roman"/>
          <w:b/>
          <w:sz w:val="28"/>
          <w:szCs w:val="28"/>
        </w:rPr>
        <w:t>міндеттері</w:t>
      </w:r>
      <w:proofErr w:type="spellEnd"/>
      <w:r w:rsidRPr="00E05570">
        <w:rPr>
          <w:rFonts w:ascii="Times New Roman" w:hAnsi="Times New Roman" w:cs="Times New Roman"/>
          <w:b/>
          <w:sz w:val="28"/>
          <w:szCs w:val="28"/>
        </w:rPr>
        <w:t>:</w:t>
      </w:r>
    </w:p>
    <w:p w:rsidR="00F462C3" w:rsidRPr="00F462C3" w:rsidRDefault="00F462C3" w:rsidP="00E055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Мектептен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мекеме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ұжымының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қызметіне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басшылықты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.</w:t>
      </w:r>
    </w:p>
    <w:p w:rsidR="00F462C3" w:rsidRPr="00F462C3" w:rsidRDefault="00F462C3" w:rsidP="00E055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2C3">
        <w:rPr>
          <w:rFonts w:ascii="Times New Roman" w:hAnsi="Times New Roman" w:cs="Times New Roman"/>
          <w:sz w:val="28"/>
          <w:szCs w:val="28"/>
        </w:rPr>
        <w:t xml:space="preserve">Педагог -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ұйымдастырушыларға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жұмысында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.</w:t>
      </w:r>
    </w:p>
    <w:p w:rsidR="00F462C3" w:rsidRPr="00F462C3" w:rsidRDefault="00F462C3" w:rsidP="00E055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Озық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тәжірибені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зерттейді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жинақтайды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ұжым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таратады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.</w:t>
      </w:r>
    </w:p>
    <w:p w:rsidR="00F462C3" w:rsidRPr="00F462C3" w:rsidRDefault="00F462C3" w:rsidP="00E055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шеберлігін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мәдениетін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жетілдіріп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отырады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.</w:t>
      </w:r>
    </w:p>
    <w:p w:rsidR="00F462C3" w:rsidRPr="00F462C3" w:rsidRDefault="00F462C3" w:rsidP="00E055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бағыттары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орталықтың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материалдарын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әзірлейді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.</w:t>
      </w:r>
    </w:p>
    <w:p w:rsidR="00F462C3" w:rsidRPr="00F462C3" w:rsidRDefault="00F462C3" w:rsidP="00E055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Конкурстар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көрмелер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олимпиадалар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слеттер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жарыстар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62C3">
        <w:rPr>
          <w:rFonts w:ascii="Times New Roman" w:hAnsi="Times New Roman" w:cs="Times New Roman"/>
          <w:sz w:val="28"/>
          <w:szCs w:val="28"/>
        </w:rPr>
        <w:t>т. б</w:t>
      </w:r>
      <w:proofErr w:type="gramEnd"/>
      <w:r w:rsidRPr="00F462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құжаттаманы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әзірлейді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.</w:t>
      </w:r>
    </w:p>
    <w:p w:rsidR="00F462C3" w:rsidRPr="00F462C3" w:rsidRDefault="00F462C3" w:rsidP="00E055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62C3" w:rsidRDefault="00F462C3" w:rsidP="00E0557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585E" w:rsidRPr="00F1585E" w:rsidRDefault="00F1585E" w:rsidP="00E055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Еңбекті және қоршаған ортаны қорғау туралы нормативтік актілердің талаптарын біледі және орындайды, жұмыстарды қауіпсіз орындау нормаларын, әдістері мен тәсілдерін сақтайды.</w:t>
      </w:r>
    </w:p>
    <w:p w:rsidR="00F1585E" w:rsidRPr="00F1585E" w:rsidRDefault="00F1585E" w:rsidP="00E055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Әдістемелік, анықтамалық, ақпараттық-талдамалық материалдарды жинауды, жинақтауды және жүйелеуді жүзеге асырады.</w:t>
      </w:r>
    </w:p>
    <w:p w:rsidR="00F1585E" w:rsidRPr="00F1585E" w:rsidRDefault="00F1585E" w:rsidP="00E055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Педагог қызметкерлердің неғұрлым инновациялық, нәтижелі тәжірибесін тарату бойынша шараларды жинақтайды және қабылдайды. Қызметкерлердің біліктілігін арттыруды және олардың қызметінің тиісті бағыттары бойынша қайта даярлауды ұйымдастыруға, білім беру мазмұнын ғылыми-әдістемелік қамтамасыз етуге, оқу құралдарына, әдістемелік материалдарға тапсырыс берудің перспективалық жоспарларын әзірлеуге қатысады.</w:t>
      </w:r>
    </w:p>
    <w:p w:rsidR="00F1585E" w:rsidRPr="00E05570" w:rsidRDefault="00F1585E" w:rsidP="00E0557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05570">
        <w:rPr>
          <w:rFonts w:ascii="Times New Roman" w:hAnsi="Times New Roman" w:cs="Times New Roman"/>
          <w:b/>
          <w:sz w:val="28"/>
          <w:szCs w:val="28"/>
          <w:lang w:val="kk-KZ"/>
        </w:rPr>
        <w:t>Білуі керек:</w:t>
      </w:r>
    </w:p>
    <w:p w:rsidR="00F1585E" w:rsidRPr="00F1585E" w:rsidRDefault="00F1585E" w:rsidP="00E055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Әдіскер білуге тиіс: ҚР Конституциясын, ҚР Заңдарын, ҚР Үкіметі мен білім беруді басқару органдарының білім беру мәселелері жөніндегі қаулылары мен шешімдерін, Бала құқықтары туралы Конвенцияны, дидактика қағидаттарын, Педагогика және жас психологиясының негіздерін, оқытудың жалпы және жеке технологияларын.</w:t>
      </w:r>
    </w:p>
    <w:p w:rsidR="00F1585E" w:rsidRPr="00F1585E" w:rsidRDefault="00F1585E" w:rsidP="00E055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Оқу пәнін немесе қызмет бағытын әдістемелік қамтамасыз ету әдістері мен принциптері.</w:t>
      </w:r>
    </w:p>
    <w:p w:rsidR="00F1585E" w:rsidRPr="00F1585E" w:rsidRDefault="00F1585E" w:rsidP="00E0557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585E" w:rsidRPr="00587CFB" w:rsidRDefault="00F1585E" w:rsidP="00E0557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7CFB">
        <w:rPr>
          <w:rFonts w:ascii="Times New Roman" w:hAnsi="Times New Roman" w:cs="Times New Roman"/>
          <w:b/>
          <w:sz w:val="28"/>
          <w:szCs w:val="28"/>
          <w:lang w:val="kk-KZ"/>
        </w:rPr>
        <w:t>Конкурсқа қатысуға өтінімдерді беру мерзімі және қабылдау орны:</w:t>
      </w:r>
    </w:p>
    <w:p w:rsidR="00F1585E" w:rsidRPr="00F1585E" w:rsidRDefault="00F1585E" w:rsidP="00587C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Білім беру ұйымының Интернет-ресурсында және (немесе) әлеуметтік желілерінің ресми аккаунттарында хабарландыру жарияланған күннен бастап 7 жұмыс күні ішінде.</w:t>
      </w:r>
    </w:p>
    <w:p w:rsidR="00F1585E" w:rsidRPr="00F1585E" w:rsidRDefault="00F1585E" w:rsidP="00587C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Бос лауазымға орналасуға құжаттарды қабылдауды "Павлодар дарыны"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бос уақытты қамту және </w:t>
      </w:r>
      <w:r w:rsidRPr="00F1585E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1585E">
        <w:rPr>
          <w:rFonts w:ascii="Times New Roman" w:hAnsi="Times New Roman" w:cs="Times New Roman"/>
          <w:sz w:val="28"/>
          <w:szCs w:val="28"/>
          <w:lang w:val="kk-KZ"/>
        </w:rPr>
        <w:t xml:space="preserve"> дарындылы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ғын </w:t>
      </w:r>
      <w:r w:rsidRPr="00F1585E">
        <w:rPr>
          <w:rFonts w:ascii="Times New Roman" w:hAnsi="Times New Roman" w:cs="Times New Roman"/>
          <w:sz w:val="28"/>
          <w:szCs w:val="28"/>
          <w:lang w:val="kk-KZ"/>
        </w:rPr>
        <w:t xml:space="preserve"> дамыту орталығы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F1585E">
        <w:rPr>
          <w:rFonts w:ascii="Times New Roman" w:hAnsi="Times New Roman" w:cs="Times New Roman"/>
          <w:sz w:val="28"/>
          <w:szCs w:val="28"/>
          <w:lang w:val="kk-KZ"/>
        </w:rPr>
        <w:t xml:space="preserve"> КМҚК жүзеге асырады, Жеңіс алаңы, 13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1585E" w:rsidRPr="00F1585E" w:rsidRDefault="00F1585E" w:rsidP="00587C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Конкурсқа қатысу үшін қажетті құжаттар тізбесі: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1) нысан бойынша қоса берілетін құжаттардың тізбесін көрсете отырып, конкурсқа қатысу туралы өтініш;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2)жеке басын куәландыратын құжат не цифрлық құжаттар сервисінен электрондық құжат (сәйкестендіру үшін);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3) кадрларды есепке алу бойынша толтырылған жеке парақ (нақты тұрғылықты мекен-жайы және байланыс телефондары көрсетілген-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F1585E">
        <w:rPr>
          <w:rFonts w:ascii="Times New Roman" w:hAnsi="Times New Roman" w:cs="Times New Roman"/>
          <w:sz w:val="28"/>
          <w:szCs w:val="28"/>
          <w:lang w:val="kk-KZ"/>
        </w:rPr>
        <w:t>ар болса);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5)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85E">
        <w:rPr>
          <w:rFonts w:ascii="Times New Roman" w:hAnsi="Times New Roman" w:cs="Times New Roman"/>
          <w:sz w:val="28"/>
          <w:szCs w:val="28"/>
          <w:lang w:val="kk-KZ"/>
        </w:rPr>
        <w:t>еңбек қызметін растайтын құжаттың көшірмесі (бар болса);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 xml:space="preserve">6) "Денсаулық сақтау саласындағы есептік құжаттама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</w:t>
      </w:r>
      <w:r w:rsidRPr="00F1585E">
        <w:rPr>
          <w:rFonts w:ascii="Times New Roman" w:hAnsi="Times New Roman" w:cs="Times New Roman"/>
          <w:sz w:val="28"/>
          <w:szCs w:val="28"/>
          <w:lang w:val="kk-KZ"/>
        </w:rPr>
        <w:lastRenderedPageBreak/>
        <w:t>бойынша денсаулық жағдайы туралы анықтама (нормативтік құқықтық актілерді мемлекеттік тіркеу тізілімінде № 21579 болып тіркелген),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7) сотталмағандығы туралы анықтама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8) психоневрологиялық ауруханадан анықтама;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9) наркологиялық ауруханадан анықтама;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10) тубдиспансер</w:t>
      </w:r>
      <w:r w:rsidR="007B652B" w:rsidRPr="007B65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652B" w:rsidRPr="00F1585E">
        <w:rPr>
          <w:rFonts w:ascii="Times New Roman" w:hAnsi="Times New Roman" w:cs="Times New Roman"/>
          <w:sz w:val="28"/>
          <w:szCs w:val="28"/>
          <w:lang w:val="kk-KZ"/>
        </w:rPr>
        <w:t>ауруханадан анықтама</w:t>
      </w:r>
      <w:r w:rsidRPr="00F1585E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11) ұлттық біліктілік тестілеу сертификаты (бұдан әрі - ҰБТ)немесе педагог-модератордың, педагог-сарапшының, педагог-зерттеушінің, педагог-шебердің біліктілік санатының болуы туралы куәлік (бар болса);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12) тәрбиешінің бос немесе уақытша бос лауазымына кандидаттың толтырылған бағалау парағы.</w:t>
      </w:r>
    </w:p>
    <w:p w:rsidR="005018EE" w:rsidRDefault="005018E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585E" w:rsidRPr="00F1585E" w:rsidRDefault="00F1585E" w:rsidP="00587C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қызметті беруші мемлекеттік қызметті алу үшін көрсетілетін қызметті алушы ұсынған құжаттардың және (немесе) оларда қамтылған, мемлекеттік қызметті көрсету үшін қажетті деректердің (мәліметтердің) </w:t>
      </w:r>
      <w:r w:rsidR="005018EE">
        <w:rPr>
          <w:rFonts w:ascii="Times New Roman" w:hAnsi="Times New Roman" w:cs="Times New Roman"/>
          <w:sz w:val="28"/>
          <w:szCs w:val="28"/>
          <w:lang w:val="kk-KZ"/>
        </w:rPr>
        <w:t xml:space="preserve">сенімсізділігі </w:t>
      </w:r>
      <w:r w:rsidRPr="00F1585E">
        <w:rPr>
          <w:rFonts w:ascii="Times New Roman" w:hAnsi="Times New Roman" w:cs="Times New Roman"/>
          <w:sz w:val="28"/>
          <w:szCs w:val="28"/>
          <w:lang w:val="kk-KZ"/>
        </w:rPr>
        <w:t xml:space="preserve"> анықталған жағдайларда мемлекеттік қызметті көрсетуден бас тартады.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Ақпаратты нақтылау үшін байланыс телефондары мен электрондық мекенжайлары: 8 (7812) 62-50-53; эл.пошта: pvldaryn@goo.edu.kz</w:t>
      </w:r>
    </w:p>
    <w:p w:rsidR="00F462C3" w:rsidRPr="00F1585E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409A" w:rsidRDefault="0063409A" w:rsidP="00587CF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409A" w:rsidRDefault="0063409A" w:rsidP="00587CF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409A" w:rsidRDefault="0063409A" w:rsidP="00587CF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409A" w:rsidRDefault="0063409A" w:rsidP="00587CF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409A" w:rsidRDefault="0063409A" w:rsidP="00587CF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409A" w:rsidRDefault="0063409A" w:rsidP="00587CF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409A" w:rsidRDefault="0063409A" w:rsidP="00587CF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409A" w:rsidRDefault="0063409A" w:rsidP="00587CF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409A" w:rsidRDefault="0063409A" w:rsidP="00587CF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409A" w:rsidRDefault="0063409A" w:rsidP="00587CF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409A" w:rsidRDefault="0063409A" w:rsidP="00587CF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409A" w:rsidRDefault="0063409A" w:rsidP="00587CF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409A" w:rsidRDefault="0063409A" w:rsidP="00587CF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409A" w:rsidRDefault="0063409A" w:rsidP="00587CF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409A" w:rsidRDefault="0063409A" w:rsidP="00587CF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409A" w:rsidRDefault="0063409A" w:rsidP="00587CF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409A" w:rsidRDefault="0063409A" w:rsidP="00587CF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409A" w:rsidRDefault="0063409A" w:rsidP="00587CF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409A" w:rsidRDefault="0063409A" w:rsidP="00587CF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409A" w:rsidRDefault="0063409A" w:rsidP="00587CF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409A" w:rsidRDefault="0063409A" w:rsidP="00587CF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409A" w:rsidRDefault="0063409A" w:rsidP="00587CF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409A" w:rsidRDefault="0063409A" w:rsidP="00587CF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409A" w:rsidRDefault="0063409A" w:rsidP="00587CF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202C5" w:rsidRPr="005202C5" w:rsidRDefault="005202C5" w:rsidP="00587CF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Кандидаттың Т. А. Ә, (бар болса), ЖСН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</w:p>
    <w:p w:rsidR="005202C5" w:rsidRPr="005202C5" w:rsidRDefault="005202C5" w:rsidP="00587CF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(лауазымы, жұмыс орны)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</w:p>
    <w:p w:rsidR="005202C5" w:rsidRPr="005202C5" w:rsidRDefault="005202C5" w:rsidP="00587CF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Нақты тұрғылықты жері, тіркелген мекенжайы, байланыс телефоны</w:t>
      </w:r>
    </w:p>
    <w:p w:rsidR="00587CFB" w:rsidRDefault="00587CFB" w:rsidP="00587CF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02C5" w:rsidRPr="00587CFB" w:rsidRDefault="005202C5" w:rsidP="00587CF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7CFB">
        <w:rPr>
          <w:rFonts w:ascii="Times New Roman" w:hAnsi="Times New Roman" w:cs="Times New Roman"/>
          <w:b/>
          <w:sz w:val="28"/>
          <w:szCs w:val="28"/>
          <w:lang w:val="kk-KZ"/>
        </w:rPr>
        <w:t>Өтініш</w:t>
      </w:r>
    </w:p>
    <w:p w:rsidR="005202C5" w:rsidRPr="005202C5" w:rsidRDefault="005202C5" w:rsidP="00587CF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Мені бос/уақытша бос лауазымға орналасуға конкурсқа жіберуіңізді сұраймын (қажеттісін атап өту керек)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</w:p>
    <w:p w:rsidR="005202C5" w:rsidRPr="005202C5" w:rsidRDefault="005202C5" w:rsidP="00587CF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атауы, мекенжайы (облыс, аудан, қала \ ауыл)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Қазіргі уақытта жұмыс істеймін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</w:t>
      </w:r>
      <w:r w:rsidR="00587CFB">
        <w:rPr>
          <w:rFonts w:ascii="Times New Roman" w:hAnsi="Times New Roman" w:cs="Times New Roman"/>
          <w:sz w:val="28"/>
          <w:szCs w:val="28"/>
          <w:lang w:val="kk-KZ"/>
        </w:rPr>
        <w:t>_____________________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лауазымы, Ұйымның атауы, мекен-жайы (облыс, аудан, қала \ ауыл)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Мен өзім туралы келесі мәліметтерді хабарлаймын:</w:t>
      </w:r>
      <w:r w:rsidR="00587C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202C5">
        <w:rPr>
          <w:rFonts w:ascii="Times New Roman" w:hAnsi="Times New Roman" w:cs="Times New Roman"/>
          <w:sz w:val="28"/>
          <w:szCs w:val="28"/>
          <w:lang w:val="kk-KZ"/>
        </w:rPr>
        <w:t>Білімі: жоғары немесе жоғары оқу орнынан кейінгі</w:t>
      </w:r>
    </w:p>
    <w:tbl>
      <w:tblPr>
        <w:tblW w:w="997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3325"/>
        <w:gridCol w:w="3325"/>
      </w:tblGrid>
      <w:tr w:rsidR="00587CFB" w:rsidTr="00AE1BC8">
        <w:trPr>
          <w:trHeight w:val="32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7CFB" w:rsidRDefault="00587CFB" w:rsidP="00AE1BC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DF37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орнының атауы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7CFB" w:rsidRPr="0023471F" w:rsidRDefault="00587CFB" w:rsidP="00AE1BC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37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мезгілі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7CFB" w:rsidRDefault="00587CFB" w:rsidP="00AE1BC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DF37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диплом бойынша мамандығы</w:t>
            </w:r>
          </w:p>
        </w:tc>
      </w:tr>
      <w:tr w:rsidR="00587CFB" w:rsidTr="00AE1BC8">
        <w:trPr>
          <w:trHeight w:val="32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CFB" w:rsidRDefault="00587CFB" w:rsidP="00AE1BC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587CFB" w:rsidRDefault="00587CFB" w:rsidP="00AE1BC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CFB" w:rsidRDefault="00587CFB" w:rsidP="00AE1BC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587CFB" w:rsidRDefault="00587CFB" w:rsidP="00AE1BC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CFB" w:rsidRDefault="00587CFB" w:rsidP="00AE1BC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587CFB" w:rsidRDefault="00587CFB" w:rsidP="00AE1BC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02C5" w:rsidRPr="005202C5" w:rsidRDefault="005202C5" w:rsidP="00587CF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Біліктілік санатының болуы (берілген (расталған) күні):</w:t>
      </w:r>
    </w:p>
    <w:p w:rsidR="005202C5" w:rsidRPr="005202C5" w:rsidRDefault="005202C5" w:rsidP="00587CF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</w:p>
    <w:p w:rsidR="005202C5" w:rsidRPr="005202C5" w:rsidRDefault="005202C5" w:rsidP="00587CF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Педагогикалық жұмыс өтілі: _______________________________________________________________</w:t>
      </w:r>
    </w:p>
    <w:p w:rsidR="005202C5" w:rsidRPr="005202C5" w:rsidRDefault="005202C5" w:rsidP="00587CF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Мен</w:t>
      </w:r>
      <w:r>
        <w:rPr>
          <w:rFonts w:ascii="Times New Roman" w:hAnsi="Times New Roman" w:cs="Times New Roman"/>
          <w:sz w:val="28"/>
          <w:szCs w:val="28"/>
          <w:lang w:val="kk-KZ"/>
        </w:rPr>
        <w:t>ің ж</w:t>
      </w:r>
      <w:r w:rsidRPr="005202C5">
        <w:rPr>
          <w:rFonts w:ascii="Times New Roman" w:hAnsi="Times New Roman" w:cs="Times New Roman"/>
          <w:sz w:val="28"/>
          <w:szCs w:val="28"/>
          <w:lang w:val="kk-KZ"/>
        </w:rPr>
        <w:t>ұмыс нәтижелері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5202C5">
        <w:rPr>
          <w:rFonts w:ascii="Times New Roman" w:hAnsi="Times New Roman" w:cs="Times New Roman"/>
          <w:sz w:val="28"/>
          <w:szCs w:val="28"/>
          <w:lang w:val="kk-KZ"/>
        </w:rPr>
        <w:t>: ______________________________________________________________</w:t>
      </w:r>
    </w:p>
    <w:p w:rsidR="005202C5" w:rsidRPr="005202C5" w:rsidRDefault="005202C5" w:rsidP="00587CF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Марапаттары, атақтары, дәрежесі, ғылыми дәрежесі, ғылыми атағы,</w:t>
      </w:r>
    </w:p>
    <w:p w:rsidR="005018EE" w:rsidRDefault="005202C5" w:rsidP="00587CF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сондай-ақ қосымша мәліметтер (бар болса)</w:t>
      </w:r>
    </w:p>
    <w:p w:rsidR="00F337C6" w:rsidRDefault="00F337C6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37C6" w:rsidRDefault="00F337C6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37C6" w:rsidRDefault="00F337C6" w:rsidP="00F337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Коммунально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предприятие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Центр занятости и развития детской одаренности «Павлодар дарыны»</w:t>
      </w:r>
      <w:r>
        <w:rPr>
          <w:rFonts w:ascii="Times New Roman" w:hAnsi="Times New Roman" w:cs="Times New Roman"/>
          <w:b/>
          <w:sz w:val="28"/>
          <w:szCs w:val="28"/>
        </w:rPr>
        <w:t xml:space="preserve">  отдела образования города Павлодара, управления образования Павлодарской области </w:t>
      </w:r>
    </w:p>
    <w:p w:rsidR="00F337C6" w:rsidRDefault="00F337C6" w:rsidP="00F337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 xml:space="preserve"> методиста.</w:t>
      </w:r>
      <w:bookmarkEnd w:id="0"/>
    </w:p>
    <w:p w:rsidR="00F337C6" w:rsidRDefault="00F337C6" w:rsidP="00F337C6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337C6" w:rsidRDefault="001E4505" w:rsidP="00F33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>-0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F337C6">
        <w:rPr>
          <w:rFonts w:ascii="Times New Roman" w:hAnsi="Times New Roman" w:cs="Times New Roman"/>
          <w:sz w:val="28"/>
          <w:szCs w:val="28"/>
        </w:rPr>
        <w:t xml:space="preserve">-2023г.  </w:t>
      </w:r>
      <w:r w:rsidR="00F337C6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F337C6">
        <w:rPr>
          <w:rFonts w:ascii="Times New Roman" w:hAnsi="Times New Roman" w:cs="Times New Roman"/>
          <w:sz w:val="28"/>
          <w:szCs w:val="28"/>
        </w:rPr>
        <w:t>:00</w:t>
      </w:r>
    </w:p>
    <w:p w:rsidR="00F337C6" w:rsidRDefault="00F337C6" w:rsidP="00F337C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Коммунально</w:t>
      </w:r>
      <w:proofErr w:type="spellEnd"/>
      <w:r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 xml:space="preserve"> государственно</w:t>
      </w:r>
      <w:r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 xml:space="preserve"> казенно</w:t>
      </w:r>
      <w:r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предприяти</w:t>
      </w:r>
      <w:proofErr w:type="spellEnd"/>
      <w:r>
        <w:rPr>
          <w:sz w:val="28"/>
          <w:szCs w:val="28"/>
          <w:lang w:val="kk-KZ"/>
        </w:rPr>
        <w:t>е Центр занятости и развития детской одаренности «Павлодар дарыны»</w:t>
      </w:r>
      <w:r>
        <w:rPr>
          <w:sz w:val="28"/>
          <w:szCs w:val="28"/>
        </w:rPr>
        <w:t xml:space="preserve">, Площадь победы 13, телефон </w:t>
      </w:r>
      <w:r>
        <w:rPr>
          <w:sz w:val="28"/>
          <w:szCs w:val="28"/>
          <w:lang w:val="kk-KZ"/>
        </w:rPr>
        <w:t xml:space="preserve">            </w:t>
      </w:r>
      <w:r>
        <w:rPr>
          <w:sz w:val="28"/>
          <w:szCs w:val="28"/>
        </w:rPr>
        <w:t xml:space="preserve">8 (7812) 62-50-53; </w:t>
      </w:r>
      <w:proofErr w:type="spellStart"/>
      <w:r>
        <w:rPr>
          <w:sz w:val="28"/>
          <w:szCs w:val="28"/>
        </w:rPr>
        <w:t>эл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очта</w:t>
      </w:r>
      <w:proofErr w:type="spellEnd"/>
      <w:r>
        <w:rPr>
          <w:sz w:val="28"/>
          <w:szCs w:val="28"/>
        </w:rPr>
        <w:t xml:space="preserve">: </w:t>
      </w:r>
      <w:r>
        <w:rPr>
          <w:b/>
          <w:bCs/>
          <w:color w:val="000000"/>
          <w:sz w:val="28"/>
          <w:szCs w:val="28"/>
          <w:shd w:val="clear" w:color="auto" w:fill="FFFFFF"/>
        </w:rPr>
        <w:t>pvldaryn@goo.edu.kz</w:t>
      </w:r>
      <w:r>
        <w:rPr>
          <w:sz w:val="28"/>
          <w:szCs w:val="28"/>
        </w:rPr>
        <w:t xml:space="preserve"> </w:t>
      </w:r>
    </w:p>
    <w:p w:rsidR="00F337C6" w:rsidRDefault="00F337C6" w:rsidP="00F337C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Квалификационные требования:</w:t>
      </w:r>
      <w:r>
        <w:rPr>
          <w:sz w:val="28"/>
          <w:szCs w:val="28"/>
        </w:rPr>
        <w:t xml:space="preserve"> </w:t>
      </w:r>
    </w:p>
    <w:p w:rsidR="00F337C6" w:rsidRDefault="00F337C6" w:rsidP="00F337C6">
      <w:pPr>
        <w:pStyle w:val="a3"/>
        <w:shd w:val="clear" w:color="auto" w:fill="FFFFFF"/>
        <w:spacing w:before="0" w:beforeAutospacing="0" w:after="0" w:afterAutospacing="0" w:line="194" w:lineRule="atLeast"/>
        <w:ind w:left="142" w:firstLine="566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В</w:t>
      </w:r>
      <w:proofErr w:type="spellStart"/>
      <w:r>
        <w:rPr>
          <w:color w:val="000000"/>
          <w:sz w:val="28"/>
          <w:szCs w:val="28"/>
        </w:rPr>
        <w:t>ысшее</w:t>
      </w:r>
      <w:proofErr w:type="spellEnd"/>
      <w:r>
        <w:rPr>
          <w:color w:val="000000"/>
          <w:sz w:val="28"/>
          <w:szCs w:val="28"/>
        </w:rPr>
        <w:t xml:space="preserve"> профессиональное  образование и стаж педагогической работы  не менее 2 лет.</w:t>
      </w:r>
    </w:p>
    <w:p w:rsidR="00F337C6" w:rsidRDefault="00F337C6" w:rsidP="00F33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proofErr w:type="spellStart"/>
      <w:r>
        <w:rPr>
          <w:rFonts w:ascii="Times New Roman" w:hAnsi="Times New Roman" w:cs="Times New Roman"/>
          <w:sz w:val="28"/>
          <w:szCs w:val="28"/>
        </w:rPr>
        <w:t>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наличии высшего уровня квалификации стаж работы в должности методиста для педагога-модератора и педагога-эксперта не менее 2 лет, педагога-исследователя не менее 3 лет, педагога-мастера – 5 лет;</w:t>
      </w:r>
    </w:p>
    <w:p w:rsidR="00F337C6" w:rsidRDefault="00F337C6" w:rsidP="00F337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F337C6" w:rsidRDefault="00F337C6" w:rsidP="00F33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1) методист (без категории):</w:t>
      </w:r>
    </w:p>
    <w:p w:rsidR="00F337C6" w:rsidRDefault="00F337C6" w:rsidP="00F33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«методист»:</w:t>
      </w:r>
    </w:p>
    <w:p w:rsidR="00F337C6" w:rsidRDefault="00F337C6" w:rsidP="00F33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методикой;</w:t>
      </w:r>
    </w:p>
    <w:p w:rsidR="00F337C6" w:rsidRDefault="00F337C6" w:rsidP="00F33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F337C6" w:rsidRDefault="00F337C6" w:rsidP="00F33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F337C6" w:rsidRDefault="00F337C6" w:rsidP="00F33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участвовать в методической работе;</w:t>
      </w:r>
    </w:p>
    <w:p w:rsidR="00F337C6" w:rsidRDefault="00F337C6" w:rsidP="00F33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F337C6" w:rsidRDefault="00F337C6" w:rsidP="00F33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F337C6" w:rsidRDefault="00F337C6" w:rsidP="00F33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Методист должен владеть знаниями</w:t>
      </w:r>
      <w:r>
        <w:rPr>
          <w:rFonts w:ascii="Times New Roman" w:hAnsi="Times New Roman" w:cs="Times New Roman"/>
          <w:sz w:val="28"/>
          <w:szCs w:val="28"/>
        </w:rPr>
        <w:t xml:space="preserve"> казахского и русского языка, </w:t>
      </w:r>
      <w:r>
        <w:rPr>
          <w:rFonts w:ascii="Times New Roman" w:hAnsi="Times New Roman" w:cs="Times New Roman"/>
          <w:sz w:val="28"/>
          <w:szCs w:val="28"/>
          <w:lang w:val="kk-KZ"/>
        </w:rPr>
        <w:t>умения р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абота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с компьютером (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337C6" w:rsidRDefault="00F337C6" w:rsidP="00F337C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37C6" w:rsidRDefault="00F337C6" w:rsidP="00F33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7C6" w:rsidRDefault="00F337C6" w:rsidP="00F337C6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методическое руководство воспитательной, образовательной деятельностью коллектива внешкольного учреждения.</w:t>
      </w:r>
    </w:p>
    <w:p w:rsidR="00F337C6" w:rsidRDefault="00F337C6" w:rsidP="00F337C6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Оказывает методическую помощь педагогам - организаторам в их работе.</w:t>
      </w:r>
    </w:p>
    <w:p w:rsidR="00F337C6" w:rsidRDefault="00F337C6" w:rsidP="00F337C6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Изучает и обобщает передовой педагогический опыт, распространяет его среди педагогического коллектива.</w:t>
      </w:r>
    </w:p>
    <w:p w:rsidR="00F337C6" w:rsidRDefault="00F337C6" w:rsidP="00F337C6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Постоянно совершенствует свой профессиональный уровень, педагогическую и методическую мастерство, общую культуру.</w:t>
      </w:r>
    </w:p>
    <w:p w:rsidR="00F337C6" w:rsidRDefault="00F337C6" w:rsidP="00F337C6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Разрабатывает  методические и информационные материалы центра по соответствующим направлениям деятельности.</w:t>
      </w:r>
    </w:p>
    <w:p w:rsidR="00F337C6" w:rsidRDefault="00F337C6" w:rsidP="00F337C6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Организует и разрабатывает необходимую документацию по проведению конкурсов, выставок, олимпиад, слетов, соревнований и т.д.</w:t>
      </w:r>
    </w:p>
    <w:p w:rsidR="00F337C6" w:rsidRDefault="00F337C6" w:rsidP="00F337C6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Знает и выполняет требования нормативных актов об охране труда и окружающей среды, соблюдает нормы, методы и приемы безопасного выполнения работ.</w:t>
      </w:r>
    </w:p>
    <w:p w:rsidR="00F337C6" w:rsidRDefault="00F337C6" w:rsidP="00F337C6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Осуществляет сбор, накопление и систематизацию методических, справочных, информационно-аналитических материалов.</w:t>
      </w:r>
    </w:p>
    <w:p w:rsidR="00F337C6" w:rsidRDefault="00F337C6" w:rsidP="00F337C6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Обобщает и принимает меры по распространению наиболее инновационного, результативного опыта педагогических работников.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материалов.</w:t>
      </w:r>
    </w:p>
    <w:p w:rsidR="00F337C6" w:rsidRDefault="00F337C6" w:rsidP="00F33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Должен знать: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7C6" w:rsidRDefault="00F337C6" w:rsidP="00F337C6">
      <w:pPr>
        <w:pStyle w:val="a3"/>
        <w:shd w:val="clear" w:color="auto" w:fill="FFFFFF"/>
        <w:spacing w:before="0" w:beforeAutospacing="0" w:after="0" w:afterAutospacing="0" w:line="194" w:lineRule="atLeast"/>
        <w:ind w:left="142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Методист должен знать: Конституцию РК, Законы РК, постановления и решения Правительства РК и органов управления образованием по вопросам образования, Конвенцию о правах ребенка, Принципы дидактики, Основы педагогики и возрастной психологии, Общие и частные технологии преподавания.</w:t>
      </w:r>
    </w:p>
    <w:p w:rsidR="00F337C6" w:rsidRDefault="00F337C6" w:rsidP="00F337C6">
      <w:pPr>
        <w:pStyle w:val="a3"/>
        <w:shd w:val="clear" w:color="auto" w:fill="FFFFFF"/>
        <w:spacing w:before="0" w:beforeAutospacing="0" w:after="0" w:afterAutospacing="0" w:line="194" w:lineRule="atLeast"/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Методики владения и принципы методического обеспечения учебного предмета или направления деятельности.</w:t>
      </w:r>
    </w:p>
    <w:p w:rsidR="00F337C6" w:rsidRDefault="00F337C6" w:rsidP="00F337C6">
      <w:pPr>
        <w:spacing w:after="0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7C6" w:rsidRDefault="00F337C6" w:rsidP="00F33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7C6" w:rsidRDefault="00F337C6" w:rsidP="00F33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:rsidR="00F337C6" w:rsidRDefault="00F337C6" w:rsidP="00F337C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документов на занятие вакантной должности осуществляет </w:t>
      </w:r>
      <w:r>
        <w:rPr>
          <w:sz w:val="28"/>
          <w:szCs w:val="28"/>
          <w:lang w:val="kk-KZ"/>
        </w:rPr>
        <w:t>КГКП  Центр занятости и развития детской одаренности «Павлодар дарыны»</w:t>
      </w:r>
      <w:r>
        <w:rPr>
          <w:sz w:val="28"/>
          <w:szCs w:val="28"/>
        </w:rPr>
        <w:t>, Площадь победы, 13</w:t>
      </w:r>
    </w:p>
    <w:p w:rsidR="00F337C6" w:rsidRDefault="00F337C6" w:rsidP="00F337C6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документов, необходимых для участия в конкурсе:</w:t>
      </w:r>
    </w:p>
    <w:p w:rsidR="00F337C6" w:rsidRDefault="00F337C6" w:rsidP="00F33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 форме;</w:t>
      </w:r>
    </w:p>
    <w:p w:rsidR="00F337C6" w:rsidRDefault="00F337C6" w:rsidP="00F33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:rsidR="00F337C6" w:rsidRDefault="00F337C6" w:rsidP="00F33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F337C6" w:rsidRDefault="00F337C6" w:rsidP="00F33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F337C6" w:rsidRDefault="00F337C6" w:rsidP="00F33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F337C6" w:rsidRDefault="00F337C6" w:rsidP="00F33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:rsidR="00F337C6" w:rsidRDefault="00F337C6" w:rsidP="00F337C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7) справку о несудимости</w:t>
      </w:r>
    </w:p>
    <w:p w:rsidR="00F337C6" w:rsidRDefault="00F337C6" w:rsidP="00F33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8) справку с психоневрологической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больницы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37C6" w:rsidRDefault="00F337C6" w:rsidP="00F33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9) справку с наркологической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больницы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37C6" w:rsidRDefault="00F337C6" w:rsidP="00F33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10) справка тубдиспансер: </w:t>
      </w:r>
    </w:p>
    <w:p w:rsidR="00F337C6" w:rsidRDefault="00F337C6" w:rsidP="00F33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11)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F337C6" w:rsidRDefault="00F337C6" w:rsidP="00F33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12) заполненный Оценочный лист кандидата на вакантную или временно вакантную должность воспитателя.</w:t>
      </w:r>
    </w:p>
    <w:p w:rsidR="00F337C6" w:rsidRDefault="00F337C6" w:rsidP="00F33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F337C6" w:rsidRDefault="00F337C6" w:rsidP="00F337C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Контактные телефоны и электронные адреса для уточнения информации: </w:t>
      </w:r>
      <w:r>
        <w:rPr>
          <w:sz w:val="28"/>
          <w:szCs w:val="28"/>
        </w:rPr>
        <w:t xml:space="preserve">8 (7812) 62-50-53; </w:t>
      </w:r>
      <w:proofErr w:type="spellStart"/>
      <w:r>
        <w:rPr>
          <w:sz w:val="28"/>
          <w:szCs w:val="28"/>
        </w:rPr>
        <w:t>эл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очта</w:t>
      </w:r>
      <w:proofErr w:type="spellEnd"/>
      <w:r>
        <w:rPr>
          <w:sz w:val="28"/>
          <w:szCs w:val="28"/>
        </w:rPr>
        <w:t xml:space="preserve">: </w:t>
      </w:r>
      <w:r>
        <w:rPr>
          <w:b/>
          <w:bCs/>
          <w:color w:val="000000"/>
          <w:sz w:val="28"/>
          <w:szCs w:val="28"/>
          <w:shd w:val="clear" w:color="auto" w:fill="FFFFFF"/>
        </w:rPr>
        <w:t>pvldaryn@goo.edu.kz</w:t>
      </w:r>
      <w:r>
        <w:rPr>
          <w:sz w:val="28"/>
          <w:szCs w:val="28"/>
        </w:rPr>
        <w:t xml:space="preserve"> </w:t>
      </w:r>
    </w:p>
    <w:tbl>
      <w:tblPr>
        <w:tblW w:w="9610" w:type="dxa"/>
        <w:tblLook w:val="04A0" w:firstRow="1" w:lastRow="0" w:firstColumn="1" w:lastColumn="0" w:noHBand="0" w:noVBand="1"/>
      </w:tblPr>
      <w:tblGrid>
        <w:gridCol w:w="5475"/>
        <w:gridCol w:w="4135"/>
      </w:tblGrid>
      <w:tr w:rsidR="00F337C6" w:rsidTr="00F337C6">
        <w:trPr>
          <w:trHeight w:val="28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37C6" w:rsidRDefault="00F337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37C6" w:rsidRDefault="00F337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7C6" w:rsidTr="00F337C6">
        <w:trPr>
          <w:trHeight w:val="28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37C6" w:rsidRDefault="00F337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1371B" w:rsidRDefault="00713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37C6" w:rsidRDefault="00F337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337C6" w:rsidRDefault="00F337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337C6" w:rsidRDefault="00F337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337C6" w:rsidRDefault="00F337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337C6" w:rsidRDefault="00F337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7C6" w:rsidTr="00F337C6">
        <w:trPr>
          <w:trHeight w:val="28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37C6" w:rsidRDefault="00F337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37C6" w:rsidRDefault="00F337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337C6" w:rsidRDefault="00F337C6" w:rsidP="00F337C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   __________________________________________________________________</w:t>
      </w:r>
    </w:p>
    <w:p w:rsidR="00F337C6" w:rsidRDefault="00F337C6" w:rsidP="0071371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Ф.И.О. кандидата (при его наличии), ИИН</w:t>
      </w:r>
    </w:p>
    <w:p w:rsidR="00F337C6" w:rsidRDefault="00F337C6" w:rsidP="0071371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F337C6" w:rsidRDefault="00F337C6" w:rsidP="0071371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(должность, место работы)</w:t>
      </w:r>
    </w:p>
    <w:p w:rsidR="00F337C6" w:rsidRDefault="00F337C6" w:rsidP="0071371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F337C6" w:rsidRDefault="00F337C6" w:rsidP="0071371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F337C6" w:rsidRDefault="00F337C6" w:rsidP="0071371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Фактическое место проживания, адрес прописки, контактный телефон</w:t>
      </w:r>
    </w:p>
    <w:p w:rsidR="00F337C6" w:rsidRDefault="00F337C6" w:rsidP="007137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F337C6" w:rsidRDefault="00F337C6" w:rsidP="0071371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Прошу допустить меня к конкурсу на занятие вакантной/временно вакантной   должности (нужное подчеркнуть)</w:t>
      </w:r>
    </w:p>
    <w:p w:rsidR="00F337C6" w:rsidRDefault="00F337C6" w:rsidP="0071371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F337C6" w:rsidRDefault="00F337C6" w:rsidP="0071371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наименование организаций образования, адрес (область, район, город\село)</w:t>
      </w:r>
    </w:p>
    <w:p w:rsidR="00F337C6" w:rsidRDefault="00F337C6" w:rsidP="0071371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В настоящее время работаю</w:t>
      </w:r>
    </w:p>
    <w:p w:rsidR="00F337C6" w:rsidRDefault="00F337C6" w:rsidP="0071371B">
      <w:pPr>
        <w:spacing w:after="0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F337C6" w:rsidRDefault="00F337C6" w:rsidP="0071371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F337C6" w:rsidRDefault="00F337C6" w:rsidP="0071371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должность, наименование организации, адрес (область, район, город\село)</w:t>
      </w:r>
    </w:p>
    <w:p w:rsidR="00F337C6" w:rsidRDefault="00F337C6" w:rsidP="0071371B">
      <w:pPr>
        <w:spacing w:after="0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  <w:r w:rsidR="0071371B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Образование: высшее или послевузовское</w:t>
      </w:r>
    </w:p>
    <w:p w:rsidR="0071371B" w:rsidRDefault="0071371B" w:rsidP="0071371B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997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3325"/>
        <w:gridCol w:w="3325"/>
      </w:tblGrid>
      <w:tr w:rsidR="00F337C6" w:rsidTr="00F337C6">
        <w:trPr>
          <w:trHeight w:val="32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37C6" w:rsidRDefault="00F337C6" w:rsidP="0071371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37C6" w:rsidRDefault="00F337C6" w:rsidP="0071371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37C6" w:rsidRDefault="00F337C6" w:rsidP="0071371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F337C6" w:rsidTr="00F337C6">
        <w:trPr>
          <w:trHeight w:val="32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37C6" w:rsidRDefault="00F337C6" w:rsidP="0071371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  <w:p w:rsidR="00F337C6" w:rsidRDefault="00F337C6" w:rsidP="0071371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37C6" w:rsidRDefault="00F337C6" w:rsidP="0071371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  <w:p w:rsidR="00F337C6" w:rsidRDefault="00F337C6" w:rsidP="0071371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37C6" w:rsidRDefault="00F337C6" w:rsidP="0071371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  <w:p w:rsidR="00F337C6" w:rsidRDefault="00F337C6" w:rsidP="0071371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337C6" w:rsidRDefault="00F337C6" w:rsidP="0071371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Наличие квалификационной категории (дата присвоения (подтверждения)):</w:t>
      </w:r>
    </w:p>
    <w:p w:rsidR="00F337C6" w:rsidRDefault="00F337C6" w:rsidP="0071371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F337C6" w:rsidRDefault="00F337C6" w:rsidP="0071371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Стаж педагогической работы: _______________________________________________________________</w:t>
      </w:r>
    </w:p>
    <w:p w:rsidR="00F337C6" w:rsidRDefault="00F337C6" w:rsidP="0071371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Имею следующие результаты работы: ______________________________________________________________</w:t>
      </w:r>
    </w:p>
    <w:p w:rsidR="00F337C6" w:rsidRDefault="00F337C6" w:rsidP="0071371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:rsidR="00F337C6" w:rsidRDefault="00F337C6" w:rsidP="0071371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sectPr w:rsidR="00F337C6" w:rsidSect="001570D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A8D" w:rsidRDefault="00431A8D" w:rsidP="00E35AFD">
      <w:pPr>
        <w:spacing w:after="0" w:line="240" w:lineRule="auto"/>
      </w:pPr>
      <w:r>
        <w:separator/>
      </w:r>
    </w:p>
  </w:endnote>
  <w:endnote w:type="continuationSeparator" w:id="0">
    <w:p w:rsidR="00431A8D" w:rsidRDefault="00431A8D" w:rsidP="00E35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A8D" w:rsidRDefault="00431A8D" w:rsidP="00E35AFD">
      <w:pPr>
        <w:spacing w:after="0" w:line="240" w:lineRule="auto"/>
      </w:pPr>
      <w:r>
        <w:separator/>
      </w:r>
    </w:p>
  </w:footnote>
  <w:footnote w:type="continuationSeparator" w:id="0">
    <w:p w:rsidR="00431A8D" w:rsidRDefault="00431A8D" w:rsidP="00E35A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049B6"/>
    <w:rsid w:val="000256FC"/>
    <w:rsid w:val="00040F82"/>
    <w:rsid w:val="00077D37"/>
    <w:rsid w:val="000A1DFA"/>
    <w:rsid w:val="000A4874"/>
    <w:rsid w:val="000D619C"/>
    <w:rsid w:val="000E47F3"/>
    <w:rsid w:val="001107D0"/>
    <w:rsid w:val="00143890"/>
    <w:rsid w:val="001570D5"/>
    <w:rsid w:val="001B2C91"/>
    <w:rsid w:val="001B6CB4"/>
    <w:rsid w:val="001C2F67"/>
    <w:rsid w:val="001C4993"/>
    <w:rsid w:val="001E4505"/>
    <w:rsid w:val="002561BC"/>
    <w:rsid w:val="00274CE2"/>
    <w:rsid w:val="002924E3"/>
    <w:rsid w:val="002A0B19"/>
    <w:rsid w:val="002C6968"/>
    <w:rsid w:val="002C7EF9"/>
    <w:rsid w:val="002D6C78"/>
    <w:rsid w:val="002E07A0"/>
    <w:rsid w:val="00322138"/>
    <w:rsid w:val="00335D90"/>
    <w:rsid w:val="00372018"/>
    <w:rsid w:val="00391ABA"/>
    <w:rsid w:val="003A4E19"/>
    <w:rsid w:val="003C6808"/>
    <w:rsid w:val="003E42E7"/>
    <w:rsid w:val="003F0290"/>
    <w:rsid w:val="00416269"/>
    <w:rsid w:val="00420AD6"/>
    <w:rsid w:val="00431A8D"/>
    <w:rsid w:val="00435700"/>
    <w:rsid w:val="00446A49"/>
    <w:rsid w:val="00453A9B"/>
    <w:rsid w:val="004567DA"/>
    <w:rsid w:val="00482345"/>
    <w:rsid w:val="004A175B"/>
    <w:rsid w:val="004A462C"/>
    <w:rsid w:val="004D39E8"/>
    <w:rsid w:val="005018EE"/>
    <w:rsid w:val="00505700"/>
    <w:rsid w:val="005202C5"/>
    <w:rsid w:val="005322A3"/>
    <w:rsid w:val="00533DCC"/>
    <w:rsid w:val="00581BAB"/>
    <w:rsid w:val="00587CFB"/>
    <w:rsid w:val="005939D7"/>
    <w:rsid w:val="00593D96"/>
    <w:rsid w:val="005A79FA"/>
    <w:rsid w:val="005B7F9E"/>
    <w:rsid w:val="005C0BB0"/>
    <w:rsid w:val="005D5347"/>
    <w:rsid w:val="005E4D2F"/>
    <w:rsid w:val="0063409A"/>
    <w:rsid w:val="0064155B"/>
    <w:rsid w:val="00644F9F"/>
    <w:rsid w:val="00645FD6"/>
    <w:rsid w:val="006535B3"/>
    <w:rsid w:val="006567F0"/>
    <w:rsid w:val="006639D5"/>
    <w:rsid w:val="006A0A67"/>
    <w:rsid w:val="006A2D39"/>
    <w:rsid w:val="0071371B"/>
    <w:rsid w:val="00754FAC"/>
    <w:rsid w:val="007A30E0"/>
    <w:rsid w:val="007B652B"/>
    <w:rsid w:val="007C19BD"/>
    <w:rsid w:val="00804283"/>
    <w:rsid w:val="0082694E"/>
    <w:rsid w:val="00844E5F"/>
    <w:rsid w:val="0089507E"/>
    <w:rsid w:val="008B7910"/>
    <w:rsid w:val="00911686"/>
    <w:rsid w:val="00923B92"/>
    <w:rsid w:val="00925E09"/>
    <w:rsid w:val="009416CC"/>
    <w:rsid w:val="009739A5"/>
    <w:rsid w:val="009A6FB9"/>
    <w:rsid w:val="009B52EC"/>
    <w:rsid w:val="009D348B"/>
    <w:rsid w:val="009F5CE6"/>
    <w:rsid w:val="00A102D5"/>
    <w:rsid w:val="00A40BF2"/>
    <w:rsid w:val="00A565BC"/>
    <w:rsid w:val="00A816A5"/>
    <w:rsid w:val="00AC541D"/>
    <w:rsid w:val="00AE6B2B"/>
    <w:rsid w:val="00AE75FE"/>
    <w:rsid w:val="00B72A0D"/>
    <w:rsid w:val="00BA40A3"/>
    <w:rsid w:val="00BC7609"/>
    <w:rsid w:val="00C15B36"/>
    <w:rsid w:val="00C16614"/>
    <w:rsid w:val="00C22C82"/>
    <w:rsid w:val="00C436CB"/>
    <w:rsid w:val="00C63D8A"/>
    <w:rsid w:val="00C830AF"/>
    <w:rsid w:val="00C95177"/>
    <w:rsid w:val="00CC5B2C"/>
    <w:rsid w:val="00CD38FC"/>
    <w:rsid w:val="00CE2222"/>
    <w:rsid w:val="00D065A5"/>
    <w:rsid w:val="00D403A3"/>
    <w:rsid w:val="00D77B7A"/>
    <w:rsid w:val="00DB492D"/>
    <w:rsid w:val="00DD5A21"/>
    <w:rsid w:val="00DD7251"/>
    <w:rsid w:val="00E03501"/>
    <w:rsid w:val="00E05570"/>
    <w:rsid w:val="00E0603F"/>
    <w:rsid w:val="00E21786"/>
    <w:rsid w:val="00E35AFD"/>
    <w:rsid w:val="00E45B5A"/>
    <w:rsid w:val="00E46FA6"/>
    <w:rsid w:val="00E60233"/>
    <w:rsid w:val="00E812DF"/>
    <w:rsid w:val="00EC7787"/>
    <w:rsid w:val="00ED0AE1"/>
    <w:rsid w:val="00ED3520"/>
    <w:rsid w:val="00F00A71"/>
    <w:rsid w:val="00F1585E"/>
    <w:rsid w:val="00F23180"/>
    <w:rsid w:val="00F337C6"/>
    <w:rsid w:val="00F462C3"/>
    <w:rsid w:val="00F63B26"/>
    <w:rsid w:val="00F749A5"/>
    <w:rsid w:val="00F97F7F"/>
    <w:rsid w:val="00FA3396"/>
    <w:rsid w:val="00FD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03501"/>
    <w:rPr>
      <w:b/>
      <w:bCs/>
    </w:rPr>
  </w:style>
  <w:style w:type="paragraph" w:styleId="a5">
    <w:name w:val="header"/>
    <w:basedOn w:val="a"/>
    <w:link w:val="a6"/>
    <w:uiPriority w:val="99"/>
    <w:unhideWhenUsed/>
    <w:rsid w:val="00E35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AFD"/>
  </w:style>
  <w:style w:type="paragraph" w:styleId="a7">
    <w:name w:val="footer"/>
    <w:basedOn w:val="a"/>
    <w:link w:val="a8"/>
    <w:uiPriority w:val="99"/>
    <w:unhideWhenUsed/>
    <w:rsid w:val="00E35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A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03501"/>
    <w:rPr>
      <w:b/>
      <w:bCs/>
    </w:rPr>
  </w:style>
  <w:style w:type="paragraph" w:styleId="a5">
    <w:name w:val="header"/>
    <w:basedOn w:val="a"/>
    <w:link w:val="a6"/>
    <w:uiPriority w:val="99"/>
    <w:unhideWhenUsed/>
    <w:rsid w:val="00E35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AFD"/>
  </w:style>
  <w:style w:type="paragraph" w:styleId="a7">
    <w:name w:val="footer"/>
    <w:basedOn w:val="a"/>
    <w:link w:val="a8"/>
    <w:uiPriority w:val="99"/>
    <w:unhideWhenUsed/>
    <w:rsid w:val="00E35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7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2063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Павлодар дарыны</cp:lastModifiedBy>
  <cp:revision>3</cp:revision>
  <cp:lastPrinted>2022-08-10T02:52:00Z</cp:lastPrinted>
  <dcterms:created xsi:type="dcterms:W3CDTF">2023-09-26T05:28:00Z</dcterms:created>
  <dcterms:modified xsi:type="dcterms:W3CDTF">2023-09-26T05:28:00Z</dcterms:modified>
</cp:coreProperties>
</file>