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B6" w:rsidRDefault="00B507B6" w:rsidP="00B507B6">
      <w:pPr>
        <w:widowControl w:val="0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Кибер</w:t>
      </w:r>
      <w:proofErr w:type="spellEnd"/>
      <w:r w:rsidR="004E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буллинг</w:t>
      </w:r>
      <w:proofErr w:type="spellEnd"/>
      <w:r w:rsidR="004E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дегеніміз</w:t>
      </w:r>
      <w:proofErr w:type="spellEnd"/>
      <w:r w:rsidRPr="00B507B6">
        <w:rPr>
          <w:rFonts w:ascii="Times New Roman" w:hAnsi="Times New Roman" w:cs="Times New Roman"/>
          <w:b/>
          <w:sz w:val="28"/>
          <w:szCs w:val="28"/>
        </w:rPr>
        <w:t xml:space="preserve"> не?</w:t>
      </w:r>
    </w:p>
    <w:p w:rsidR="004E2962" w:rsidRPr="00B507B6" w:rsidRDefault="004E2962" w:rsidP="00B507B6">
      <w:pPr>
        <w:widowControl w:val="0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7B6" w:rsidRPr="00B507B6" w:rsidRDefault="00B507B6" w:rsidP="00B507B6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интернетте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>, әлеуметтік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 мен түрлі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мессенджерлерде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қорқытып, зорлық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 xml:space="preserve">көрсету.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буллингке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кез-келген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 тап болуымүмкін. Бірақ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бұл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тәсіл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мен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шабуыл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жасайтындар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негізінен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әмелет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жасына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толмаған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оқушыларын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нысан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ағаалады. Өйткені, қ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ор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ғансыз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қорыққанынан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өзіне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қысым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жасалып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жатқаны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ешкімге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айтпайды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Ті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пт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 мен жақындарына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тіс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жармай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>, шабуылшының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айтқанынан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шықпайды.</w:t>
      </w:r>
    </w:p>
    <w:p w:rsidR="00B507B6" w:rsidRPr="00B507B6" w:rsidRDefault="00B507B6" w:rsidP="00B507B6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507B6" w:rsidRPr="00B507B6" w:rsidRDefault="00B507B6" w:rsidP="00B507B6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Кибер</w:t>
      </w:r>
      <w:proofErr w:type="spellEnd"/>
      <w:r w:rsidR="004E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буллингке</w:t>
      </w:r>
      <w:proofErr w:type="spellEnd"/>
      <w:r w:rsidRPr="00B507B6">
        <w:rPr>
          <w:rFonts w:ascii="Times New Roman" w:hAnsi="Times New Roman" w:cs="Times New Roman"/>
          <w:b/>
          <w:sz w:val="28"/>
          <w:szCs w:val="28"/>
        </w:rPr>
        <w:t xml:space="preserve"> не үшін</w:t>
      </w:r>
      <w:r w:rsidR="004E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бірден</w:t>
      </w:r>
      <w:proofErr w:type="spellEnd"/>
      <w:r w:rsidR="004E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назар</w:t>
      </w:r>
      <w:proofErr w:type="spellEnd"/>
      <w:r w:rsidR="004E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аудару</w:t>
      </w:r>
      <w:proofErr w:type="spellEnd"/>
      <w:r w:rsidR="004E29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керек</w:t>
      </w:r>
      <w:proofErr w:type="spellEnd"/>
      <w:r w:rsidRPr="00B507B6">
        <w:rPr>
          <w:rFonts w:ascii="Times New Roman" w:hAnsi="Times New Roman" w:cs="Times New Roman"/>
          <w:b/>
          <w:sz w:val="28"/>
          <w:szCs w:val="28"/>
        </w:rPr>
        <w:t>?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 xml:space="preserve">Қорлап,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кемсіту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психолигиялық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күйзеліске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ұшыратады;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507B6">
        <w:rPr>
          <w:rFonts w:ascii="Times New Roman" w:hAnsi="Times New Roman" w:cs="Times New Roman"/>
          <w:sz w:val="28"/>
          <w:szCs w:val="28"/>
        </w:rPr>
        <w:t>Жанын</w:t>
      </w:r>
      <w:proofErr w:type="spellEnd"/>
      <w:proofErr w:type="gramEnd"/>
      <w:r w:rsidR="004E2962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уыртып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суицидке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итермелейді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>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Мінезінің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өзгеруіне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әкеледі;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Ешкім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қорлықтың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құрбаны</w:t>
      </w:r>
      <w:proofErr w:type="gramStart"/>
      <w:r w:rsidR="004E2962">
        <w:rPr>
          <w:rFonts w:ascii="Times New Roman" w:hAnsi="Times New Roman" w:cs="Times New Roman"/>
          <w:sz w:val="28"/>
          <w:szCs w:val="28"/>
        </w:rPr>
        <w:t xml:space="preserve">  </w:t>
      </w:r>
      <w:r w:rsidRPr="00B507B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507B6" w:rsidRPr="00B507B6" w:rsidRDefault="00B507B6" w:rsidP="00B507B6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Әркім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 xml:space="preserve">өзінің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ар-намысын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қ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қа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таптатпауға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құқылы;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2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ұғалімдер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мұндай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қорлықты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 xml:space="preserve">байқаса,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балаға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r w:rsidRPr="00B507B6">
        <w:rPr>
          <w:rFonts w:ascii="Times New Roman" w:hAnsi="Times New Roman" w:cs="Times New Roman"/>
          <w:sz w:val="28"/>
          <w:szCs w:val="28"/>
        </w:rPr>
        <w:t>көмектесуі</w:t>
      </w:r>
      <w:r w:rsidR="004E2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>.</w:t>
      </w:r>
    </w:p>
    <w:p w:rsidR="00B507B6" w:rsidRPr="00B507B6" w:rsidRDefault="00B507B6" w:rsidP="00B507B6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B507B6" w:rsidRPr="00B507B6" w:rsidRDefault="00B507B6" w:rsidP="00B507B6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07B6">
        <w:rPr>
          <w:rFonts w:ascii="Times New Roman" w:hAnsi="Times New Roman" w:cs="Times New Roman"/>
          <w:b/>
          <w:sz w:val="28"/>
          <w:szCs w:val="28"/>
        </w:rPr>
        <w:t>Қысымкөргенбалалардыңайрықшабелгілері: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Мектепкебарғысыкелмейді;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Сабақоқуғазауқыболмайдыжәнеүйтапсырмасыннашарорындайды;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Көңіл-күйітүсіпжү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і;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Ү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іуайымдайдыжәнеөзінесенімсізболады;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Ешкімменәңгімелесугезауқысоқпайдыжәнеоқшаужү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ред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і;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Қорқыпсөйлейді, тамақішугетәбетітартпайды;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Үйденқашыпкетугетырысады;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Суицид жасайтынынайтыпқорқытады;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Түндедұрысұйықтамайдыжәнешошыпоянады;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Өзіненеболғанынайтуданқорқады;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507B6">
        <w:rPr>
          <w:rFonts w:ascii="Times New Roman" w:hAnsi="Times New Roman" w:cs="Times New Roman"/>
          <w:sz w:val="28"/>
          <w:szCs w:val="28"/>
        </w:rPr>
        <w:t>Жи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іақшасұрайды не ұрлықжасайды;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Ғаламторды не гаджеттердіқ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олдану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>ғаүрейленеді;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B507B6">
        <w:rPr>
          <w:rFonts w:ascii="Times New Roman" w:hAnsi="Times New Roman" w:cs="Times New Roman"/>
          <w:sz w:val="28"/>
          <w:szCs w:val="28"/>
        </w:rPr>
        <w:t>Телефонынахабарламакелсе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ашуланады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>.</w:t>
      </w:r>
    </w:p>
    <w:p w:rsidR="00B507B6" w:rsidRPr="00B507B6" w:rsidRDefault="00B507B6" w:rsidP="00B507B6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B507B6" w:rsidRPr="00B507B6" w:rsidRDefault="00B507B6" w:rsidP="00B507B6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507B6">
        <w:rPr>
          <w:rFonts w:ascii="Times New Roman" w:hAnsi="Times New Roman" w:cs="Times New Roman"/>
          <w:b/>
          <w:sz w:val="28"/>
          <w:szCs w:val="28"/>
        </w:rPr>
        <w:t>Кибербуллингке</w:t>
      </w:r>
      <w:proofErr w:type="spellEnd"/>
      <w:r w:rsidRPr="00B507B6">
        <w:rPr>
          <w:rFonts w:ascii="Times New Roman" w:hAnsi="Times New Roman" w:cs="Times New Roman"/>
          <w:b/>
          <w:sz w:val="28"/>
          <w:szCs w:val="28"/>
        </w:rPr>
        <w:t xml:space="preserve"> тап болғанда: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Әлеуметтікжелідеқысымкөрсеткенадамныңхабарламасынажауапбермеу;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Оныменсөйлесудітоқтатып, бұғаттау;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>Әлеуметтікжеліәкімшісіне сен туралыжарияланғанжазба не суреттергешағымдану;</w:t>
      </w:r>
    </w:p>
    <w:p w:rsidR="00B507B6" w:rsidRPr="00B507B6" w:rsidRDefault="00B507B6" w:rsidP="00B507B6">
      <w:pPr>
        <w:pStyle w:val="a3"/>
        <w:widowControl w:val="0"/>
        <w:numPr>
          <w:ilvl w:val="0"/>
          <w:numId w:val="1"/>
        </w:numPr>
        <w:tabs>
          <w:tab w:val="left" w:pos="993"/>
        </w:tabs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507B6">
        <w:rPr>
          <w:rFonts w:ascii="Times New Roman" w:hAnsi="Times New Roman" w:cs="Times New Roman"/>
          <w:sz w:val="28"/>
          <w:szCs w:val="28"/>
        </w:rPr>
        <w:t xml:space="preserve">Күдіктіжазбаларды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скриншот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жасап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ата-ана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 xml:space="preserve"> не ұ</w:t>
      </w:r>
      <w:proofErr w:type="gramStart"/>
      <w:r w:rsidRPr="00B507B6">
        <w:rPr>
          <w:rFonts w:ascii="Times New Roman" w:hAnsi="Times New Roman" w:cs="Times New Roman"/>
          <w:sz w:val="28"/>
          <w:szCs w:val="28"/>
        </w:rPr>
        <w:t>стаздар</w:t>
      </w:r>
      <w:proofErr w:type="gramEnd"/>
      <w:r w:rsidRPr="00B507B6">
        <w:rPr>
          <w:rFonts w:ascii="Times New Roman" w:hAnsi="Times New Roman" w:cs="Times New Roman"/>
          <w:sz w:val="28"/>
          <w:szCs w:val="28"/>
        </w:rPr>
        <w:t xml:space="preserve">ға хабар беру </w:t>
      </w:r>
      <w:proofErr w:type="spellStart"/>
      <w:r w:rsidRPr="00B507B6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B507B6">
        <w:rPr>
          <w:rFonts w:ascii="Times New Roman" w:hAnsi="Times New Roman" w:cs="Times New Roman"/>
          <w:sz w:val="28"/>
          <w:szCs w:val="28"/>
        </w:rPr>
        <w:t>.</w:t>
      </w:r>
    </w:p>
    <w:p w:rsidR="00B507B6" w:rsidRDefault="00B507B6" w:rsidP="00B507B6"/>
    <w:p w:rsidR="006D0B9B" w:rsidRDefault="006D0B9B" w:rsidP="00B507B6"/>
    <w:sectPr w:rsidR="006D0B9B" w:rsidSect="00D31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A22"/>
    <w:multiLevelType w:val="hybridMultilevel"/>
    <w:tmpl w:val="EF067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7C0DA8"/>
    <w:multiLevelType w:val="hybridMultilevel"/>
    <w:tmpl w:val="16169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F715F6"/>
    <w:multiLevelType w:val="hybridMultilevel"/>
    <w:tmpl w:val="8200D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1DA2"/>
    <w:rsid w:val="004E2962"/>
    <w:rsid w:val="005F1DA2"/>
    <w:rsid w:val="006D0B9B"/>
    <w:rsid w:val="00B507B6"/>
    <w:rsid w:val="00D31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07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4</cp:revision>
  <dcterms:created xsi:type="dcterms:W3CDTF">2023-10-02T03:11:00Z</dcterms:created>
  <dcterms:modified xsi:type="dcterms:W3CDTF">2023-10-02T06:49:00Z</dcterms:modified>
</cp:coreProperties>
</file>