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bookmarkStart w:id="0" w:name="_GoBack"/>
      <w:r>
        <w:rPr>
          <w:rFonts w:ascii="Arial" w:hAnsi="Arial" w:cs="Arial"/>
          <w:color w:val="000000"/>
          <w:lang w:val="kk-KZ"/>
        </w:rPr>
        <w:t>«</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00EA10DC">
        <w:rPr>
          <w:rFonts w:ascii="Arial" w:hAnsi="Arial" w:cs="Arial"/>
          <w:color w:val="000000"/>
        </w:rPr>
        <w:t>т</w:t>
      </w:r>
      <w:r w:rsidR="00EA10DC">
        <w:rPr>
          <w:rFonts w:ascii="Arial" w:hAnsi="Arial" w:cs="Arial"/>
          <w:color w:val="000000"/>
          <w:lang w:val="kk-KZ"/>
        </w:rPr>
        <w:t>әрбиеші</w:t>
      </w:r>
      <w:r w:rsidR="00287B3C">
        <w:rPr>
          <w:rFonts w:ascii="Arial" w:hAnsi="Arial" w:cs="Arial"/>
          <w:color w:val="000000"/>
          <w:lang w:val="kk-KZ"/>
        </w:rPr>
        <w:t>нің</w:t>
      </w:r>
      <w:r w:rsidR="003565E5">
        <w:rPr>
          <w:rFonts w:ascii="Arial" w:hAnsi="Arial" w:cs="Arial"/>
          <w:color w:val="000000"/>
        </w:rPr>
        <w:t xml:space="preserve"> </w:t>
      </w:r>
      <w:r w:rsidR="00287B3C">
        <w:rPr>
          <w:rFonts w:ascii="Arial" w:hAnsi="Arial" w:cs="Arial"/>
          <w:color w:val="000000"/>
          <w:lang w:val="kk-KZ"/>
        </w:rPr>
        <w:t>бос</w:t>
      </w:r>
      <w:r w:rsidR="00287B3C" w:rsidRPr="00274AD0">
        <w:rPr>
          <w:rFonts w:ascii="Arial" w:hAnsi="Arial" w:cs="Arial"/>
          <w:color w:val="000000"/>
        </w:rPr>
        <w:t xml:space="preserve"> </w:t>
      </w:r>
      <w:proofErr w:type="spellStart"/>
      <w:r w:rsidRPr="00274AD0">
        <w:rPr>
          <w:rFonts w:ascii="Arial" w:hAnsi="Arial" w:cs="Arial"/>
          <w:color w:val="000000"/>
        </w:rPr>
        <w:t>лауазымын</w:t>
      </w:r>
      <w:r w:rsidR="003E4273">
        <w:rPr>
          <w:rFonts w:ascii="Arial" w:hAnsi="Arial" w:cs="Arial"/>
          <w:color w:val="000000"/>
        </w:rPr>
        <w:t>а</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287B3C"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D90959">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w:t>
            </w:r>
            <w:r w:rsidR="00D90959">
              <w:rPr>
                <w:rFonts w:ascii="Arial" w:hAnsi="Arial" w:cs="Arial"/>
                <w:bCs/>
                <w:color w:val="000000"/>
                <w:sz w:val="21"/>
                <w:szCs w:val="21"/>
                <w:lang w:val="kk-KZ"/>
              </w:rPr>
              <w:t>рбиеші</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EA10DC"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Балаларға </w:t>
            </w:r>
            <w:r w:rsidRPr="00EA10DC">
              <w:rPr>
                <w:rFonts w:ascii="Arial" w:hAnsi="Arial" w:cs="Arial"/>
                <w:bCs/>
                <w:color w:val="000000"/>
                <w:sz w:val="21"/>
                <w:szCs w:val="21"/>
                <w:lang w:val="kk-KZ"/>
              </w:rPr>
              <w:t>қосымша білім беруді жүзеге асырады, олардың әртүрлі шығармашылық қызметін дамытады.</w:t>
            </w:r>
          </w:p>
          <w:p w:rsid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Үйірме, секция, студия, клуб және басқа да балалар бірлестігі құрамын жинақта</w:t>
            </w:r>
            <w:r>
              <w:rPr>
                <w:rFonts w:ascii="Arial" w:hAnsi="Arial" w:cs="Arial"/>
                <w:bCs/>
                <w:color w:val="000000"/>
                <w:sz w:val="21"/>
                <w:szCs w:val="21"/>
                <w:lang w:val="kk-KZ"/>
              </w:rPr>
              <w:t>у</w:t>
            </w:r>
            <w:r w:rsidRPr="00EA10DC">
              <w:rPr>
                <w:rFonts w:ascii="Arial" w:hAnsi="Arial" w:cs="Arial"/>
                <w:bCs/>
                <w:color w:val="000000"/>
                <w:sz w:val="21"/>
                <w:szCs w:val="21"/>
                <w:lang w:val="kk-KZ"/>
              </w:rPr>
              <w:t xml:space="preserve"> және</w:t>
            </w:r>
            <w:r>
              <w:rPr>
                <w:rFonts w:ascii="Arial" w:hAnsi="Arial" w:cs="Arial"/>
                <w:bCs/>
                <w:color w:val="000000"/>
                <w:sz w:val="21"/>
                <w:szCs w:val="21"/>
                <w:lang w:val="kk-KZ"/>
              </w:rPr>
              <w:t xml:space="preserve"> </w:t>
            </w:r>
            <w:r w:rsidRPr="00EA10DC">
              <w:rPr>
                <w:rFonts w:ascii="Arial" w:hAnsi="Arial" w:cs="Arial"/>
                <w:bCs/>
                <w:color w:val="000000"/>
                <w:sz w:val="21"/>
                <w:szCs w:val="21"/>
                <w:lang w:val="kk-KZ"/>
              </w:rPr>
              <w:t>оны оқу мерзімі ішінде са</w:t>
            </w:r>
            <w:r>
              <w:rPr>
                <w:rFonts w:ascii="Arial" w:hAnsi="Arial" w:cs="Arial"/>
                <w:bCs/>
                <w:color w:val="000000"/>
                <w:sz w:val="21"/>
                <w:szCs w:val="21"/>
                <w:lang w:val="kk-KZ"/>
              </w:rPr>
              <w:t>қтау.</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Нысандарды, құралдарды және педагогикалық негізделген таңдауды қамтамасыз етеді</w:t>
            </w:r>
            <w:r>
              <w:rPr>
                <w:rFonts w:ascii="Arial" w:hAnsi="Arial" w:cs="Arial"/>
                <w:bCs/>
                <w:color w:val="000000"/>
                <w:sz w:val="21"/>
                <w:szCs w:val="21"/>
                <w:lang w:val="kk-KZ"/>
              </w:rPr>
              <w:t>.</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w:t>
            </w:r>
            <w:r w:rsidRPr="00EA10DC">
              <w:rPr>
                <w:rFonts w:ascii="Arial" w:hAnsi="Arial" w:cs="Arial"/>
                <w:bCs/>
                <w:color w:val="000000"/>
                <w:sz w:val="21"/>
                <w:szCs w:val="21"/>
                <w:lang w:val="kk-KZ"/>
              </w:rPr>
              <w:t>қушылардың психофизиологиялық орындылығы мен қабіле</w:t>
            </w:r>
            <w:r>
              <w:rPr>
                <w:rFonts w:ascii="Arial" w:hAnsi="Arial" w:cs="Arial"/>
                <w:bCs/>
                <w:color w:val="000000"/>
                <w:sz w:val="21"/>
                <w:szCs w:val="21"/>
                <w:lang w:val="kk-KZ"/>
              </w:rPr>
              <w:t>тіне негізделген жұмыс әдістерін қолданады.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w:t>
            </w:r>
            <w:r>
              <w:rPr>
                <w:rFonts w:ascii="Arial" w:hAnsi="Arial" w:cs="Arial"/>
                <w:bCs/>
                <w:color w:val="000000"/>
                <w:sz w:val="21"/>
                <w:szCs w:val="21"/>
                <w:lang w:val="kk-KZ"/>
              </w:rPr>
              <w:t xml:space="preserve">Балалардың </w:t>
            </w:r>
            <w:r w:rsidRPr="00EA10DC">
              <w:rPr>
                <w:rFonts w:ascii="Arial" w:hAnsi="Arial" w:cs="Arial"/>
                <w:bCs/>
                <w:color w:val="000000"/>
                <w:sz w:val="21"/>
                <w:szCs w:val="21"/>
                <w:lang w:val="kk-KZ"/>
              </w:rPr>
              <w:t>құқықтары мен бостандықтарының сақталуын қамтамасыз етеді.</w:t>
            </w:r>
          </w:p>
          <w:p w:rsid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Бекітілген </w:t>
            </w:r>
            <w:r w:rsidRPr="00EA10DC">
              <w:rPr>
                <w:rFonts w:ascii="Arial" w:hAnsi="Arial" w:cs="Arial"/>
                <w:bCs/>
                <w:color w:val="000000"/>
                <w:sz w:val="21"/>
                <w:szCs w:val="21"/>
                <w:lang w:val="kk-KZ"/>
              </w:rPr>
              <w:t xml:space="preserve"> жоспарлары мен бағдарламаларын ж</w:t>
            </w:r>
            <w:r>
              <w:rPr>
                <w:rFonts w:ascii="Arial" w:hAnsi="Arial" w:cs="Arial"/>
                <w:bCs/>
                <w:color w:val="000000"/>
                <w:sz w:val="21"/>
                <w:szCs w:val="21"/>
                <w:lang w:val="kk-KZ"/>
              </w:rPr>
              <w:t>үзеге асырады.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w:t>
            </w:r>
            <w:r>
              <w:rPr>
                <w:rFonts w:ascii="Arial" w:hAnsi="Arial" w:cs="Arial"/>
                <w:bCs/>
                <w:color w:val="000000"/>
                <w:sz w:val="21"/>
                <w:szCs w:val="21"/>
                <w:lang w:val="kk-KZ"/>
              </w:rPr>
              <w:t>алалардың</w:t>
            </w:r>
            <w:r w:rsidRPr="00EA10DC">
              <w:rPr>
                <w:rFonts w:ascii="Arial" w:hAnsi="Arial" w:cs="Arial"/>
                <w:bCs/>
                <w:color w:val="000000"/>
                <w:sz w:val="21"/>
                <w:szCs w:val="21"/>
                <w:lang w:val="kk-KZ"/>
              </w:rPr>
              <w:t xml:space="preserve"> шығармашылық қабілеттерін анықтайды, олардың дамуына, тұрақты қызығушылықтары мен бейімділіктерін қалыптастыруға ықпал етеді.</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Білім алушылардың бұқаралық іс-шараларға қатысуын ұйымдастырады.</w:t>
            </w:r>
          </w:p>
          <w:p w:rsidR="00EA10DC" w:rsidRPr="00EA10DC"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Сабақтарды өткізу кезінде ережелер мен нормалардың сақталуын қамтамасыз етеді</w:t>
            </w:r>
          </w:p>
          <w:p w:rsidR="00EA10DC" w:rsidRPr="00EA10DC" w:rsidRDefault="00EA10DC" w:rsidP="00EA10D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Е</w:t>
            </w:r>
            <w:r w:rsidRPr="00EA10DC">
              <w:rPr>
                <w:rFonts w:ascii="Arial" w:hAnsi="Arial" w:cs="Arial"/>
                <w:bCs/>
                <w:color w:val="000000"/>
                <w:sz w:val="21"/>
                <w:szCs w:val="21"/>
                <w:lang w:val="kk-KZ"/>
              </w:rPr>
              <w:t>ңбекті қорғау, қауіпсіздік техникасы және өрттен қорғау.</w:t>
            </w:r>
          </w:p>
          <w:p w:rsidR="00401DED" w:rsidRPr="00800CF9" w:rsidRDefault="00EA10DC" w:rsidP="00EA10DC">
            <w:pPr>
              <w:jc w:val="both"/>
              <w:textAlignment w:val="baseline"/>
              <w:outlineLvl w:val="2"/>
              <w:rPr>
                <w:rFonts w:ascii="Arial" w:hAnsi="Arial" w:cs="Arial"/>
                <w:bCs/>
                <w:color w:val="000000"/>
                <w:sz w:val="21"/>
                <w:szCs w:val="21"/>
                <w:lang w:val="kk-KZ"/>
              </w:rPr>
            </w:pPr>
            <w:r w:rsidRPr="00EA10DC">
              <w:rPr>
                <w:rFonts w:ascii="Arial" w:hAnsi="Arial" w:cs="Arial"/>
                <w:bCs/>
                <w:color w:val="000000"/>
                <w:sz w:val="21"/>
                <w:szCs w:val="21"/>
                <w:lang w:val="kk-KZ"/>
              </w:rPr>
              <w:t xml:space="preserve"> Әдістемелік бірлестікте</w:t>
            </w:r>
            <w:r>
              <w:rPr>
                <w:rFonts w:ascii="Arial" w:hAnsi="Arial" w:cs="Arial"/>
                <w:bCs/>
                <w:color w:val="000000"/>
                <w:sz w:val="21"/>
                <w:szCs w:val="21"/>
                <w:lang w:val="kk-KZ"/>
              </w:rPr>
              <w:t>рдің қызметіне қатысады.</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3E4273"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287B3C" w:rsidP="00287B3C">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05</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10</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12</w:t>
            </w:r>
            <w:r w:rsidR="003E4273">
              <w:rPr>
                <w:rFonts w:ascii="Arial" w:hAnsi="Arial" w:cs="Arial"/>
                <w:bCs/>
                <w:color w:val="000000"/>
                <w:sz w:val="21"/>
                <w:szCs w:val="21"/>
                <w:lang w:val="kk-KZ"/>
              </w:rPr>
              <w:t>.10</w:t>
            </w:r>
            <w:r w:rsidR="00401DED" w:rsidRPr="00800CF9">
              <w:rPr>
                <w:rFonts w:ascii="Arial" w:hAnsi="Arial" w:cs="Arial"/>
                <w:bCs/>
                <w:color w:val="000000"/>
                <w:sz w:val="21"/>
                <w:szCs w:val="21"/>
                <w:lang w:val="kk-KZ"/>
              </w:rPr>
              <w:t>.2023</w:t>
            </w:r>
            <w:r>
              <w:rPr>
                <w:rFonts w:ascii="Arial" w:hAnsi="Arial" w:cs="Arial"/>
                <w:bCs/>
                <w:color w:val="000000"/>
                <w:sz w:val="21"/>
                <w:szCs w:val="21"/>
                <w:lang w:val="kk-KZ"/>
              </w:rPr>
              <w:t>ж</w:t>
            </w:r>
          </w:p>
        </w:tc>
      </w:tr>
      <w:tr w:rsidR="00401DED" w:rsidRPr="00287B3C" w:rsidTr="004E4CB7">
        <w:tc>
          <w:tcPr>
            <w:tcW w:w="514" w:type="dxa"/>
            <w:tcBorders>
              <w:bottom w:val="single" w:sz="4" w:space="0" w:color="auto"/>
            </w:tcBorders>
          </w:tcPr>
          <w:p w:rsidR="00401DED" w:rsidRPr="003E4273" w:rsidRDefault="00401DED" w:rsidP="004E4CB7">
            <w:pPr>
              <w:jc w:val="center"/>
              <w:textAlignment w:val="baseline"/>
              <w:outlineLvl w:val="2"/>
              <w:rPr>
                <w:rFonts w:ascii="Arial" w:hAnsi="Arial" w:cs="Arial"/>
                <w:b/>
                <w:bCs/>
                <w:color w:val="000000"/>
                <w:sz w:val="21"/>
                <w:szCs w:val="21"/>
                <w:lang w:val="kk-KZ"/>
              </w:rPr>
            </w:pPr>
            <w:r w:rsidRPr="003E4273">
              <w:rPr>
                <w:rFonts w:ascii="Arial" w:hAnsi="Arial" w:cs="Arial"/>
                <w:b/>
                <w:bCs/>
                <w:color w:val="000000"/>
                <w:sz w:val="21"/>
                <w:szCs w:val="21"/>
                <w:lang w:val="kk-KZ"/>
              </w:rPr>
              <w:t>5</w:t>
            </w:r>
          </w:p>
        </w:tc>
        <w:tc>
          <w:tcPr>
            <w:tcW w:w="2765" w:type="dxa"/>
            <w:tcBorders>
              <w:bottom w:val="single" w:sz="4" w:space="0" w:color="auto"/>
            </w:tcBorders>
          </w:tcPr>
          <w:p w:rsidR="00401DED" w:rsidRPr="003E4273" w:rsidRDefault="00401DED" w:rsidP="004E4CB7">
            <w:pPr>
              <w:textAlignment w:val="baseline"/>
              <w:outlineLvl w:val="2"/>
              <w:rPr>
                <w:rFonts w:ascii="Arial" w:hAnsi="Arial" w:cs="Arial"/>
                <w:bCs/>
                <w:color w:val="000000"/>
                <w:sz w:val="21"/>
                <w:szCs w:val="21"/>
                <w:lang w:val="kk-KZ"/>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3E4273" w:rsidRDefault="00401DED" w:rsidP="004E4CB7">
            <w:pPr>
              <w:textAlignment w:val="baseline"/>
              <w:outlineLvl w:val="2"/>
              <w:rPr>
                <w:rFonts w:ascii="Arial" w:hAnsi="Arial" w:cs="Arial"/>
                <w:bCs/>
                <w:color w:val="000000"/>
                <w:sz w:val="21"/>
                <w:szCs w:val="21"/>
                <w:lang w:val="kk-KZ"/>
              </w:rPr>
            </w:pPr>
            <w:r w:rsidRPr="003E4273">
              <w:rPr>
                <w:rFonts w:ascii="Arial" w:hAnsi="Arial" w:cs="Arial"/>
                <w:bCs/>
                <w:color w:val="000000"/>
                <w:sz w:val="21"/>
                <w:szCs w:val="21"/>
                <w:lang w:val="kk-KZ"/>
              </w:rPr>
              <w:t>1) 1</w:t>
            </w:r>
            <w:r w:rsidRPr="00800CF9">
              <w:rPr>
                <w:rFonts w:ascii="Arial" w:hAnsi="Arial" w:cs="Arial"/>
                <w:bCs/>
                <w:color w:val="000000"/>
                <w:sz w:val="21"/>
                <w:szCs w:val="21"/>
                <w:lang w:val="kk-KZ"/>
              </w:rPr>
              <w:t>0</w:t>
            </w:r>
            <w:r w:rsidRPr="003E4273">
              <w:rPr>
                <w:rFonts w:ascii="Arial" w:hAnsi="Arial" w:cs="Arial"/>
                <w:bCs/>
                <w:color w:val="000000"/>
                <w:sz w:val="21"/>
                <w:szCs w:val="21"/>
                <w:lang w:val="kk-KZ"/>
              </w:rPr>
              <w:t xml:space="preserve">-қосымшаға сәйкес нысан бойынша Конкурсқа қатысу туралы </w:t>
            </w:r>
            <w:r w:rsidRPr="003E4273">
              <w:rPr>
                <w:rFonts w:ascii="Arial" w:hAnsi="Arial" w:cs="Arial"/>
                <w:b/>
                <w:bCs/>
                <w:color w:val="000000"/>
                <w:sz w:val="21"/>
                <w:szCs w:val="21"/>
                <w:lang w:val="kk-KZ"/>
              </w:rPr>
              <w:t>өтініш</w:t>
            </w:r>
            <w:r w:rsidRPr="003E4273">
              <w:rPr>
                <w:rFonts w:ascii="Arial" w:hAnsi="Arial" w:cs="Arial"/>
                <w:bCs/>
                <w:color w:val="000000"/>
                <w:sz w:val="21"/>
                <w:szCs w:val="21"/>
                <w:lang w:val="kk-KZ"/>
              </w:rPr>
              <w:t>;</w:t>
            </w:r>
          </w:p>
          <w:p w:rsidR="00401DED" w:rsidRPr="00287B3C" w:rsidRDefault="00401DED" w:rsidP="004E4CB7">
            <w:pPr>
              <w:textAlignment w:val="baseline"/>
              <w:outlineLvl w:val="2"/>
              <w:rPr>
                <w:rFonts w:ascii="Arial" w:hAnsi="Arial" w:cs="Arial"/>
                <w:bCs/>
                <w:color w:val="000000"/>
                <w:sz w:val="21"/>
                <w:szCs w:val="21"/>
                <w:lang w:val="kk-KZ"/>
              </w:rPr>
            </w:pPr>
            <w:r w:rsidRPr="003E4273">
              <w:rPr>
                <w:rFonts w:ascii="Arial" w:hAnsi="Arial" w:cs="Arial"/>
                <w:bCs/>
                <w:color w:val="000000"/>
                <w:sz w:val="21"/>
                <w:szCs w:val="21"/>
                <w:lang w:val="kk-KZ"/>
              </w:rPr>
              <w:t xml:space="preserve">2) </w:t>
            </w:r>
            <w:r w:rsidRPr="003E4273">
              <w:rPr>
                <w:rFonts w:ascii="Arial" w:hAnsi="Arial" w:cs="Arial"/>
                <w:b/>
                <w:bCs/>
                <w:color w:val="000000"/>
                <w:sz w:val="21"/>
                <w:szCs w:val="21"/>
                <w:lang w:val="kk-KZ"/>
              </w:rPr>
              <w:t>жеке басын куәландыратын құ</w:t>
            </w:r>
            <w:r w:rsidRPr="00287B3C">
              <w:rPr>
                <w:rFonts w:ascii="Arial" w:hAnsi="Arial" w:cs="Arial"/>
                <w:b/>
                <w:bCs/>
                <w:color w:val="000000"/>
                <w:sz w:val="21"/>
                <w:szCs w:val="21"/>
                <w:lang w:val="kk-KZ"/>
              </w:rPr>
              <w:t>жат</w:t>
            </w:r>
            <w:r w:rsidRPr="00287B3C">
              <w:rPr>
                <w:rFonts w:ascii="Arial" w:hAnsi="Arial" w:cs="Arial"/>
                <w:bCs/>
                <w:color w:val="000000"/>
                <w:sz w:val="21"/>
                <w:szCs w:val="21"/>
                <w:lang w:val="kk-KZ"/>
              </w:rPr>
              <w:t xml:space="preserve"> не цифрлық құжаттар сервисінен алынған</w:t>
            </w:r>
            <w:r w:rsidRPr="00800CF9">
              <w:rPr>
                <w:rFonts w:ascii="Arial" w:hAnsi="Arial" w:cs="Arial"/>
                <w:bCs/>
                <w:color w:val="000000"/>
                <w:sz w:val="21"/>
                <w:szCs w:val="21"/>
                <w:lang w:val="kk-KZ"/>
              </w:rPr>
              <w:t xml:space="preserve"> </w:t>
            </w:r>
            <w:r w:rsidRPr="00287B3C">
              <w:rPr>
                <w:rFonts w:ascii="Arial" w:hAnsi="Arial" w:cs="Arial"/>
                <w:bCs/>
                <w:color w:val="000000"/>
                <w:sz w:val="21"/>
                <w:szCs w:val="21"/>
                <w:lang w:val="kk-KZ"/>
              </w:rPr>
              <w:t>электронды құжат (идентификация үшін);</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lastRenderedPageBreak/>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287B3C"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87B3C"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87B3C"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87B3C"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87B3C" w:rsidTr="004E4CB7">
        <w:trPr>
          <w:trHeight w:val="30"/>
        </w:trPr>
        <w:tc>
          <w:tcPr>
            <w:tcW w:w="467" w:type="dxa"/>
            <w:tcMar>
              <w:top w:w="15" w:type="dxa"/>
              <w:left w:w="15" w:type="dxa"/>
              <w:bottom w:w="15" w:type="dxa"/>
              <w:right w:w="15" w:type="dxa"/>
            </w:tcMar>
            <w:vAlign w:val="center"/>
          </w:tcPr>
          <w:p w:rsidR="00401DED" w:rsidRPr="00E91F6F" w:rsidRDefault="00E91F6F"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 xml:space="preserve">БҒССҚЕК, Scopus тізбесіне енгізілген ғылыми-зерттеу </w:t>
            </w:r>
            <w:r w:rsidRPr="00800CF9">
              <w:rPr>
                <w:rFonts w:ascii="Arial" w:eastAsia="Times New Roman" w:hAnsi="Arial" w:cs="Arial"/>
                <w:color w:val="000000"/>
                <w:sz w:val="18"/>
                <w:szCs w:val="18"/>
                <w:lang w:val="kk-KZ" w:eastAsia="ru-RU"/>
              </w:rPr>
              <w:lastRenderedPageBreak/>
              <w:t>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E91F6F"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val="kk-KZ" w:eastAsia="ru-RU"/>
              </w:rPr>
              <w:lastRenderedPageBreak/>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1E72FB"/>
    <w:rsid w:val="00287B3C"/>
    <w:rsid w:val="003565E5"/>
    <w:rsid w:val="003E4273"/>
    <w:rsid w:val="00401DED"/>
    <w:rsid w:val="00D90959"/>
    <w:rsid w:val="00E91F6F"/>
    <w:rsid w:val="00EA10DC"/>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1443</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2023-08-21T10:25:00Z</dcterms:created>
  <dcterms:modified xsi:type="dcterms:W3CDTF">2023-10-04T10:10:00Z</dcterms:modified>
</cp:coreProperties>
</file>