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6B21F7B9"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006A38B8">
        <w:rPr>
          <w:rFonts w:ascii="Times New Roman" w:eastAsia="Calibri" w:hAnsi="Times New Roman" w:cs="Times New Roman"/>
          <w:b/>
          <w:sz w:val="24"/>
          <w:szCs w:val="24"/>
          <w:lang w:val="kk-KZ"/>
        </w:rPr>
        <w:t>ДІҢ</w:t>
      </w:r>
    </w:p>
    <w:p w14:paraId="19090081" w14:textId="158B0FDD" w:rsidR="009B650A" w:rsidRPr="006A38B8"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БОС ОРЫНДАР</w:t>
      </w:r>
      <w:r w:rsidR="006A38B8">
        <w:rPr>
          <w:rFonts w:ascii="Times New Roman" w:eastAsia="Calibri" w:hAnsi="Times New Roman" w:cs="Times New Roman"/>
          <w:b/>
          <w:sz w:val="24"/>
          <w:szCs w:val="24"/>
          <w:lang w:val="kk-KZ"/>
        </w:rPr>
        <w:t>ЫНА</w:t>
      </w:r>
    </w:p>
    <w:p w14:paraId="09651B13" w14:textId="77777777" w:rsidR="009B650A" w:rsidRPr="00534D62" w:rsidRDefault="009B650A" w:rsidP="009B650A">
      <w:pPr>
        <w:spacing w:after="0" w:line="240" w:lineRule="auto"/>
        <w:ind w:firstLine="709"/>
        <w:jc w:val="center"/>
        <w:rPr>
          <w:rFonts w:ascii="Times New Roman" w:eastAsia="Calibri" w:hAnsi="Times New Roman" w:cs="Times New Roman"/>
          <w:b/>
          <w:sz w:val="24"/>
          <w:szCs w:val="24"/>
          <w:lang w:val="kk-KZ"/>
        </w:rPr>
      </w:pPr>
      <w:r w:rsidRPr="00534D62">
        <w:rPr>
          <w:rFonts w:ascii="Times New Roman" w:eastAsia="Calibri" w:hAnsi="Times New Roman" w:cs="Times New Roman"/>
          <w:b/>
          <w:sz w:val="24"/>
          <w:szCs w:val="24"/>
          <w:lang w:val="kk-KZ"/>
        </w:rPr>
        <w:t>КОНКУРС ӨТКІЗУ ТУРАЛЫ ХАБАРЛАНДЫРУ</w:t>
      </w:r>
    </w:p>
    <w:p w14:paraId="06CC62F3" w14:textId="3D74794E" w:rsidR="009B650A" w:rsidRPr="00A25445" w:rsidRDefault="00F9243B"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9D4656">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2ABF888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88087E">
        <w:rPr>
          <w:rFonts w:ascii="Times New Roman" w:eastAsia="Calibri" w:hAnsi="Times New Roman" w:cs="Times New Roman"/>
          <w:sz w:val="24"/>
          <w:szCs w:val="24"/>
          <w:lang w:val="kk-KZ"/>
        </w:rPr>
        <w:t>116</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6A38B8"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A1A9416" w:rsidR="009B650A" w:rsidRPr="006F469A" w:rsidRDefault="00534D62" w:rsidP="00534D62">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Логопед</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32C2C12C"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78F5BB7F"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6F469A">
              <w:rPr>
                <w:rFonts w:ascii="Times New Roman" w:eastAsia="Calibri" w:hAnsi="Times New Roman" w:cs="Times New Roman"/>
                <w:sz w:val="24"/>
                <w:szCs w:val="24"/>
                <w:lang w:val="kk-KZ" w:eastAsia="ru-RU"/>
              </w:rPr>
              <w:t xml:space="preserve"> және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1F5C877" w:rsidR="009B650A" w:rsidRPr="009B650A" w:rsidRDefault="009B650A" w:rsidP="006A38B8">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w:t>
            </w:r>
            <w:r w:rsidR="006A38B8">
              <w:rPr>
                <w:rFonts w:ascii="Times New Roman" w:eastAsia="Calibri" w:hAnsi="Times New Roman" w:cs="Times New Roman"/>
                <w:sz w:val="24"/>
                <w:szCs w:val="24"/>
                <w:shd w:val="clear" w:color="auto" w:fill="FFFFFF"/>
                <w:lang w:val="kk-KZ" w:eastAsia="ru-RU"/>
              </w:rPr>
              <w:t>Камзин</w:t>
            </w:r>
            <w:r w:rsidRPr="009B650A">
              <w:rPr>
                <w:rFonts w:ascii="Times New Roman" w:eastAsia="Calibri" w:hAnsi="Times New Roman" w:cs="Times New Roman"/>
                <w:sz w:val="24"/>
                <w:szCs w:val="24"/>
                <w:shd w:val="clear" w:color="auto" w:fill="FFFFFF"/>
                <w:lang w:val="kk-KZ" w:eastAsia="ru-RU"/>
              </w:rPr>
              <w:t xml:space="preserve"> көш. </w:t>
            </w:r>
            <w:r w:rsidR="006A38B8">
              <w:rPr>
                <w:rFonts w:ascii="Times New Roman" w:eastAsia="Calibri" w:hAnsi="Times New Roman" w:cs="Times New Roman"/>
                <w:sz w:val="24"/>
                <w:szCs w:val="24"/>
                <w:shd w:val="clear" w:color="auto" w:fill="FFFFFF"/>
                <w:lang w:val="kk-KZ" w:eastAsia="ru-RU"/>
              </w:rPr>
              <w:t>360</w:t>
            </w:r>
          </w:p>
        </w:tc>
        <w:tc>
          <w:tcPr>
            <w:tcW w:w="2749" w:type="dxa"/>
            <w:tcBorders>
              <w:top w:val="single" w:sz="4" w:space="0" w:color="000000"/>
              <w:left w:val="single" w:sz="4" w:space="0" w:color="000000"/>
              <w:bottom w:val="single" w:sz="4" w:space="0" w:color="000000"/>
              <w:right w:val="single" w:sz="4" w:space="0" w:color="000000"/>
            </w:tcBorders>
          </w:tcPr>
          <w:p w14:paraId="2D34C190" w14:textId="124F2652"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006A38B8">
              <w:rPr>
                <w:rFonts w:ascii="Times New Roman" w:eastAsia="Calibri" w:hAnsi="Times New Roman" w:cs="Times New Roman"/>
                <w:lang w:val="kk-KZ"/>
              </w:rPr>
              <w:t>57</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73</w:t>
            </w:r>
            <w:r w:rsidRPr="00A25445">
              <w:rPr>
                <w:rFonts w:ascii="Times New Roman" w:eastAsia="Calibri" w:hAnsi="Times New Roman" w:cs="Times New Roman"/>
                <w:lang w:val="en-US"/>
              </w:rPr>
              <w:t>-</w:t>
            </w:r>
            <w:r w:rsidR="006A38B8">
              <w:rPr>
                <w:rFonts w:ascii="Times New Roman" w:eastAsia="Calibri" w:hAnsi="Times New Roman" w:cs="Times New Roman"/>
                <w:lang w:val="kk-KZ"/>
              </w:rPr>
              <w:t>59</w:t>
            </w:r>
            <w:r w:rsidRPr="00A25445">
              <w:rPr>
                <w:rFonts w:ascii="Times New Roman" w:eastAsia="Calibri" w:hAnsi="Times New Roman" w:cs="Times New Roman"/>
                <w:lang w:val="en-US"/>
              </w:rPr>
              <w:t>;</w:t>
            </w:r>
          </w:p>
          <w:p w14:paraId="508E4807" w14:textId="48AFEA6E" w:rsidR="009B650A" w:rsidRPr="00A25445" w:rsidRDefault="006A38B8" w:rsidP="00534D62">
            <w:pPr>
              <w:spacing w:after="0" w:line="276" w:lineRule="auto"/>
              <w:rPr>
                <w:rFonts w:ascii="Times New Roman" w:eastAsia="Calibri" w:hAnsi="Times New Roman" w:cs="Times New Roman"/>
                <w:sz w:val="24"/>
                <w:szCs w:val="24"/>
                <w:shd w:val="clear" w:color="auto" w:fill="FFFFFF"/>
                <w:lang w:val="en-US"/>
              </w:rPr>
            </w:pPr>
            <w:bookmarkStart w:id="0" w:name="_Hlk94085354"/>
            <w:r>
              <w:rPr>
                <w:rFonts w:ascii="Times New Roman" w:eastAsia="Calibri" w:hAnsi="Times New Roman" w:cs="Times New Roman"/>
                <w:sz w:val="24"/>
                <w:szCs w:val="24"/>
                <w:shd w:val="clear" w:color="auto" w:fill="FFFFFF"/>
                <w:lang w:val="en-US"/>
              </w:rPr>
              <w:t>email:</w:t>
            </w:r>
            <w:hyperlink r:id="rId5" w:history="1">
              <w:r w:rsidRPr="004F7FF2">
                <w:rPr>
                  <w:rStyle w:val="a3"/>
                  <w:rFonts w:ascii="Times New Roman" w:eastAsia="Calibri" w:hAnsi="Times New Roman" w:cs="Times New Roman"/>
                  <w:lang w:val="en-US"/>
                </w:rPr>
                <w:t>sad</w:t>
              </w:r>
              <w:r w:rsidRPr="004F7FF2">
                <w:rPr>
                  <w:rStyle w:val="a3"/>
                  <w:rFonts w:ascii="Times New Roman" w:eastAsia="Calibri" w:hAnsi="Times New Roman" w:cs="Times New Roman"/>
                  <w:lang w:val="kk-KZ"/>
                </w:rPr>
                <w:t>116</w:t>
              </w:r>
              <w:r w:rsidRPr="004F7FF2">
                <w:rPr>
                  <w:rStyle w:val="a3"/>
                  <w:rFonts w:ascii="Times New Roman" w:eastAsia="Calibri" w:hAnsi="Times New Roman" w:cs="Times New Roman"/>
                  <w:lang w:val="en-US"/>
                </w:rPr>
                <w:t>@goo.edu.kz</w:t>
              </w:r>
              <w:bookmarkEnd w:id="0"/>
            </w:hyperlink>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4F73CCC5" w14:textId="58C37F88" w:rsidR="00534D62" w:rsidRPr="00534D62" w:rsidRDefault="009B650A" w:rsidP="00534D62">
      <w:pPr>
        <w:spacing w:after="0" w:line="240" w:lineRule="auto"/>
        <w:ind w:firstLine="708"/>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 xml:space="preserve"> Баланың дене, психикалық, сөйлеу, неврологиялық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мәртебесін ескере отырып, ерекше білім беру қажеттілігін бағалауды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баланың сөйлеу және психофизикалық дамуына тексеру жүргізеді, құжаттаманы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жүргізеді және талдайды.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Жеке оқу, жеке-дамыту бағдарламаларын әзірлейді, әртүрлі білім беру жағдайында</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ерекше білім беру қажеттілігі бар балаларды психологиялық-педагогикалық</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сүйемелдеуді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Тәрбиешілермен және басқа да мамандармен тығыз байланыста топтық және жеке</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және түзету, бұзылған функцияларды қалпына келтіру және ерекше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қажеттілігі бар тәрбиеленушіні әлеуметтендіру бойынша қызметті жүзеге асырады.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Педагогтерге, ата-аналарға немесе оларды алмастыратын тұлғаларға балаларды</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психологиялық-педагогикалық қолдау көрсету жөнінде кеңес береді.</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Білім беру ұйымдарында "Құндылықтарға негізделген білім беру"</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тұжырымдамасын білім беру процесінде барлық нысандар, оның ішінде балалар</w:t>
      </w:r>
      <w:r w:rsidR="00534D62">
        <w:rPr>
          <w:rFonts w:ascii="Times New Roman" w:eastAsia="Calibri" w:hAnsi="Times New Roman" w:cs="Times New Roman"/>
          <w:sz w:val="24"/>
          <w:szCs w:val="24"/>
          <w:lang w:val="kk-KZ" w:eastAsia="ru-RU"/>
        </w:rPr>
        <w:t xml:space="preserve"> </w:t>
      </w:r>
      <w:r w:rsidR="00534D62" w:rsidRPr="00534D62">
        <w:rPr>
          <w:rFonts w:ascii="Times New Roman" w:eastAsia="Calibri" w:hAnsi="Times New Roman" w:cs="Times New Roman"/>
          <w:sz w:val="24"/>
          <w:szCs w:val="24"/>
          <w:lang w:val="kk-KZ" w:eastAsia="ru-RU"/>
        </w:rPr>
        <w:t>отбасыларының қатысуымен енгізеді.</w:t>
      </w:r>
    </w:p>
    <w:p w14:paraId="7C3ECAFB" w14:textId="0FD5EE34" w:rsidR="00534D62" w:rsidRPr="00534D62" w:rsidRDefault="00534D62" w:rsidP="00534D62">
      <w:pPr>
        <w:spacing w:after="0" w:line="240" w:lineRule="auto"/>
        <w:jc w:val="both"/>
        <w:rPr>
          <w:rFonts w:ascii="Times New Roman" w:eastAsia="Calibri" w:hAnsi="Times New Roman" w:cs="Times New Roman"/>
          <w:sz w:val="24"/>
          <w:szCs w:val="24"/>
          <w:lang w:val="kk-KZ" w:eastAsia="ru-RU"/>
        </w:rPr>
      </w:pPr>
      <w:r w:rsidRPr="00534D62">
        <w:rPr>
          <w:rFonts w:ascii="Times New Roman" w:eastAsia="Calibri" w:hAnsi="Times New Roman" w:cs="Times New Roman"/>
          <w:sz w:val="24"/>
          <w:szCs w:val="24"/>
          <w:lang w:val="kk-KZ" w:eastAsia="ru-RU"/>
        </w:rPr>
        <w:t>Тұлғаның жалпы мәдениетін қалыптастыруға ықпал етеді, стандарт талаптарына</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сәйкес оқытудың алуан түрлерін, тәсілдерін, әдістері мен құралдарын қолданады.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Арнайы білім беру бағдарламаларын іске асырады.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Кәсіби біліктілігін арттырады.Әдістемелік бірлестіктердің қызметіне, семинарларға, конференцияларға қатысады.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Қажетті құжаттаманы жүргізеді.</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Ақпараттық-коммуникативтік құзыреттілікті меңгерген.Қоғамның мүмкіндігі шектеулі тұлғаларға толерантты қарым-қатынасын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қалыптастыру бойынша жұмыс жүргізеді.Еңбекті қорғау, қауіпсіздік техникасы және өртке қарсы қорғау ережелері мен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нормаларын орындайды.</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Тәрбие-білім беру процесін ұйымдастыру кезеңінде балалардың өмірін,</w:t>
      </w:r>
      <w:r>
        <w:rPr>
          <w:rFonts w:ascii="Times New Roman" w:eastAsia="Calibri" w:hAnsi="Times New Roman" w:cs="Times New Roman"/>
          <w:sz w:val="24"/>
          <w:szCs w:val="24"/>
          <w:lang w:val="kk-KZ" w:eastAsia="ru-RU"/>
        </w:rPr>
        <w:t xml:space="preserve"> </w:t>
      </w:r>
      <w:r w:rsidRPr="00534D62">
        <w:rPr>
          <w:rFonts w:ascii="Times New Roman" w:eastAsia="Calibri" w:hAnsi="Times New Roman" w:cs="Times New Roman"/>
          <w:sz w:val="24"/>
          <w:szCs w:val="24"/>
          <w:lang w:val="kk-KZ" w:eastAsia="ru-RU"/>
        </w:rPr>
        <w:t>денсаулығын және құқықтарын қорғауды қамтамасыз етеді.</w:t>
      </w:r>
    </w:p>
    <w:p w14:paraId="0A7213F7" w14:textId="66AAD3DE" w:rsidR="009B650A" w:rsidRPr="009B650A" w:rsidRDefault="009B650A" w:rsidP="00534D62">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16C41B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9243B">
        <w:rPr>
          <w:rFonts w:ascii="Times New Roman" w:eastAsia="Calibri" w:hAnsi="Times New Roman" w:cs="Times New Roman"/>
          <w:b/>
          <w:color w:val="000000"/>
          <w:sz w:val="24"/>
          <w:szCs w:val="24"/>
          <w:lang w:val="kk-KZ"/>
        </w:rPr>
        <w:t>2</w:t>
      </w:r>
      <w:r w:rsidR="009D4656">
        <w:rPr>
          <w:rFonts w:ascii="Times New Roman" w:eastAsia="Calibri" w:hAnsi="Times New Roman" w:cs="Times New Roman"/>
          <w:b/>
          <w:color w:val="000000"/>
          <w:sz w:val="24"/>
          <w:szCs w:val="24"/>
          <w:lang w:val="kk-KZ"/>
        </w:rPr>
        <w:t>4</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0</w:t>
      </w:r>
      <w:r w:rsidR="009D4656">
        <w:rPr>
          <w:rFonts w:ascii="Times New Roman" w:eastAsia="Calibri" w:hAnsi="Times New Roman" w:cs="Times New Roman"/>
          <w:b/>
          <w:color w:val="000000"/>
          <w:sz w:val="24"/>
          <w:szCs w:val="24"/>
          <w:lang w:val="kk-KZ"/>
        </w:rPr>
        <w:t>2</w:t>
      </w:r>
      <w:r w:rsidR="00666764">
        <w:rPr>
          <w:rFonts w:ascii="Times New Roman" w:eastAsia="Calibri" w:hAnsi="Times New Roman" w:cs="Times New Roman"/>
          <w:b/>
          <w:color w:val="000000"/>
          <w:sz w:val="24"/>
          <w:szCs w:val="24"/>
          <w:lang w:val="kk-KZ"/>
        </w:rPr>
        <w:t>.</w:t>
      </w:r>
      <w:r w:rsidR="00F9243B">
        <w:rPr>
          <w:rFonts w:ascii="Times New Roman" w:eastAsia="Calibri" w:hAnsi="Times New Roman" w:cs="Times New Roman"/>
          <w:b/>
          <w:color w:val="000000"/>
          <w:sz w:val="24"/>
          <w:szCs w:val="24"/>
          <w:lang w:val="kk-KZ"/>
        </w:rPr>
        <w:t>1</w:t>
      </w:r>
      <w:r w:rsidR="009D4656">
        <w:rPr>
          <w:rFonts w:ascii="Times New Roman" w:eastAsia="Calibri" w:hAnsi="Times New Roman" w:cs="Times New Roman"/>
          <w:b/>
          <w:color w:val="000000"/>
          <w:sz w:val="24"/>
          <w:szCs w:val="24"/>
          <w:lang w:val="kk-KZ"/>
        </w:rPr>
        <w:t>1</w:t>
      </w:r>
      <w:bookmarkStart w:id="1" w:name="_GoBack"/>
      <w:bookmarkEnd w:id="1"/>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A38B8">
        <w:rPr>
          <w:rFonts w:ascii="Times New Roman" w:eastAsia="Calibri" w:hAnsi="Times New Roman" w:cs="Times New Roman"/>
          <w:color w:val="000000"/>
          <w:sz w:val="24"/>
          <w:szCs w:val="24"/>
          <w:lang w:val="kk-KZ"/>
        </w:rPr>
        <w:t>116</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w:t>
      </w:r>
      <w:r w:rsidR="006A38B8">
        <w:rPr>
          <w:rFonts w:ascii="Times New Roman" w:eastAsia="Calibri" w:hAnsi="Times New Roman" w:cs="Times New Roman"/>
          <w:color w:val="000000"/>
          <w:sz w:val="24"/>
          <w:szCs w:val="24"/>
          <w:lang w:val="kk-KZ"/>
        </w:rPr>
        <w:t>Камзин көшесі</w:t>
      </w:r>
      <w:r w:rsidRPr="006F469A">
        <w:rPr>
          <w:rFonts w:ascii="Times New Roman" w:eastAsia="Calibri" w:hAnsi="Times New Roman" w:cs="Times New Roman"/>
          <w:color w:val="000000"/>
          <w:sz w:val="24"/>
          <w:szCs w:val="24"/>
          <w:lang w:val="kk-KZ"/>
        </w:rPr>
        <w:t xml:space="preserve">, </w:t>
      </w:r>
      <w:r w:rsidR="006A38B8">
        <w:rPr>
          <w:rFonts w:ascii="Times New Roman" w:eastAsia="Calibri" w:hAnsi="Times New Roman" w:cs="Times New Roman"/>
          <w:color w:val="000000"/>
          <w:sz w:val="24"/>
          <w:szCs w:val="24"/>
          <w:lang w:val="kk-KZ"/>
        </w:rPr>
        <w:t>360</w:t>
      </w:r>
      <w:r w:rsidRPr="006F469A">
        <w:rPr>
          <w:rFonts w:ascii="Times New Roman" w:eastAsia="Calibri" w:hAnsi="Times New Roman" w:cs="Times New Roman"/>
          <w:color w:val="000000"/>
          <w:sz w:val="24"/>
          <w:szCs w:val="24"/>
          <w:lang w:val="kk-KZ"/>
        </w:rPr>
        <w:t>,</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lastRenderedPageBreak/>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26C6C"/>
    <w:rsid w:val="000B2F9A"/>
    <w:rsid w:val="0012129B"/>
    <w:rsid w:val="002E0C16"/>
    <w:rsid w:val="003924ED"/>
    <w:rsid w:val="00402B31"/>
    <w:rsid w:val="004764CC"/>
    <w:rsid w:val="0047768B"/>
    <w:rsid w:val="00534D62"/>
    <w:rsid w:val="0058040B"/>
    <w:rsid w:val="006133CD"/>
    <w:rsid w:val="00666764"/>
    <w:rsid w:val="006A38B8"/>
    <w:rsid w:val="006F469A"/>
    <w:rsid w:val="0074062D"/>
    <w:rsid w:val="007A7E15"/>
    <w:rsid w:val="007D0D1C"/>
    <w:rsid w:val="007E0CF4"/>
    <w:rsid w:val="0088087E"/>
    <w:rsid w:val="00927359"/>
    <w:rsid w:val="00967D5C"/>
    <w:rsid w:val="009B650A"/>
    <w:rsid w:val="009D4656"/>
    <w:rsid w:val="00A23B20"/>
    <w:rsid w:val="00A25445"/>
    <w:rsid w:val="00A43974"/>
    <w:rsid w:val="00AE5998"/>
    <w:rsid w:val="00AF2CBA"/>
    <w:rsid w:val="00BC09FC"/>
    <w:rsid w:val="00C46EAA"/>
    <w:rsid w:val="00F5345F"/>
    <w:rsid w:val="00F60B2A"/>
    <w:rsid w:val="00F8475B"/>
    <w:rsid w:val="00F9243B"/>
    <w:rsid w:val="00FA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sekretar</cp:lastModifiedBy>
  <cp:revision>36</cp:revision>
  <dcterms:created xsi:type="dcterms:W3CDTF">2022-12-26T08:30:00Z</dcterms:created>
  <dcterms:modified xsi:type="dcterms:W3CDTF">2023-10-23T12:01:00Z</dcterms:modified>
</cp:coreProperties>
</file>