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DA" w:rsidRPr="006821DA" w:rsidRDefault="006821DA" w:rsidP="006821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начальных классов с </w:t>
      </w: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6821DA">
        <w:rPr>
          <w:rFonts w:ascii="Times New Roman" w:hAnsi="Times New Roman" w:cs="Times New Roman"/>
          <w:b/>
          <w:sz w:val="20"/>
          <w:szCs w:val="20"/>
        </w:rPr>
        <w:t>м языком обучения (временно, на период отпуска основного работника по уходу за ребенком до 3</w:t>
      </w: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6821DA">
        <w:rPr>
          <w:rFonts w:ascii="Times New Roman" w:hAnsi="Times New Roman" w:cs="Times New Roman"/>
          <w:b/>
          <w:sz w:val="20"/>
          <w:szCs w:val="20"/>
        </w:rPr>
        <w:t>.0</w:t>
      </w: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6821DA">
        <w:rPr>
          <w:rFonts w:ascii="Times New Roman" w:hAnsi="Times New Roman" w:cs="Times New Roman"/>
          <w:b/>
          <w:sz w:val="20"/>
          <w:szCs w:val="20"/>
        </w:rPr>
        <w:t>.202</w:t>
      </w: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p w:rsidR="006821DA" w:rsidRPr="006821DA" w:rsidRDefault="006821DA" w:rsidP="006821D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821DA" w:rsidRPr="006821DA" w:rsidTr="009D1644">
        <w:trPr>
          <w:trHeight w:val="711"/>
        </w:trPr>
        <w:tc>
          <w:tcPr>
            <w:tcW w:w="392" w:type="dxa"/>
            <w:vMerge w:val="restart"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821DA" w:rsidRPr="006821DA" w:rsidTr="009D1644">
        <w:trPr>
          <w:trHeight w:val="453"/>
        </w:trPr>
        <w:tc>
          <w:tcPr>
            <w:tcW w:w="392" w:type="dxa"/>
            <w:vMerge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6821DA" w:rsidRPr="006821DA" w:rsidTr="009D1644">
        <w:trPr>
          <w:trHeight w:val="264"/>
        </w:trPr>
        <w:tc>
          <w:tcPr>
            <w:tcW w:w="392" w:type="dxa"/>
            <w:vMerge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821DA" w:rsidRPr="006821DA" w:rsidTr="009D1644">
        <w:trPr>
          <w:trHeight w:val="203"/>
        </w:trPr>
        <w:tc>
          <w:tcPr>
            <w:tcW w:w="392" w:type="dxa"/>
            <w:vMerge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821DA" w:rsidRPr="006821DA" w:rsidTr="009D1644">
        <w:trPr>
          <w:trHeight w:val="570"/>
        </w:trPr>
        <w:tc>
          <w:tcPr>
            <w:tcW w:w="392" w:type="dxa"/>
            <w:vMerge w:val="restart"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начальных классов с русским языком обучения, 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821DA" w:rsidRPr="006821DA" w:rsidTr="009D1644">
        <w:trPr>
          <w:trHeight w:val="825"/>
        </w:trPr>
        <w:tc>
          <w:tcPr>
            <w:tcW w:w="392" w:type="dxa"/>
            <w:vMerge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821DA" w:rsidRPr="006821DA" w:rsidTr="009D1644">
        <w:trPr>
          <w:trHeight w:val="639"/>
        </w:trPr>
        <w:tc>
          <w:tcPr>
            <w:tcW w:w="392" w:type="dxa"/>
            <w:vMerge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129 258,89 тенге;</w:t>
            </w:r>
          </w:p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821DA" w:rsidRPr="006821DA" w:rsidTr="009D1644">
        <w:tc>
          <w:tcPr>
            <w:tcW w:w="392" w:type="dxa"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821DA" w:rsidRPr="006821DA" w:rsidRDefault="006821DA" w:rsidP="0068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821DA" w:rsidRPr="006821DA" w:rsidTr="009D1644">
        <w:tc>
          <w:tcPr>
            <w:tcW w:w="392" w:type="dxa"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27.10-06.11.2023</w:t>
            </w:r>
          </w:p>
        </w:tc>
      </w:tr>
      <w:tr w:rsidR="006821DA" w:rsidRPr="006821DA" w:rsidTr="009D1644">
        <w:tc>
          <w:tcPr>
            <w:tcW w:w="392" w:type="dxa"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DELTA (Diploma in English Language Teaching to Adults) Pass and above,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82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1DA" w:rsidRPr="006821DA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821DA" w:rsidRPr="006821DA" w:rsidTr="009D1644">
        <w:tc>
          <w:tcPr>
            <w:tcW w:w="392" w:type="dxa"/>
          </w:tcPr>
          <w:p w:rsidR="006821DA" w:rsidRPr="006821DA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821DA" w:rsidRPr="006821DA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временно, на период отпуска по уходу за ребенком основного работника, до 3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6821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6821DA" w:rsidRPr="006821DA" w:rsidRDefault="006821DA" w:rsidP="006821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z178"/>
      <w:r w:rsidRPr="006821DA">
        <w:rPr>
          <w:rFonts w:ascii="Times New Roman" w:hAnsi="Times New Roman" w:cs="Times New Roman"/>
          <w:sz w:val="20"/>
          <w:szCs w:val="20"/>
        </w:rPr>
        <w:t>     </w:t>
      </w:r>
      <w:bookmarkEnd w:id="0"/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1" w:name="_GoBack"/>
            <w:bookmarkEnd w:id="1"/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International House Certificate in Teaching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6821DA"/>
    <w:rsid w:val="0070609E"/>
    <w:rsid w:val="00842716"/>
    <w:rsid w:val="00C4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2081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4</cp:revision>
  <dcterms:created xsi:type="dcterms:W3CDTF">2023-10-27T11:30:00Z</dcterms:created>
  <dcterms:modified xsi:type="dcterms:W3CDTF">2023-11-14T15:58:00Z</dcterms:modified>
</cp:coreProperties>
</file>