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152CD" w:rsidRDefault="00A40329" w:rsidP="00113D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proofErr w:type="spellStart"/>
      <w:r w:rsidRPr="00EE0353">
        <w:rPr>
          <w:rFonts w:ascii="Arial" w:hAnsi="Arial" w:cs="Arial"/>
          <w:b/>
        </w:rPr>
        <w:t>редняя</w:t>
      </w:r>
      <w:proofErr w:type="spellEnd"/>
      <w:r w:rsidRPr="00EE0353">
        <w:rPr>
          <w:rFonts w:ascii="Arial" w:hAnsi="Arial" w:cs="Arial"/>
          <w:b/>
        </w:rPr>
        <w:t xml:space="preserve">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EE0353">
        <w:rPr>
          <w:rFonts w:ascii="Arial" w:hAnsi="Arial" w:cs="Arial"/>
          <w:b/>
          <w:lang w:val="kk-KZ"/>
        </w:rPr>
        <w:t>р</w:t>
      </w:r>
      <w:proofErr w:type="gramEnd"/>
      <w:r w:rsidR="00746852" w:rsidRPr="00EE0353">
        <w:rPr>
          <w:rFonts w:ascii="Arial" w:hAnsi="Arial" w:cs="Arial"/>
          <w:b/>
          <w:lang w:val="kk-KZ"/>
        </w:rPr>
        <w:t xml:space="preserve"> Жүсіп</w:t>
      </w:r>
      <w:r w:rsidRPr="00EE03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="00C6545A">
        <w:rPr>
          <w:rFonts w:ascii="Arial" w:hAnsi="Arial" w:cs="Arial"/>
          <w:b/>
          <w:lang w:val="kk-KZ"/>
        </w:rPr>
        <w:t xml:space="preserve">на </w:t>
      </w:r>
      <w:r w:rsidRPr="00EE0353">
        <w:rPr>
          <w:rFonts w:ascii="Arial" w:hAnsi="Arial" w:cs="Arial"/>
          <w:b/>
        </w:rPr>
        <w:t xml:space="preserve">должность </w:t>
      </w:r>
      <w:r w:rsidR="003152CD">
        <w:rPr>
          <w:rFonts w:ascii="Arial" w:hAnsi="Arial" w:cs="Arial"/>
          <w:b/>
          <w:lang w:val="kk-KZ"/>
        </w:rPr>
        <w:t xml:space="preserve">учителя казахского языка и литературы </w:t>
      </w:r>
      <w:r w:rsidR="003152CD" w:rsidRPr="003152CD">
        <w:rPr>
          <w:rFonts w:ascii="Arial" w:eastAsia="Times New Roman" w:hAnsi="Arial" w:cs="Arial"/>
          <w:bCs/>
          <w:lang w:val="kk-KZ"/>
        </w:rPr>
        <w:t xml:space="preserve"> </w:t>
      </w:r>
    </w:p>
    <w:p w:rsidR="00A40329" w:rsidRPr="00113D89" w:rsidRDefault="003152CD" w:rsidP="00113D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>
        <w:rPr>
          <w:rFonts w:ascii="Arial" w:eastAsia="Times New Roman" w:hAnsi="Arial" w:cs="Arial"/>
          <w:bCs/>
          <w:lang w:val="kk-KZ"/>
        </w:rPr>
        <w:t>(</w:t>
      </w:r>
      <w:r w:rsidRPr="00EE0353">
        <w:rPr>
          <w:rFonts w:ascii="Arial" w:eastAsia="Times New Roman" w:hAnsi="Arial" w:cs="Arial"/>
          <w:bCs/>
          <w:lang w:val="kk-KZ"/>
        </w:rPr>
        <w:t>временно, на период отпуска по уходу за ребенком основного работника</w:t>
      </w:r>
      <w:r w:rsidRPr="003A0589">
        <w:rPr>
          <w:rFonts w:ascii="Arial" w:eastAsia="Times New Roman" w:hAnsi="Arial" w:cs="Arial"/>
          <w:bCs/>
          <w:lang w:val="kk-KZ"/>
        </w:rPr>
        <w:t xml:space="preserve">, до </w:t>
      </w:r>
      <w:r w:rsidR="003A0589" w:rsidRPr="003A0589">
        <w:rPr>
          <w:rFonts w:ascii="Arial" w:eastAsia="Times New Roman" w:hAnsi="Arial" w:cs="Arial"/>
          <w:bCs/>
          <w:lang w:val="kk-KZ"/>
        </w:rPr>
        <w:t>19.07</w:t>
      </w:r>
      <w:r w:rsidRPr="003A0589">
        <w:rPr>
          <w:rFonts w:ascii="Arial" w:eastAsia="Times New Roman" w:hAnsi="Arial" w:cs="Arial"/>
          <w:bCs/>
          <w:lang w:val="kk-KZ"/>
        </w:rPr>
        <w:t>.202</w:t>
      </w:r>
      <w:r w:rsidR="003A0589" w:rsidRPr="003A0589">
        <w:rPr>
          <w:rFonts w:ascii="Arial" w:eastAsia="Times New Roman" w:hAnsi="Arial" w:cs="Arial"/>
          <w:bCs/>
          <w:lang w:val="kk-KZ"/>
        </w:rPr>
        <w:t xml:space="preserve">6 </w:t>
      </w:r>
      <w:r w:rsidRPr="003A0589">
        <w:rPr>
          <w:rFonts w:ascii="Arial" w:eastAsia="Times New Roman" w:hAnsi="Arial" w:cs="Arial"/>
          <w:bCs/>
          <w:lang w:val="kk-KZ"/>
        </w:rPr>
        <w:t>года</w:t>
      </w:r>
      <w:r>
        <w:rPr>
          <w:rFonts w:ascii="Arial" w:eastAsia="Times New Roman" w:hAnsi="Arial" w:cs="Arial"/>
          <w:bCs/>
          <w:lang w:val="kk-KZ"/>
        </w:rPr>
        <w:t>)</w:t>
      </w:r>
    </w:p>
    <w:p w:rsidR="00C25799" w:rsidRPr="00113D89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3A0589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113D89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113D89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64846" w:rsidRDefault="003152CD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Учитель казахского языка и литературы</w:t>
            </w:r>
            <w:r w:rsidR="00664846">
              <w:rPr>
                <w:rFonts w:ascii="Arial" w:hAnsi="Arial" w:cs="Arial"/>
                <w:lang w:val="kk-KZ"/>
              </w:rPr>
              <w:t xml:space="preserve">, </w:t>
            </w:r>
          </w:p>
          <w:p w:rsidR="00A40329" w:rsidRPr="003152CD" w:rsidRDefault="00664846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16 часов</w:t>
            </w:r>
          </w:p>
        </w:tc>
      </w:tr>
      <w:tr w:rsidR="008D234C" w:rsidRPr="00C6545A" w:rsidTr="008D234C">
        <w:trPr>
          <w:trHeight w:val="825"/>
        </w:trPr>
        <w:tc>
          <w:tcPr>
            <w:tcW w:w="392" w:type="dxa"/>
            <w:vMerge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152CD" w:rsidRPr="00C6545A" w:rsidRDefault="00A40329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3152CD" w:rsidRPr="00C6545A">
              <w:rPr>
                <w:rFonts w:ascii="Arial" w:hAnsi="Arial" w:cs="Arial"/>
              </w:rPr>
              <w:t>осуществляет обучение и воспитание обучающихся с учетом специфики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преподаваемого предмета, в соответствии с государственным общеобязательным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стандартом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способствует формированию общей культуры личности обучающегося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воспитанника и его социализации, выявляет и содействует развитию индивидуальных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способностей обучающихся;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воспитывает в обучающемся уважительное отношение к педагогу, учит соблюдать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деловой стиль отношения и речевой этикет путем вежливого обращения по имени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отчеству педагога или прямого обращения "учитель/</w:t>
            </w:r>
            <w:proofErr w:type="spellStart"/>
            <w:r w:rsidR="003152CD" w:rsidRPr="00C6545A">
              <w:rPr>
                <w:rFonts w:ascii="Arial" w:hAnsi="Arial" w:cs="Arial"/>
              </w:rPr>
              <w:t>мұғалім</w:t>
            </w:r>
            <w:proofErr w:type="spellEnd"/>
            <w:r w:rsidR="003152CD" w:rsidRPr="00C6545A">
              <w:rPr>
                <w:rFonts w:ascii="Arial" w:hAnsi="Arial" w:cs="Arial"/>
              </w:rPr>
              <w:t>";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использует новые подходы, эффективные формы, методы и средства обучения с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учетом индивидуальных потребностей обучающихся;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составляет краткосрочные и среднесрочные (календарно-тематические) планы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 xml:space="preserve">предметам, задания для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раздел и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оценивания за четверть;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проводит анализ по итогам проведения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раздел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четверть с комментариями;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заполняет журналы (бумажные или электронные);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обеспечивает достижение личностных, </w:t>
            </w:r>
            <w:proofErr w:type="spellStart"/>
            <w:r w:rsidR="003152CD" w:rsidRPr="00C6545A">
              <w:rPr>
                <w:rFonts w:ascii="Arial" w:hAnsi="Arial" w:cs="Arial"/>
              </w:rPr>
              <w:t>системно-деятельностных</w:t>
            </w:r>
            <w:proofErr w:type="spellEnd"/>
            <w:r w:rsidR="003152CD" w:rsidRPr="00C6545A">
              <w:rPr>
                <w:rFonts w:ascii="Arial" w:hAnsi="Arial" w:cs="Arial"/>
              </w:rPr>
              <w:t>, предметных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результатов обучающимися и воспитанниками не ниже уровня, предусмотренного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государственным общеобязательным стандартом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разработке и выполнении учебных программ, в том числе программ для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обучающихся с особыми образовательными потребностями, обеспечивает реализацию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их в полном объеме в соответствии с учебным планом и графиком учебного процесса;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изучает индивидуальные способности, интересы и склонности обучающихся,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воспитанников;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создает условия для инклюзивного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адаптирует учебные программы с учетом индивидуальной потребности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обучающегося с особыми образовательными потребностями;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в специальных образовательных организациях осуществляет работу по обучению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воспитанию обучающихся, воспитанников, направленную на максимальное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преодоление отклонений в развитии с учетом специфики преподаваемого предмета;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организовывает занятия в дистанционном режиме с использованием интерактивных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учебных материалов и цифровых образовательных ресурсов;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заседаниях методических объединений, ассоциации учителей,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lastRenderedPageBreak/>
              <w:t>-</w:t>
            </w:r>
            <w:r w:rsidR="003152CD" w:rsidRPr="00C6545A">
              <w:rPr>
                <w:rFonts w:ascii="Arial" w:hAnsi="Arial" w:cs="Arial"/>
              </w:rPr>
              <w:t>методических, педагогических советов, сетевых сообществ;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педагогических консилиумах для родителей;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консультирует родителей;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повышает профессиональную компетентность;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соблюдает правила безопасности и охраны труда, противопожарной защиты;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обеспечивает охрану жизни и здоровья обучающихся в период образовательного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процесса;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осуществляет сотрудничество с родителями или лицами, их заменяющими;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заполняет документы, перечень которых утвержден уполномоченным органом в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области образования;</w:t>
            </w:r>
          </w:p>
          <w:p w:rsidR="00A40329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прививает </w:t>
            </w:r>
            <w:proofErr w:type="spellStart"/>
            <w:r w:rsidR="003152CD" w:rsidRPr="00C6545A">
              <w:rPr>
                <w:rFonts w:ascii="Arial" w:hAnsi="Arial" w:cs="Arial"/>
              </w:rPr>
              <w:t>антикоррупционную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культуру, принципы академической честности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среди обучающихся и воспитанников.</w:t>
            </w:r>
          </w:p>
        </w:tc>
      </w:tr>
      <w:tr w:rsidR="008D234C" w:rsidRPr="00C6545A" w:rsidTr="008D234C">
        <w:trPr>
          <w:trHeight w:val="639"/>
        </w:trPr>
        <w:tc>
          <w:tcPr>
            <w:tcW w:w="392" w:type="dxa"/>
            <w:vMerge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6545A" w:rsidRDefault="00604397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3152CD" w:rsidRPr="00C6545A">
              <w:rPr>
                <w:rFonts w:ascii="Arial" w:eastAsia="Times New Roman" w:hAnsi="Arial" w:cs="Arial"/>
                <w:bCs/>
                <w:lang w:val="kk-KZ"/>
              </w:rPr>
              <w:t>145 115,40</w:t>
            </w:r>
            <w:r w:rsidR="00095ECD" w:rsidRPr="00C654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C6545A" w:rsidTr="008D234C">
        <w:tc>
          <w:tcPr>
            <w:tcW w:w="392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C6545A" w:rsidRDefault="00A40329" w:rsidP="00C6545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высшее и (или) послевузовское педагогическое или техническое и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 xml:space="preserve">профессиональное, </w:t>
            </w:r>
            <w:proofErr w:type="spellStart"/>
            <w:r w:rsidRPr="00C6545A">
              <w:rPr>
                <w:rFonts w:ascii="Arial" w:hAnsi="Arial" w:cs="Arial"/>
              </w:rPr>
              <w:t>послесреднее</w:t>
            </w:r>
            <w:proofErr w:type="spellEnd"/>
            <w:r w:rsidRPr="00C6545A">
              <w:rPr>
                <w:rFonts w:ascii="Arial" w:hAnsi="Arial" w:cs="Arial"/>
              </w:rPr>
              <w:t xml:space="preserve"> педагогическое образование по соответствующему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профилю или иное профессиональное образование по соответствующему профилю или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документ, подтверждающий педагогическую переподготовку, без предъявления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требований к стажу работы, или документ об окончании средней школы с XI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педагогическим классом до 1995 года, относящиеся к среднему уровню квалификации;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и (или) при наличии высшего и среднего уровня квалификации стаж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педагогической работы: для педагога-модератора не менее 2 лет; для педагога-эксперта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– не менее 3 лет; педагога-исследователя не менее 4 лет;</w:t>
            </w:r>
          </w:p>
          <w:p w:rsidR="00A40329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и (или) при наличии высшего уровня квалификации стаж педагогической работы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для педагога-мастера – 5 лет.</w:t>
            </w:r>
          </w:p>
        </w:tc>
      </w:tr>
      <w:tr w:rsidR="008D234C" w:rsidRPr="00C6545A" w:rsidTr="008D234C">
        <w:tc>
          <w:tcPr>
            <w:tcW w:w="392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C6545A" w:rsidRDefault="007C57B7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C6545A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C6545A" w:rsidRDefault="00095ECD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/>
                <w:bCs/>
                <w:lang w:val="kk-KZ"/>
              </w:rPr>
              <w:t>09</w:t>
            </w:r>
            <w:r w:rsidR="00982908" w:rsidRPr="00C6545A">
              <w:rPr>
                <w:rFonts w:ascii="Arial" w:eastAsia="Times New Roman" w:hAnsi="Arial" w:cs="Arial"/>
                <w:b/>
                <w:bCs/>
                <w:lang w:val="kk-KZ"/>
              </w:rPr>
              <w:t>.11.</w:t>
            </w:r>
            <w:r w:rsidRPr="00C6545A">
              <w:rPr>
                <w:rFonts w:ascii="Arial" w:eastAsia="Times New Roman" w:hAnsi="Arial" w:cs="Arial"/>
                <w:b/>
                <w:bCs/>
                <w:lang w:val="kk-KZ"/>
              </w:rPr>
              <w:t xml:space="preserve"> - 17</w:t>
            </w:r>
            <w:r w:rsidR="007C57B7" w:rsidRPr="00C6545A">
              <w:rPr>
                <w:rFonts w:ascii="Arial" w:eastAsia="Times New Roman" w:hAnsi="Arial" w:cs="Arial"/>
                <w:b/>
                <w:bCs/>
                <w:lang w:val="kk-KZ"/>
              </w:rPr>
              <w:t>.11.2023 г.</w:t>
            </w:r>
          </w:p>
        </w:tc>
      </w:tr>
      <w:tr w:rsidR="008D234C" w:rsidRPr="00C6545A" w:rsidTr="008D234C">
        <w:tc>
          <w:tcPr>
            <w:tcW w:w="392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1)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2) документ,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C6545A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3) заполненный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C6545A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4)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C6545A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C6545A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6)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C6545A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C6545A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C6545A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7</w:t>
            </w:r>
            <w:r w:rsidRPr="00C6545A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C6545A">
              <w:rPr>
                <w:rFonts w:ascii="Arial" w:eastAsia="Times New Roman" w:hAnsi="Arial" w:cs="Arial"/>
                <w:bCs/>
              </w:rPr>
              <w:t xml:space="preserve">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C6545A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8)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C6545A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9)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C6545A">
              <w:rPr>
                <w:rFonts w:ascii="Arial" w:eastAsia="Times New Roman" w:hAnsi="Arial" w:cs="Arial"/>
                <w:bCs/>
              </w:rPr>
              <w:t xml:space="preserve"> или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C6545A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C6545A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</w:t>
            </w:r>
            <w:r w:rsidRPr="00C6545A">
              <w:rPr>
                <w:rFonts w:ascii="Arial" w:eastAsia="Times New Roman" w:hAnsi="Arial" w:cs="Arial"/>
                <w:bCs/>
              </w:rPr>
              <w:lastRenderedPageBreak/>
              <w:t xml:space="preserve">Teaching to Adults. 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C6545A">
              <w:rPr>
                <w:rFonts w:ascii="Arial" w:eastAsia="Times New Roman" w:hAnsi="Arial" w:cs="Arial"/>
                <w:bCs/>
              </w:rPr>
              <w:t>или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C6545A">
              <w:rPr>
                <w:rFonts w:ascii="Arial" w:eastAsia="Times New Roman" w:hAnsi="Arial" w:cs="Arial"/>
                <w:bCs/>
              </w:rPr>
              <w:t>баллов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C6545A">
              <w:rPr>
                <w:rFonts w:ascii="Arial" w:eastAsia="Times New Roman" w:hAnsi="Arial" w:cs="Arial"/>
                <w:bCs/>
              </w:rPr>
              <w:t>или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і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C6545A">
              <w:rPr>
                <w:rFonts w:ascii="Arial" w:eastAsia="Times New Roman" w:hAnsi="Arial" w:cs="Arial"/>
                <w:bCs/>
              </w:rPr>
              <w:t>баллов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C6545A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C6545A">
              <w:rPr>
                <w:rFonts w:ascii="Arial" w:eastAsia="Times New Roman" w:hAnsi="Arial" w:cs="Arial"/>
                <w:bCs/>
              </w:rPr>
              <w:t>) заполненный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C6545A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C6545A">
              <w:rPr>
                <w:rFonts w:ascii="Arial" w:hAnsi="Arial" w:cs="Arial"/>
              </w:rPr>
              <w:t xml:space="preserve"> </w:t>
            </w:r>
          </w:p>
          <w:p w:rsidR="008D234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C6545A">
              <w:rPr>
                <w:rFonts w:ascii="Arial" w:eastAsia="Times New Roman" w:hAnsi="Arial" w:cs="Arial"/>
                <w:bCs/>
              </w:rPr>
              <w:t xml:space="preserve">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C6545A">
              <w:rPr>
                <w:rFonts w:ascii="Arial" w:eastAsia="Times New Roman" w:hAnsi="Arial" w:cs="Arial"/>
                <w:bCs/>
              </w:rPr>
              <w:t xml:space="preserve"> для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C6545A">
              <w:rPr>
                <w:rFonts w:ascii="Arial" w:eastAsia="Times New Roman" w:hAnsi="Arial" w:cs="Arial"/>
                <w:bCs/>
              </w:rPr>
              <w:t>кандидата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C6545A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C6545A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C6545A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 w:rsidRPr="00C6545A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C6545A" w:rsidTr="008D234C">
        <w:tc>
          <w:tcPr>
            <w:tcW w:w="392" w:type="dxa"/>
          </w:tcPr>
          <w:p w:rsidR="008D7749" w:rsidRPr="00C6545A" w:rsidRDefault="008D774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Pr="00C6545A" w:rsidRDefault="000C699F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C6545A" w:rsidRDefault="008D774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 w:rsidRPr="00C6545A">
              <w:rPr>
                <w:rFonts w:ascii="Arial" w:eastAsia="Calibri" w:hAnsi="Arial" w:cs="Arial"/>
                <w:lang w:val="kk-KZ"/>
              </w:rPr>
              <w:t xml:space="preserve"> </w:t>
            </w:r>
            <w:r w:rsidRPr="00C6545A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3A0589" w:rsidRDefault="00C6545A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Временно, на период отпуска по уходу за ребенком основного работника, до </w:t>
            </w:r>
            <w:r w:rsidR="003A0589" w:rsidRPr="003A0589">
              <w:rPr>
                <w:rFonts w:ascii="Arial" w:eastAsia="Times New Roman" w:hAnsi="Arial" w:cs="Arial"/>
                <w:bCs/>
                <w:lang w:val="kk-KZ"/>
              </w:rPr>
              <w:t>19.07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3A0589" w:rsidRPr="003A0589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 года)</w:t>
            </w:r>
          </w:p>
        </w:tc>
      </w:tr>
    </w:tbl>
    <w:p w:rsidR="00452A41" w:rsidRPr="00C6545A" w:rsidRDefault="00452A41" w:rsidP="00C6545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C6545A" w:rsidRDefault="00F24D9F" w:rsidP="00C6545A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C6545A">
        <w:rPr>
          <w:rFonts w:ascii="Arial" w:hAnsi="Arial" w:cs="Arial"/>
        </w:rPr>
        <w:t>   </w:t>
      </w:r>
      <w:bookmarkEnd w:id="0"/>
    </w:p>
    <w:p w:rsidR="0038586E" w:rsidRPr="003A0589" w:rsidRDefault="0038586E" w:rsidP="00C6545A">
      <w:pPr>
        <w:spacing w:after="0"/>
        <w:jc w:val="both"/>
        <w:rPr>
          <w:rFonts w:ascii="Arial" w:hAnsi="Arial" w:cs="Arial"/>
          <w:lang w:val="kk-KZ"/>
        </w:rPr>
      </w:pPr>
    </w:p>
    <w:p w:rsidR="0038586E" w:rsidRPr="00C6545A" w:rsidRDefault="0038586E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Pr="00113D89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7DF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2CD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0589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84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51B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5A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6F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29</cp:revision>
  <cp:lastPrinted>2022-02-21T04:12:00Z</cp:lastPrinted>
  <dcterms:created xsi:type="dcterms:W3CDTF">2023-08-10T06:52:00Z</dcterms:created>
  <dcterms:modified xsi:type="dcterms:W3CDTF">2023-11-09T03:14:00Z</dcterms:modified>
</cp:coreProperties>
</file>