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2E3" w:rsidRDefault="001062E3" w:rsidP="00794083">
      <w:pPr>
        <w:pStyle w:val="ctr"/>
        <w:spacing w:before="0" w:after="0" w:afterAutospacing="0"/>
        <w:rPr>
          <w:rFonts w:ascii="Times New Roman" w:hAnsi="Times New Roman"/>
          <w:b/>
          <w:caps/>
          <w:sz w:val="28"/>
          <w:szCs w:val="28"/>
        </w:rPr>
      </w:pPr>
      <w:r>
        <w:rPr>
          <w:rFonts w:ascii="Times New Roman" w:hAnsi="Times New Roman"/>
          <w:b/>
          <w:caps/>
          <w:noProof/>
          <w:sz w:val="28"/>
          <w:szCs w:val="2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9.75pt;margin-top:16.4pt;width:517.3pt;height:692.2pt;z-index:251659264;mso-position-horizontal:absolute;mso-position-horizontal-relative:text;mso-position-vertical:absolute;mso-position-vertical-relative:text" wrapcoords="-97 0 -97 21525 21600 21525 21600 0 -97 0">
            <v:imagedata r:id="rId8" o:title=""/>
            <w10:wrap type="through"/>
          </v:shape>
          <o:OLEObject Type="Embed" ProgID="FoxitReader.Document" ShapeID="_x0000_s1026" DrawAspect="Content" ObjectID="_1760357342" r:id="rId9"/>
        </w:object>
      </w:r>
      <w:r w:rsidR="00E33910">
        <w:rPr>
          <w:rFonts w:ascii="Times New Roman" w:hAnsi="Times New Roman"/>
          <w:b/>
          <w:caps/>
          <w:sz w:val="28"/>
          <w:szCs w:val="28"/>
        </w:rPr>
        <w:t xml:space="preserve"> </w:t>
      </w:r>
    </w:p>
    <w:p w:rsidR="00367640" w:rsidRPr="00476AC2" w:rsidRDefault="001062E3" w:rsidP="001062E3">
      <w:pPr>
        <w:jc w:val="center"/>
        <w:rPr>
          <w:rFonts w:ascii="Times New Roman" w:hAnsi="Times New Roman"/>
          <w:b/>
          <w:caps/>
          <w:sz w:val="28"/>
          <w:szCs w:val="28"/>
        </w:rPr>
      </w:pPr>
      <w:r>
        <w:rPr>
          <w:rFonts w:ascii="Times New Roman" w:hAnsi="Times New Roman"/>
          <w:b/>
          <w:caps/>
          <w:sz w:val="28"/>
          <w:szCs w:val="28"/>
        </w:rPr>
        <w:lastRenderedPageBreak/>
        <w:br w:type="page"/>
      </w:r>
      <w:r w:rsidR="00677161" w:rsidRPr="00677161">
        <w:rPr>
          <w:rFonts w:ascii="Times New Roman" w:hAnsi="Times New Roman"/>
          <w:b/>
          <w:caps/>
          <w:sz w:val="28"/>
          <w:szCs w:val="28"/>
        </w:rPr>
        <w:lastRenderedPageBreak/>
        <w:t>Мазмұны</w:t>
      </w:r>
    </w:p>
    <w:p w:rsidR="0023797B" w:rsidRDefault="0010410A" w:rsidP="00794083">
      <w:pPr>
        <w:pStyle w:val="ctr"/>
        <w:spacing w:before="0" w:after="0" w:afterAutospacing="0"/>
        <w:jc w:val="both"/>
        <w:rPr>
          <w:rFonts w:ascii="Times New Roman" w:hAnsi="Times New Roman"/>
          <w:b/>
          <w:sz w:val="28"/>
          <w:szCs w:val="28"/>
        </w:rPr>
      </w:pPr>
      <w:r w:rsidRPr="00BA41CB">
        <w:rPr>
          <w:rFonts w:ascii="Times New Roman" w:hAnsi="Times New Roman"/>
          <w:b/>
          <w:sz w:val="28"/>
          <w:szCs w:val="28"/>
        </w:rPr>
        <w:tab/>
      </w:r>
    </w:p>
    <w:p w:rsidR="00476AC2" w:rsidRPr="00BA41CB" w:rsidRDefault="00476AC2" w:rsidP="00794083">
      <w:pPr>
        <w:pStyle w:val="ctr"/>
        <w:spacing w:before="0" w:after="0" w:afterAutospacing="0"/>
        <w:jc w:val="both"/>
        <w:rPr>
          <w:rFonts w:ascii="Times New Roman" w:hAnsi="Times New Roman"/>
          <w:b/>
          <w:sz w:val="28"/>
          <w:szCs w:val="28"/>
        </w:rPr>
      </w:pPr>
    </w:p>
    <w:tbl>
      <w:tblPr>
        <w:tblStyle w:val="ac"/>
        <w:tblW w:w="0" w:type="auto"/>
        <w:tblInd w:w="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3"/>
        <w:gridCol w:w="851"/>
      </w:tblGrid>
      <w:tr w:rsidR="00655E87" w:rsidRPr="00655E87" w:rsidTr="0013606A">
        <w:trPr>
          <w:trHeight w:val="448"/>
        </w:trPr>
        <w:tc>
          <w:tcPr>
            <w:tcW w:w="8413" w:type="dxa"/>
            <w:vAlign w:val="center"/>
          </w:tcPr>
          <w:p w:rsidR="00595CD2" w:rsidRPr="00655E87" w:rsidRDefault="00677161" w:rsidP="00655E87">
            <w:pPr>
              <w:pStyle w:val="ctr"/>
              <w:spacing w:before="0" w:after="0" w:afterAutospacing="0"/>
              <w:jc w:val="left"/>
              <w:rPr>
                <w:rFonts w:ascii="Times New Roman" w:hAnsi="Times New Roman"/>
                <w:b/>
                <w:sz w:val="28"/>
                <w:szCs w:val="28"/>
              </w:rPr>
            </w:pPr>
            <w:r w:rsidRPr="00677161">
              <w:rPr>
                <w:rFonts w:ascii="Times New Roman" w:hAnsi="Times New Roman"/>
                <w:b/>
                <w:sz w:val="28"/>
                <w:szCs w:val="28"/>
              </w:rPr>
              <w:t>Түсіндірме</w:t>
            </w:r>
            <w:r>
              <w:rPr>
                <w:rFonts w:ascii="Times New Roman" w:hAnsi="Times New Roman"/>
                <w:b/>
                <w:sz w:val="28"/>
                <w:szCs w:val="28"/>
              </w:rPr>
              <w:t xml:space="preserve"> хат</w:t>
            </w:r>
          </w:p>
        </w:tc>
        <w:tc>
          <w:tcPr>
            <w:tcW w:w="851" w:type="dxa"/>
            <w:vAlign w:val="center"/>
          </w:tcPr>
          <w:p w:rsidR="00595CD2" w:rsidRPr="00655E87" w:rsidRDefault="00595CD2" w:rsidP="0013606A">
            <w:pPr>
              <w:pStyle w:val="ctr"/>
              <w:tabs>
                <w:tab w:val="left" w:pos="1026"/>
              </w:tabs>
              <w:spacing w:before="0" w:after="0" w:afterAutospacing="0"/>
              <w:ind w:left="0" w:right="34"/>
              <w:rPr>
                <w:rFonts w:ascii="Times New Roman" w:hAnsi="Times New Roman"/>
                <w:b/>
                <w:sz w:val="28"/>
                <w:szCs w:val="28"/>
              </w:rPr>
            </w:pPr>
            <w:r w:rsidRPr="00655E87">
              <w:rPr>
                <w:rFonts w:ascii="Times New Roman" w:hAnsi="Times New Roman"/>
                <w:b/>
                <w:sz w:val="28"/>
                <w:szCs w:val="28"/>
              </w:rPr>
              <w:t>3</w:t>
            </w:r>
          </w:p>
        </w:tc>
      </w:tr>
      <w:tr w:rsidR="00655E87" w:rsidRPr="00655E87" w:rsidTr="0013606A">
        <w:trPr>
          <w:trHeight w:val="567"/>
        </w:trPr>
        <w:tc>
          <w:tcPr>
            <w:tcW w:w="8413" w:type="dxa"/>
            <w:vAlign w:val="center"/>
          </w:tcPr>
          <w:p w:rsidR="0023797B" w:rsidRPr="00655E87" w:rsidRDefault="00677161" w:rsidP="00655E87">
            <w:pPr>
              <w:pStyle w:val="ctr"/>
              <w:spacing w:before="0" w:after="0" w:afterAutospacing="0"/>
              <w:jc w:val="left"/>
              <w:rPr>
                <w:rFonts w:ascii="Times New Roman" w:hAnsi="Times New Roman"/>
                <w:b/>
                <w:sz w:val="28"/>
                <w:szCs w:val="28"/>
              </w:rPr>
            </w:pPr>
            <w:r w:rsidRPr="00677161">
              <w:rPr>
                <w:rFonts w:ascii="Times New Roman" w:hAnsi="Times New Roman"/>
                <w:b/>
                <w:sz w:val="28"/>
                <w:szCs w:val="28"/>
              </w:rPr>
              <w:t>Бағдарлама паспорты</w:t>
            </w:r>
          </w:p>
        </w:tc>
        <w:tc>
          <w:tcPr>
            <w:tcW w:w="851" w:type="dxa"/>
            <w:vAlign w:val="center"/>
          </w:tcPr>
          <w:p w:rsidR="0023797B" w:rsidRPr="00655E87" w:rsidRDefault="00AA55B1" w:rsidP="0013606A">
            <w:pPr>
              <w:pStyle w:val="ctr"/>
              <w:tabs>
                <w:tab w:val="left" w:pos="1026"/>
              </w:tabs>
              <w:spacing w:before="0" w:after="0" w:afterAutospacing="0"/>
              <w:ind w:left="0" w:right="34"/>
              <w:rPr>
                <w:rFonts w:ascii="Times New Roman" w:hAnsi="Times New Roman"/>
                <w:b/>
                <w:sz w:val="28"/>
                <w:szCs w:val="28"/>
              </w:rPr>
            </w:pPr>
            <w:r w:rsidRPr="00655E87">
              <w:rPr>
                <w:rFonts w:ascii="Times New Roman" w:hAnsi="Times New Roman"/>
                <w:b/>
                <w:sz w:val="28"/>
                <w:szCs w:val="28"/>
              </w:rPr>
              <w:t>4</w:t>
            </w:r>
          </w:p>
        </w:tc>
      </w:tr>
      <w:tr w:rsidR="00655E87" w:rsidRPr="00655E87" w:rsidTr="0013606A">
        <w:trPr>
          <w:trHeight w:val="684"/>
        </w:trPr>
        <w:tc>
          <w:tcPr>
            <w:tcW w:w="8413" w:type="dxa"/>
          </w:tcPr>
          <w:p w:rsidR="0023797B" w:rsidRPr="00655E87" w:rsidRDefault="00626409" w:rsidP="00794083">
            <w:pPr>
              <w:numPr>
                <w:ilvl w:val="0"/>
                <w:numId w:val="1"/>
              </w:numPr>
              <w:ind w:left="0" w:firstLine="540"/>
              <w:rPr>
                <w:b/>
                <w:sz w:val="28"/>
                <w:szCs w:val="28"/>
              </w:rPr>
            </w:pPr>
            <w:r w:rsidRPr="00655E87">
              <w:rPr>
                <w:b/>
                <w:sz w:val="28"/>
                <w:szCs w:val="28"/>
              </w:rPr>
              <w:t>Аналити</w:t>
            </w:r>
            <w:r w:rsidR="00677161">
              <w:rPr>
                <w:b/>
                <w:sz w:val="28"/>
                <w:szCs w:val="28"/>
              </w:rPr>
              <w:t>калы</w:t>
            </w:r>
            <w:r w:rsidR="00677161">
              <w:rPr>
                <w:b/>
                <w:sz w:val="28"/>
                <w:szCs w:val="28"/>
                <w:lang w:val="kk-KZ"/>
              </w:rPr>
              <w:t>қ</w:t>
            </w:r>
            <w:r w:rsidRPr="00655E87">
              <w:rPr>
                <w:b/>
                <w:sz w:val="28"/>
                <w:szCs w:val="28"/>
              </w:rPr>
              <w:t xml:space="preserve"> </w:t>
            </w:r>
            <w:r w:rsidR="00677161">
              <w:rPr>
                <w:b/>
                <w:sz w:val="28"/>
                <w:szCs w:val="28"/>
                <w:lang w:val="kk-KZ"/>
              </w:rPr>
              <w:t>бөлім</w:t>
            </w:r>
          </w:p>
          <w:p w:rsidR="00677161" w:rsidRDefault="00677161" w:rsidP="00794083">
            <w:pPr>
              <w:pStyle w:val="a3"/>
              <w:spacing w:before="0" w:after="0" w:afterAutospacing="0"/>
              <w:ind w:left="0" w:right="0"/>
              <w:rPr>
                <w:rFonts w:ascii="Times New Roman" w:hAnsi="Times New Roman"/>
                <w:sz w:val="28"/>
                <w:szCs w:val="28"/>
              </w:rPr>
            </w:pPr>
            <w:r w:rsidRPr="00677161">
              <w:rPr>
                <w:rFonts w:ascii="Times New Roman" w:hAnsi="Times New Roman"/>
                <w:sz w:val="28"/>
                <w:szCs w:val="28"/>
              </w:rPr>
              <w:t>ОӨК туралы ақпараттық анықтама</w:t>
            </w:r>
          </w:p>
          <w:p w:rsidR="00595CD2" w:rsidRPr="00655E87" w:rsidRDefault="00677161" w:rsidP="00794083">
            <w:pPr>
              <w:pStyle w:val="a3"/>
              <w:spacing w:before="0" w:after="0" w:afterAutospacing="0"/>
              <w:ind w:left="0" w:right="0"/>
              <w:rPr>
                <w:rFonts w:ascii="Times New Roman" w:hAnsi="Times New Roman"/>
                <w:b/>
                <w:sz w:val="28"/>
                <w:szCs w:val="28"/>
              </w:rPr>
            </w:pPr>
            <w:r w:rsidRPr="00677161">
              <w:rPr>
                <w:rFonts w:ascii="Times New Roman" w:hAnsi="Times New Roman"/>
                <w:sz w:val="28"/>
                <w:szCs w:val="28"/>
              </w:rPr>
              <w:t>ОӨК-ның ішкі даму факторларын талдау және сыртқы ортаны</w:t>
            </w:r>
            <w:r w:rsidR="00E42FB5" w:rsidRPr="00E42FB5">
              <w:rPr>
                <w:rFonts w:ascii="Times New Roman" w:hAnsi="Times New Roman"/>
                <w:sz w:val="28"/>
                <w:szCs w:val="28"/>
              </w:rPr>
              <w:t xml:space="preserve"> </w:t>
            </w:r>
            <w:r w:rsidR="00E42FB5" w:rsidRPr="00655E87">
              <w:rPr>
                <w:rFonts w:ascii="Times New Roman" w:hAnsi="Times New Roman"/>
                <w:sz w:val="28"/>
                <w:szCs w:val="28"/>
                <w:lang w:val="en-US"/>
              </w:rPr>
              <w:t>SWOT</w:t>
            </w:r>
            <w:r w:rsidRPr="00677161">
              <w:rPr>
                <w:rFonts w:ascii="Times New Roman" w:hAnsi="Times New Roman"/>
                <w:sz w:val="28"/>
                <w:szCs w:val="28"/>
              </w:rPr>
              <w:t xml:space="preserve"> талдау</w:t>
            </w:r>
          </w:p>
        </w:tc>
        <w:tc>
          <w:tcPr>
            <w:tcW w:w="851" w:type="dxa"/>
          </w:tcPr>
          <w:p w:rsidR="00655E87" w:rsidRDefault="00655E87" w:rsidP="0013606A">
            <w:pPr>
              <w:pStyle w:val="ctr"/>
              <w:tabs>
                <w:tab w:val="left" w:pos="1026"/>
              </w:tabs>
              <w:spacing w:before="0" w:after="0" w:afterAutospacing="0"/>
              <w:ind w:left="0" w:right="34"/>
              <w:rPr>
                <w:rFonts w:ascii="Times New Roman" w:hAnsi="Times New Roman"/>
                <w:b/>
                <w:sz w:val="28"/>
                <w:szCs w:val="28"/>
              </w:rPr>
            </w:pPr>
          </w:p>
          <w:p w:rsidR="0023797B" w:rsidRPr="00655E87" w:rsidRDefault="00AA55B1" w:rsidP="0013606A">
            <w:pPr>
              <w:pStyle w:val="ctr"/>
              <w:tabs>
                <w:tab w:val="left" w:pos="1026"/>
              </w:tabs>
              <w:spacing w:before="0" w:after="0" w:afterAutospacing="0"/>
              <w:ind w:left="0" w:right="34"/>
              <w:rPr>
                <w:rFonts w:ascii="Times New Roman" w:hAnsi="Times New Roman"/>
                <w:b/>
                <w:sz w:val="28"/>
                <w:szCs w:val="28"/>
              </w:rPr>
            </w:pPr>
            <w:r w:rsidRPr="00655E87">
              <w:rPr>
                <w:rFonts w:ascii="Times New Roman" w:hAnsi="Times New Roman"/>
                <w:b/>
                <w:sz w:val="28"/>
                <w:szCs w:val="28"/>
              </w:rPr>
              <w:t>6</w:t>
            </w:r>
          </w:p>
          <w:p w:rsidR="00AA55B1" w:rsidRPr="00655E87" w:rsidRDefault="0013606A" w:rsidP="0013606A">
            <w:pPr>
              <w:pStyle w:val="ctr"/>
              <w:tabs>
                <w:tab w:val="left" w:pos="1026"/>
              </w:tabs>
              <w:spacing w:before="0" w:after="0" w:afterAutospacing="0"/>
              <w:ind w:left="0" w:right="34"/>
              <w:rPr>
                <w:rFonts w:ascii="Times New Roman" w:hAnsi="Times New Roman"/>
                <w:b/>
                <w:sz w:val="28"/>
                <w:szCs w:val="28"/>
              </w:rPr>
            </w:pPr>
            <w:r>
              <w:rPr>
                <w:rFonts w:ascii="Times New Roman" w:hAnsi="Times New Roman"/>
                <w:b/>
                <w:sz w:val="28"/>
                <w:szCs w:val="28"/>
              </w:rPr>
              <w:t>10</w:t>
            </w:r>
          </w:p>
        </w:tc>
      </w:tr>
      <w:tr w:rsidR="00655E87" w:rsidRPr="00655E87" w:rsidTr="0013606A">
        <w:trPr>
          <w:trHeight w:val="684"/>
        </w:trPr>
        <w:tc>
          <w:tcPr>
            <w:tcW w:w="8413" w:type="dxa"/>
          </w:tcPr>
          <w:p w:rsidR="0023797B" w:rsidRPr="00655E87" w:rsidRDefault="00677161" w:rsidP="00794083">
            <w:pPr>
              <w:numPr>
                <w:ilvl w:val="0"/>
                <w:numId w:val="1"/>
              </w:numPr>
              <w:rPr>
                <w:b/>
                <w:sz w:val="28"/>
                <w:szCs w:val="28"/>
              </w:rPr>
            </w:pPr>
            <w:r>
              <w:rPr>
                <w:b/>
                <w:sz w:val="28"/>
                <w:szCs w:val="28"/>
                <w:lang w:val="kk-KZ"/>
              </w:rPr>
              <w:t>Тұжырымдама бөлімі</w:t>
            </w:r>
          </w:p>
          <w:p w:rsidR="00595CD2" w:rsidRPr="00F33ABD" w:rsidRDefault="00677161" w:rsidP="00F33ABD">
            <w:pPr>
              <w:pStyle w:val="a3"/>
              <w:spacing w:after="0"/>
              <w:ind w:left="0"/>
              <w:rPr>
                <w:rFonts w:ascii="Times New Roman" w:hAnsi="Times New Roman"/>
                <w:b/>
                <w:sz w:val="28"/>
                <w:szCs w:val="28"/>
                <w:lang w:val="kk-KZ"/>
              </w:rPr>
            </w:pPr>
            <w:r w:rsidRPr="00677161">
              <w:rPr>
                <w:rFonts w:ascii="Times New Roman" w:hAnsi="Times New Roman"/>
                <w:sz w:val="28"/>
                <w:szCs w:val="28"/>
              </w:rPr>
              <w:t>Мектепті дамыту</w:t>
            </w:r>
            <w:r w:rsidR="00F33ABD">
              <w:rPr>
                <w:rFonts w:ascii="Times New Roman" w:hAnsi="Times New Roman"/>
                <w:sz w:val="28"/>
                <w:szCs w:val="28"/>
                <w:lang w:val="kk-KZ"/>
              </w:rPr>
              <w:t>дың</w:t>
            </w:r>
            <w:r w:rsidRPr="00677161">
              <w:rPr>
                <w:rFonts w:ascii="Times New Roman" w:hAnsi="Times New Roman"/>
                <w:sz w:val="28"/>
                <w:szCs w:val="28"/>
              </w:rPr>
              <w:t xml:space="preserve"> тұжырымдамасы (дамудың негізгі бағыттары)</w:t>
            </w:r>
            <w:r>
              <w:rPr>
                <w:rFonts w:ascii="Times New Roman" w:hAnsi="Times New Roman"/>
                <w:sz w:val="28"/>
                <w:szCs w:val="28"/>
                <w:lang w:val="kk-KZ"/>
              </w:rPr>
              <w:t xml:space="preserve"> </w:t>
            </w:r>
            <w:r w:rsidR="00F33ABD">
              <w:rPr>
                <w:rFonts w:ascii="Times New Roman" w:hAnsi="Times New Roman"/>
                <w:sz w:val="28"/>
                <w:szCs w:val="28"/>
                <w:lang w:val="kk-KZ"/>
              </w:rPr>
              <w:t xml:space="preserve">                                                                                               </w:t>
            </w:r>
            <w:r>
              <w:rPr>
                <w:rFonts w:ascii="Times New Roman" w:hAnsi="Times New Roman"/>
                <w:sz w:val="28"/>
                <w:szCs w:val="28"/>
                <w:lang w:val="kk-KZ"/>
              </w:rPr>
              <w:t xml:space="preserve">  </w:t>
            </w:r>
            <w:r w:rsidRPr="00F33ABD">
              <w:rPr>
                <w:rFonts w:ascii="Times New Roman" w:hAnsi="Times New Roman"/>
                <w:sz w:val="28"/>
                <w:szCs w:val="28"/>
                <w:lang w:val="kk-KZ"/>
              </w:rPr>
              <w:t>Даму бағдарламасын іске асырудан күтілетін нәтижелер</w:t>
            </w:r>
          </w:p>
        </w:tc>
        <w:tc>
          <w:tcPr>
            <w:tcW w:w="851" w:type="dxa"/>
          </w:tcPr>
          <w:p w:rsidR="00AA55B1" w:rsidRPr="00F33ABD" w:rsidRDefault="00AA55B1" w:rsidP="0013606A">
            <w:pPr>
              <w:pStyle w:val="ctr"/>
              <w:tabs>
                <w:tab w:val="left" w:pos="1026"/>
              </w:tabs>
              <w:spacing w:before="0" w:after="0" w:afterAutospacing="0"/>
              <w:ind w:left="0" w:right="34"/>
              <w:rPr>
                <w:rFonts w:ascii="Times New Roman" w:hAnsi="Times New Roman"/>
                <w:b/>
                <w:sz w:val="28"/>
                <w:szCs w:val="28"/>
                <w:lang w:val="kk-KZ"/>
              </w:rPr>
            </w:pPr>
          </w:p>
          <w:p w:rsidR="0023797B" w:rsidRPr="00655E87" w:rsidRDefault="00AA55B1" w:rsidP="0013606A">
            <w:pPr>
              <w:pStyle w:val="ctr"/>
              <w:tabs>
                <w:tab w:val="left" w:pos="1026"/>
              </w:tabs>
              <w:spacing w:before="0" w:after="0" w:afterAutospacing="0"/>
              <w:ind w:left="0" w:right="34"/>
              <w:rPr>
                <w:rFonts w:ascii="Times New Roman" w:hAnsi="Times New Roman"/>
                <w:b/>
                <w:sz w:val="28"/>
                <w:szCs w:val="28"/>
              </w:rPr>
            </w:pPr>
            <w:r w:rsidRPr="00655E87">
              <w:rPr>
                <w:rFonts w:ascii="Times New Roman" w:hAnsi="Times New Roman"/>
                <w:b/>
                <w:sz w:val="28"/>
                <w:szCs w:val="28"/>
              </w:rPr>
              <w:t>1</w:t>
            </w:r>
            <w:r w:rsidR="0013606A">
              <w:rPr>
                <w:rFonts w:ascii="Times New Roman" w:hAnsi="Times New Roman"/>
                <w:b/>
                <w:sz w:val="28"/>
                <w:szCs w:val="28"/>
              </w:rPr>
              <w:t>1</w:t>
            </w:r>
          </w:p>
        </w:tc>
      </w:tr>
      <w:tr w:rsidR="00655E87" w:rsidRPr="00655E87" w:rsidTr="0013606A">
        <w:trPr>
          <w:trHeight w:val="385"/>
        </w:trPr>
        <w:tc>
          <w:tcPr>
            <w:tcW w:w="8413" w:type="dxa"/>
          </w:tcPr>
          <w:p w:rsidR="0013606A" w:rsidRDefault="00677161" w:rsidP="00677161">
            <w:pPr>
              <w:numPr>
                <w:ilvl w:val="0"/>
                <w:numId w:val="1"/>
              </w:numPr>
              <w:rPr>
                <w:b/>
                <w:sz w:val="28"/>
                <w:szCs w:val="28"/>
              </w:rPr>
            </w:pPr>
            <w:r w:rsidRPr="00677161">
              <w:rPr>
                <w:b/>
                <w:sz w:val="28"/>
                <w:szCs w:val="28"/>
              </w:rPr>
              <w:t>Миссия, құндылықтар жүйесі, мақсаттары, міндеттері</w:t>
            </w:r>
            <w:r w:rsidR="0013606A">
              <w:rPr>
                <w:b/>
                <w:sz w:val="28"/>
                <w:szCs w:val="28"/>
              </w:rPr>
              <w:t>.</w:t>
            </w:r>
          </w:p>
          <w:p w:rsidR="007E05D8" w:rsidRPr="00655E87" w:rsidRDefault="00677161" w:rsidP="0013606A">
            <w:pPr>
              <w:rPr>
                <w:b/>
                <w:sz w:val="28"/>
                <w:szCs w:val="28"/>
              </w:rPr>
            </w:pPr>
            <w:r w:rsidRPr="00677161">
              <w:rPr>
                <w:sz w:val="28"/>
                <w:szCs w:val="28"/>
              </w:rPr>
              <w:t>ОӨК дамыту бағдарламасының бағыттары</w:t>
            </w:r>
          </w:p>
        </w:tc>
        <w:tc>
          <w:tcPr>
            <w:tcW w:w="851" w:type="dxa"/>
          </w:tcPr>
          <w:p w:rsidR="007E05D8" w:rsidRPr="00655E87" w:rsidRDefault="0013606A" w:rsidP="0013606A">
            <w:pPr>
              <w:pStyle w:val="ctr"/>
              <w:tabs>
                <w:tab w:val="left" w:pos="1026"/>
              </w:tabs>
              <w:spacing w:before="0" w:after="0" w:afterAutospacing="0"/>
              <w:ind w:left="0" w:right="34"/>
              <w:rPr>
                <w:rFonts w:ascii="Times New Roman" w:hAnsi="Times New Roman"/>
                <w:b/>
                <w:sz w:val="28"/>
                <w:szCs w:val="28"/>
              </w:rPr>
            </w:pPr>
            <w:r>
              <w:rPr>
                <w:rFonts w:ascii="Times New Roman" w:hAnsi="Times New Roman"/>
                <w:b/>
                <w:sz w:val="28"/>
                <w:szCs w:val="28"/>
              </w:rPr>
              <w:t>14</w:t>
            </w:r>
          </w:p>
        </w:tc>
      </w:tr>
      <w:tr w:rsidR="00655E87" w:rsidRPr="00655E87" w:rsidTr="0013606A">
        <w:trPr>
          <w:trHeight w:val="411"/>
        </w:trPr>
        <w:tc>
          <w:tcPr>
            <w:tcW w:w="8413" w:type="dxa"/>
          </w:tcPr>
          <w:p w:rsidR="007E05D8" w:rsidRPr="00655E87" w:rsidRDefault="00677161" w:rsidP="0013606A">
            <w:pPr>
              <w:rPr>
                <w:b/>
                <w:sz w:val="28"/>
                <w:szCs w:val="28"/>
              </w:rPr>
            </w:pPr>
            <w:r w:rsidRPr="00677161">
              <w:rPr>
                <w:sz w:val="28"/>
                <w:szCs w:val="28"/>
                <w:lang w:val="kk-KZ"/>
              </w:rPr>
              <w:t>ОӨК-ның қалаған бейнесі және ОӨК түлегінің үлгісі</w:t>
            </w:r>
          </w:p>
        </w:tc>
        <w:tc>
          <w:tcPr>
            <w:tcW w:w="851" w:type="dxa"/>
          </w:tcPr>
          <w:p w:rsidR="007E05D8" w:rsidRPr="00655E87" w:rsidRDefault="0013606A" w:rsidP="0013606A">
            <w:pPr>
              <w:pStyle w:val="ctr"/>
              <w:tabs>
                <w:tab w:val="left" w:pos="1026"/>
              </w:tabs>
              <w:spacing w:before="0" w:after="0" w:afterAutospacing="0"/>
              <w:ind w:left="0" w:right="34"/>
              <w:rPr>
                <w:rFonts w:ascii="Times New Roman" w:hAnsi="Times New Roman"/>
                <w:b/>
                <w:sz w:val="28"/>
                <w:szCs w:val="28"/>
              </w:rPr>
            </w:pPr>
            <w:r>
              <w:rPr>
                <w:rFonts w:ascii="Times New Roman" w:hAnsi="Times New Roman"/>
                <w:b/>
                <w:sz w:val="28"/>
                <w:szCs w:val="28"/>
              </w:rPr>
              <w:t>15</w:t>
            </w:r>
          </w:p>
        </w:tc>
      </w:tr>
      <w:tr w:rsidR="00655E87" w:rsidRPr="00655E87" w:rsidTr="0013606A">
        <w:trPr>
          <w:trHeight w:val="417"/>
        </w:trPr>
        <w:tc>
          <w:tcPr>
            <w:tcW w:w="8413" w:type="dxa"/>
          </w:tcPr>
          <w:p w:rsidR="00A90A3C" w:rsidRDefault="00A90A3C" w:rsidP="0013606A">
            <w:pPr>
              <w:rPr>
                <w:sz w:val="28"/>
                <w:szCs w:val="28"/>
              </w:rPr>
            </w:pPr>
            <w:r w:rsidRPr="00A90A3C">
              <w:rPr>
                <w:sz w:val="28"/>
                <w:szCs w:val="28"/>
              </w:rPr>
              <w:t>Даму бағдарламасын іске асыру кезеңдері мен мерзімдері</w:t>
            </w:r>
          </w:p>
          <w:p w:rsidR="007E05D8" w:rsidRPr="00655E87" w:rsidRDefault="00A90A3C" w:rsidP="0013606A">
            <w:pPr>
              <w:rPr>
                <w:sz w:val="28"/>
                <w:szCs w:val="28"/>
              </w:rPr>
            </w:pPr>
            <w:r w:rsidRPr="00A90A3C">
              <w:rPr>
                <w:sz w:val="28"/>
                <w:szCs w:val="28"/>
              </w:rPr>
              <w:t>ОӨК дамыту бағдарламасы бойынша мақсатқа қол жеткізу талаптары</w:t>
            </w:r>
          </w:p>
        </w:tc>
        <w:tc>
          <w:tcPr>
            <w:tcW w:w="851" w:type="dxa"/>
          </w:tcPr>
          <w:p w:rsidR="007E05D8" w:rsidRPr="00655E87" w:rsidRDefault="0013606A" w:rsidP="0013606A">
            <w:pPr>
              <w:pStyle w:val="ctr"/>
              <w:tabs>
                <w:tab w:val="left" w:pos="1026"/>
              </w:tabs>
              <w:spacing w:before="0" w:after="0" w:afterAutospacing="0"/>
              <w:ind w:left="0" w:right="34"/>
              <w:rPr>
                <w:rFonts w:ascii="Times New Roman" w:hAnsi="Times New Roman"/>
                <w:b/>
                <w:sz w:val="28"/>
                <w:szCs w:val="28"/>
              </w:rPr>
            </w:pPr>
            <w:r>
              <w:rPr>
                <w:rFonts w:ascii="Times New Roman" w:hAnsi="Times New Roman"/>
                <w:b/>
                <w:sz w:val="28"/>
                <w:szCs w:val="28"/>
              </w:rPr>
              <w:t>17</w:t>
            </w:r>
          </w:p>
        </w:tc>
      </w:tr>
      <w:tr w:rsidR="00655E87" w:rsidRPr="00655E87" w:rsidTr="0013606A">
        <w:trPr>
          <w:trHeight w:val="684"/>
        </w:trPr>
        <w:tc>
          <w:tcPr>
            <w:tcW w:w="8413" w:type="dxa"/>
          </w:tcPr>
          <w:p w:rsidR="00C01C1B" w:rsidRPr="00C01C1B" w:rsidRDefault="00C01C1B" w:rsidP="00C01C1B">
            <w:pPr>
              <w:pStyle w:val="a3"/>
              <w:numPr>
                <w:ilvl w:val="0"/>
                <w:numId w:val="1"/>
              </w:numPr>
              <w:spacing w:before="0" w:after="0" w:afterAutospacing="0"/>
              <w:ind w:right="0"/>
              <w:rPr>
                <w:rFonts w:ascii="Times New Roman" w:hAnsi="Times New Roman"/>
                <w:sz w:val="28"/>
                <w:szCs w:val="28"/>
              </w:rPr>
            </w:pPr>
            <w:r w:rsidRPr="00C01C1B">
              <w:rPr>
                <w:rFonts w:ascii="Times New Roman" w:hAnsi="Times New Roman"/>
                <w:b/>
                <w:sz w:val="28"/>
                <w:szCs w:val="28"/>
              </w:rPr>
              <w:t>Басқару бөлімі. ОӨК дамыту Бағдарламасын басқару тетіктері</w:t>
            </w:r>
          </w:p>
          <w:p w:rsidR="00C01C1B" w:rsidRDefault="00C01C1B" w:rsidP="00C01C1B">
            <w:pPr>
              <w:pStyle w:val="a3"/>
              <w:spacing w:before="0" w:after="0" w:afterAutospacing="0"/>
              <w:ind w:left="0" w:right="0"/>
              <w:rPr>
                <w:rFonts w:ascii="Times New Roman" w:hAnsi="Times New Roman"/>
                <w:sz w:val="28"/>
                <w:szCs w:val="28"/>
              </w:rPr>
            </w:pPr>
            <w:r w:rsidRPr="00C01C1B">
              <w:rPr>
                <w:rFonts w:ascii="Times New Roman" w:hAnsi="Times New Roman"/>
                <w:sz w:val="28"/>
                <w:szCs w:val="28"/>
              </w:rPr>
              <w:t>Даму бағдарламасын іске асырудың мазмұны мен басқару тетіктері</w:t>
            </w:r>
          </w:p>
          <w:p w:rsidR="00C01C1B" w:rsidRDefault="00C01C1B" w:rsidP="00C01C1B">
            <w:pPr>
              <w:pStyle w:val="a3"/>
              <w:spacing w:before="0" w:after="0" w:afterAutospacing="0"/>
              <w:ind w:left="0" w:right="0"/>
              <w:rPr>
                <w:rFonts w:ascii="Times New Roman" w:hAnsi="Times New Roman"/>
                <w:sz w:val="28"/>
                <w:szCs w:val="28"/>
              </w:rPr>
            </w:pPr>
            <w:r w:rsidRPr="00C01C1B">
              <w:rPr>
                <w:rFonts w:ascii="Times New Roman" w:hAnsi="Times New Roman"/>
                <w:sz w:val="28"/>
                <w:szCs w:val="28"/>
              </w:rPr>
              <w:t>Даму бағдарламасын іске асыру тиімділігін бақылау және бағалау</w:t>
            </w:r>
          </w:p>
          <w:p w:rsidR="00476AC2" w:rsidRPr="00655E87" w:rsidRDefault="00C01C1B" w:rsidP="00C01C1B">
            <w:pPr>
              <w:pStyle w:val="a3"/>
              <w:spacing w:before="0" w:after="0" w:afterAutospacing="0"/>
              <w:ind w:left="0" w:right="0"/>
              <w:rPr>
                <w:rFonts w:ascii="Times New Roman" w:hAnsi="Times New Roman"/>
                <w:b/>
                <w:sz w:val="28"/>
                <w:szCs w:val="28"/>
              </w:rPr>
            </w:pPr>
            <w:r w:rsidRPr="00C01C1B">
              <w:rPr>
                <w:rFonts w:ascii="Times New Roman" w:hAnsi="Times New Roman"/>
                <w:sz w:val="28"/>
                <w:szCs w:val="28"/>
              </w:rPr>
              <w:t>Бағалау талаптары мен көрсеткіштері</w:t>
            </w:r>
            <w:r w:rsidR="00595CD2" w:rsidRPr="00655E87">
              <w:rPr>
                <w:rFonts w:ascii="Times New Roman" w:hAnsi="Times New Roman"/>
                <w:sz w:val="28"/>
                <w:szCs w:val="28"/>
              </w:rPr>
              <w:t>.</w:t>
            </w:r>
          </w:p>
        </w:tc>
        <w:tc>
          <w:tcPr>
            <w:tcW w:w="851" w:type="dxa"/>
          </w:tcPr>
          <w:p w:rsidR="007E05D8" w:rsidRPr="00655E87" w:rsidRDefault="0013606A" w:rsidP="0013606A">
            <w:pPr>
              <w:pStyle w:val="ctr"/>
              <w:tabs>
                <w:tab w:val="left" w:pos="1026"/>
              </w:tabs>
              <w:spacing w:before="0" w:after="0" w:afterAutospacing="0"/>
              <w:ind w:left="0" w:right="34"/>
              <w:rPr>
                <w:rFonts w:ascii="Times New Roman" w:hAnsi="Times New Roman"/>
                <w:b/>
                <w:sz w:val="28"/>
                <w:szCs w:val="28"/>
              </w:rPr>
            </w:pPr>
            <w:r>
              <w:rPr>
                <w:rFonts w:ascii="Times New Roman" w:hAnsi="Times New Roman"/>
                <w:b/>
                <w:sz w:val="28"/>
                <w:szCs w:val="28"/>
              </w:rPr>
              <w:t>18</w:t>
            </w:r>
          </w:p>
        </w:tc>
      </w:tr>
      <w:tr w:rsidR="00655E87" w:rsidRPr="00655E87" w:rsidTr="0013606A">
        <w:trPr>
          <w:trHeight w:val="684"/>
        </w:trPr>
        <w:tc>
          <w:tcPr>
            <w:tcW w:w="8413" w:type="dxa"/>
          </w:tcPr>
          <w:p w:rsidR="00476AC2" w:rsidRPr="00655E87" w:rsidRDefault="00C01C1B" w:rsidP="00C01C1B">
            <w:pPr>
              <w:numPr>
                <w:ilvl w:val="0"/>
                <w:numId w:val="1"/>
              </w:numPr>
              <w:rPr>
                <w:b/>
                <w:sz w:val="28"/>
                <w:szCs w:val="28"/>
              </w:rPr>
            </w:pPr>
            <w:r w:rsidRPr="00C01C1B">
              <w:rPr>
                <w:b/>
                <w:sz w:val="28"/>
                <w:szCs w:val="28"/>
              </w:rPr>
              <w:t>Проективтік бөлім. Бағыттар бойынша кезең-кезеңімен дамыту бағдарламасы</w:t>
            </w:r>
            <w:r w:rsidR="00476AC2" w:rsidRPr="00655E87">
              <w:rPr>
                <w:b/>
                <w:sz w:val="28"/>
                <w:szCs w:val="28"/>
              </w:rPr>
              <w:t>.</w:t>
            </w:r>
          </w:p>
          <w:p w:rsidR="00595CD2" w:rsidRPr="00655E87" w:rsidRDefault="00C01C1B" w:rsidP="00794083">
            <w:pPr>
              <w:pStyle w:val="a3"/>
              <w:spacing w:before="0" w:after="0" w:afterAutospacing="0"/>
              <w:ind w:left="0" w:right="0"/>
              <w:rPr>
                <w:rFonts w:ascii="Times New Roman" w:hAnsi="Times New Roman"/>
                <w:b/>
                <w:sz w:val="28"/>
                <w:szCs w:val="28"/>
              </w:rPr>
            </w:pPr>
            <w:r w:rsidRPr="00C01C1B">
              <w:rPr>
                <w:rFonts w:ascii="Times New Roman" w:hAnsi="Times New Roman"/>
                <w:sz w:val="28"/>
                <w:szCs w:val="28"/>
              </w:rPr>
              <w:t>Даму бағдарламасын іске асыру жөніндегі іс-шаралар</w:t>
            </w:r>
          </w:p>
        </w:tc>
        <w:tc>
          <w:tcPr>
            <w:tcW w:w="851" w:type="dxa"/>
          </w:tcPr>
          <w:p w:rsidR="00476AC2" w:rsidRPr="00655E87" w:rsidRDefault="0013606A" w:rsidP="0013606A">
            <w:pPr>
              <w:pStyle w:val="ctr"/>
              <w:tabs>
                <w:tab w:val="left" w:pos="1026"/>
              </w:tabs>
              <w:spacing w:before="0" w:after="0" w:afterAutospacing="0"/>
              <w:ind w:left="0" w:right="34"/>
              <w:rPr>
                <w:rFonts w:ascii="Times New Roman" w:hAnsi="Times New Roman"/>
                <w:b/>
                <w:sz w:val="28"/>
                <w:szCs w:val="28"/>
              </w:rPr>
            </w:pPr>
            <w:r>
              <w:rPr>
                <w:rFonts w:ascii="Times New Roman" w:hAnsi="Times New Roman"/>
                <w:b/>
                <w:sz w:val="28"/>
                <w:szCs w:val="28"/>
              </w:rPr>
              <w:t>19</w:t>
            </w:r>
          </w:p>
        </w:tc>
      </w:tr>
    </w:tbl>
    <w:p w:rsidR="0023797B" w:rsidRPr="00BA41CB" w:rsidRDefault="0023797B" w:rsidP="00794083">
      <w:pPr>
        <w:pStyle w:val="ctr"/>
        <w:spacing w:before="0" w:after="0" w:afterAutospacing="0"/>
        <w:jc w:val="both"/>
        <w:rPr>
          <w:rFonts w:ascii="Times New Roman" w:hAnsi="Times New Roman"/>
          <w:b/>
          <w:color w:val="FF0000"/>
          <w:sz w:val="28"/>
          <w:szCs w:val="28"/>
        </w:rPr>
      </w:pPr>
    </w:p>
    <w:p w:rsidR="0010410A" w:rsidRPr="00BA41CB" w:rsidRDefault="0010410A" w:rsidP="00794083">
      <w:pPr>
        <w:spacing w:after="0" w:line="240" w:lineRule="auto"/>
        <w:rPr>
          <w:rFonts w:ascii="Times New Roman" w:hAnsi="Times New Roman" w:cs="Times New Roman"/>
          <w:sz w:val="28"/>
          <w:szCs w:val="28"/>
        </w:rPr>
      </w:pPr>
      <w:r w:rsidRPr="00BA41CB">
        <w:rPr>
          <w:rFonts w:ascii="Times New Roman" w:hAnsi="Times New Roman" w:cs="Times New Roman"/>
          <w:sz w:val="28"/>
          <w:szCs w:val="28"/>
        </w:rPr>
        <w:br w:type="page"/>
      </w:r>
    </w:p>
    <w:p w:rsidR="00051B1E" w:rsidRPr="00B24FC6" w:rsidRDefault="00B24FC6" w:rsidP="00794083">
      <w:pPr>
        <w:spacing w:after="0" w:line="240" w:lineRule="auto"/>
        <w:jc w:val="center"/>
        <w:rPr>
          <w:rFonts w:ascii="Times New Roman" w:hAnsi="Times New Roman" w:cs="Times New Roman"/>
          <w:b/>
          <w:caps/>
          <w:sz w:val="28"/>
          <w:szCs w:val="28"/>
          <w:lang w:val="kk-KZ"/>
        </w:rPr>
      </w:pPr>
      <w:r>
        <w:rPr>
          <w:rFonts w:ascii="Times New Roman" w:hAnsi="Times New Roman" w:cs="Times New Roman"/>
          <w:b/>
          <w:caps/>
          <w:sz w:val="28"/>
          <w:szCs w:val="28"/>
          <w:lang w:val="kk-KZ"/>
        </w:rPr>
        <w:lastRenderedPageBreak/>
        <w:t>ТҮСІНДІРМЕ ХАТ</w:t>
      </w:r>
    </w:p>
    <w:p w:rsidR="00CC69E3" w:rsidRDefault="00CC69E3" w:rsidP="00794083">
      <w:pPr>
        <w:spacing w:after="0" w:line="240" w:lineRule="auto"/>
        <w:jc w:val="center"/>
        <w:rPr>
          <w:rFonts w:ascii="Times New Roman" w:hAnsi="Times New Roman" w:cs="Times New Roman"/>
          <w:b/>
          <w:caps/>
          <w:sz w:val="28"/>
          <w:szCs w:val="28"/>
        </w:rPr>
      </w:pPr>
    </w:p>
    <w:p w:rsidR="007014FF" w:rsidRDefault="007014FF" w:rsidP="00794083">
      <w:pPr>
        <w:spacing w:after="0" w:line="240" w:lineRule="auto"/>
        <w:ind w:firstLine="709"/>
        <w:jc w:val="both"/>
        <w:rPr>
          <w:rFonts w:ascii="Times New Roman" w:hAnsi="Times New Roman" w:cs="Times New Roman"/>
          <w:sz w:val="28"/>
          <w:szCs w:val="28"/>
        </w:rPr>
      </w:pPr>
      <w:r w:rsidRPr="007014FF">
        <w:rPr>
          <w:rFonts w:ascii="Times New Roman" w:hAnsi="Times New Roman" w:cs="Times New Roman"/>
          <w:sz w:val="28"/>
          <w:szCs w:val="28"/>
        </w:rPr>
        <w:t>Даму бағдарламасы оқу-өндірістік комбинаттың ағымдағы және болашақтағы қызметін ұйымдастыруға арналған жұмыс құжаты.</w:t>
      </w:r>
    </w:p>
    <w:p w:rsidR="003110C7" w:rsidRPr="004A5671" w:rsidRDefault="007014FF" w:rsidP="00794083">
      <w:pPr>
        <w:spacing w:after="0" w:line="240" w:lineRule="auto"/>
        <w:ind w:firstLine="709"/>
        <w:jc w:val="both"/>
        <w:rPr>
          <w:rFonts w:ascii="Times New Roman" w:hAnsi="Times New Roman" w:cs="Times New Roman"/>
          <w:sz w:val="28"/>
          <w:szCs w:val="28"/>
        </w:rPr>
      </w:pPr>
      <w:r w:rsidRPr="007014FF">
        <w:rPr>
          <w:rFonts w:ascii="Times New Roman" w:hAnsi="Times New Roman" w:cs="Times New Roman"/>
          <w:sz w:val="28"/>
          <w:szCs w:val="28"/>
        </w:rPr>
        <w:t>Даму бағдарламасы үш маңызды міндетті өзара байланысты шешуді көздейді</w:t>
      </w:r>
      <w:r w:rsidR="003110C7" w:rsidRPr="004A5671">
        <w:rPr>
          <w:rFonts w:ascii="Times New Roman" w:hAnsi="Times New Roman" w:cs="Times New Roman"/>
          <w:sz w:val="28"/>
          <w:szCs w:val="28"/>
        </w:rPr>
        <w:t>:</w:t>
      </w:r>
    </w:p>
    <w:p w:rsidR="003110C7" w:rsidRPr="007014FF" w:rsidRDefault="007014FF" w:rsidP="007014FF">
      <w:pPr>
        <w:widowControl w:val="0"/>
        <w:tabs>
          <w:tab w:val="left" w:pos="993"/>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lang w:val="kk-KZ"/>
        </w:rPr>
        <w:t xml:space="preserve">1. </w:t>
      </w:r>
      <w:r w:rsidRPr="007014FF">
        <w:rPr>
          <w:rFonts w:ascii="Times New Roman" w:hAnsi="Times New Roman" w:cs="Times New Roman"/>
          <w:sz w:val="28"/>
          <w:szCs w:val="28"/>
        </w:rPr>
        <w:t>ОӨК қызметінің қол жеткізілген деңгейін бекіту және сол арқылы одан әрі даму қадамдарының бастапқы нүктесін анықтау</w:t>
      </w:r>
      <w:r w:rsidR="003110C7" w:rsidRPr="007014FF">
        <w:rPr>
          <w:rFonts w:ascii="Times New Roman" w:hAnsi="Times New Roman" w:cs="Times New Roman"/>
          <w:sz w:val="28"/>
          <w:szCs w:val="28"/>
        </w:rPr>
        <w:t>.</w:t>
      </w:r>
    </w:p>
    <w:p w:rsidR="003110C7" w:rsidRPr="007014FF" w:rsidRDefault="007014FF" w:rsidP="007014FF">
      <w:pPr>
        <w:widowControl w:val="0"/>
        <w:tabs>
          <w:tab w:val="left" w:pos="993"/>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lang w:val="kk-KZ"/>
        </w:rPr>
        <w:t xml:space="preserve">2. </w:t>
      </w:r>
      <w:r w:rsidRPr="007014FF">
        <w:rPr>
          <w:rFonts w:ascii="Times New Roman" w:hAnsi="Times New Roman" w:cs="Times New Roman"/>
          <w:sz w:val="28"/>
          <w:szCs w:val="28"/>
        </w:rPr>
        <w:t>ОӨК-ның болашақта күтілетін жағдайын, мекеме мен қоғамның қажеттіліктеріне, құндылықтарына және мүмкіндіктеріне сәйкес жұмыс істеу параметрлерін анықтау.</w:t>
      </w:r>
    </w:p>
    <w:p w:rsidR="003110C7" w:rsidRPr="007014FF" w:rsidRDefault="007014FF" w:rsidP="007014FF">
      <w:pPr>
        <w:widowControl w:val="0"/>
        <w:tabs>
          <w:tab w:val="left" w:pos="993"/>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lang w:val="kk-KZ"/>
        </w:rPr>
        <w:t xml:space="preserve">3. </w:t>
      </w:r>
      <w:r w:rsidRPr="007014FF">
        <w:rPr>
          <w:rFonts w:ascii="Times New Roman" w:hAnsi="Times New Roman" w:cs="Times New Roman"/>
          <w:sz w:val="28"/>
          <w:szCs w:val="28"/>
        </w:rPr>
        <w:t>Қол жеткен жағдайдан қалаған болашаққа көшудің стратегиясы мен тактикасын анықтау</w:t>
      </w:r>
      <w:r w:rsidR="003110C7" w:rsidRPr="007014FF">
        <w:rPr>
          <w:rFonts w:ascii="Times New Roman" w:hAnsi="Times New Roman" w:cs="Times New Roman"/>
          <w:sz w:val="28"/>
          <w:szCs w:val="28"/>
        </w:rPr>
        <w:t>.</w:t>
      </w:r>
    </w:p>
    <w:p w:rsidR="007014FF" w:rsidRDefault="007014FF" w:rsidP="00794083">
      <w:pPr>
        <w:spacing w:after="0" w:line="240" w:lineRule="auto"/>
        <w:ind w:firstLine="709"/>
        <w:jc w:val="both"/>
        <w:rPr>
          <w:rFonts w:ascii="Times New Roman" w:hAnsi="Times New Roman" w:cs="Times New Roman"/>
          <w:sz w:val="28"/>
          <w:szCs w:val="28"/>
        </w:rPr>
      </w:pPr>
      <w:r w:rsidRPr="007014FF">
        <w:rPr>
          <w:rFonts w:ascii="Times New Roman" w:hAnsi="Times New Roman" w:cs="Times New Roman"/>
          <w:sz w:val="28"/>
          <w:szCs w:val="28"/>
        </w:rPr>
        <w:t>ОӨК дамыту бағдарламасының негізгі идеясы «Мектеп оқушыларына инновациялық кәсіптік бағдар беру: сабақтастық, әлеуметтік серіктестік, тәжірибеге бағдар беру» идеясы болып табылады. Сабақтастық, осы тұрғыда, мектеп мұғалімі мен психологтың 1-7-сынып аралығында өткізілген жұмысын 7-11 сынып аралығында ОӨК-ның негізінде жалғастырып оқушыларға ерте кәсіптік бағдар беру деп түсініледі.</w:t>
      </w:r>
    </w:p>
    <w:p w:rsidR="00541038" w:rsidRDefault="00541038" w:rsidP="00794083">
      <w:pPr>
        <w:spacing w:after="0" w:line="240" w:lineRule="auto"/>
        <w:ind w:firstLine="709"/>
        <w:jc w:val="both"/>
        <w:rPr>
          <w:rFonts w:ascii="Times New Roman" w:hAnsi="Times New Roman" w:cs="Times New Roman"/>
          <w:sz w:val="28"/>
          <w:szCs w:val="28"/>
        </w:rPr>
      </w:pPr>
      <w:r w:rsidRPr="00541038">
        <w:rPr>
          <w:rFonts w:ascii="Times New Roman" w:hAnsi="Times New Roman" w:cs="Times New Roman"/>
          <w:sz w:val="28"/>
          <w:szCs w:val="28"/>
        </w:rPr>
        <w:t xml:space="preserve">Әлеуметтік әріптестік оқушылардың кәсіби өзін – өзі анықтауын қолдаудың бірыңғай процесін қамтамасыз етудегі олардың нақты міндеттерін анықтай отырып, барлық деңгейдегі білім беру ұйымдарынан да, жұмыс беруші ұйымдар мен кәсіпорындардан да әртүрлі кәсіптік бейіндегі мамандарды мектеп оқушыларының кәсіби анықтамасын сүйемелдеуге қосуды көздейді, яғни  оның қалауы мен аймақтық еңбек нарығының қажеттіліктеріне сәйкес мүмкіндіктерін ескере отырып барлық ықпал ету факторларын </w:t>
      </w:r>
      <w:r>
        <w:rPr>
          <w:rFonts w:ascii="Times New Roman" w:hAnsi="Times New Roman" w:cs="Times New Roman"/>
          <w:sz w:val="28"/>
          <w:szCs w:val="28"/>
          <w:lang w:val="kk-KZ"/>
        </w:rPr>
        <w:t>«</w:t>
      </w:r>
      <w:r w:rsidRPr="00541038">
        <w:rPr>
          <w:rFonts w:ascii="Times New Roman" w:hAnsi="Times New Roman" w:cs="Times New Roman"/>
          <w:sz w:val="28"/>
          <w:szCs w:val="28"/>
        </w:rPr>
        <w:t>жұмыс істейтін</w:t>
      </w:r>
      <w:r>
        <w:rPr>
          <w:rFonts w:ascii="Times New Roman" w:hAnsi="Times New Roman" w:cs="Times New Roman"/>
          <w:sz w:val="28"/>
          <w:szCs w:val="28"/>
          <w:lang w:val="kk-KZ"/>
        </w:rPr>
        <w:t>»</w:t>
      </w:r>
      <w:r w:rsidRPr="00541038">
        <w:rPr>
          <w:rFonts w:ascii="Times New Roman" w:hAnsi="Times New Roman" w:cs="Times New Roman"/>
          <w:sz w:val="28"/>
          <w:szCs w:val="28"/>
        </w:rPr>
        <w:t xml:space="preserve"> бір жүйеге біріктіру .</w:t>
      </w:r>
    </w:p>
    <w:p w:rsidR="004C3E37" w:rsidRDefault="004C3E37" w:rsidP="00794083">
      <w:pPr>
        <w:spacing w:after="0" w:line="240" w:lineRule="auto"/>
        <w:ind w:firstLine="709"/>
        <w:jc w:val="both"/>
        <w:rPr>
          <w:rFonts w:ascii="Times New Roman" w:hAnsi="Times New Roman" w:cs="Times New Roman"/>
          <w:sz w:val="28"/>
          <w:szCs w:val="28"/>
          <w:lang w:val="kk-KZ"/>
        </w:rPr>
      </w:pPr>
      <w:r w:rsidRPr="004C3E37">
        <w:rPr>
          <w:rFonts w:ascii="Times New Roman" w:hAnsi="Times New Roman" w:cs="Times New Roman"/>
          <w:sz w:val="28"/>
          <w:szCs w:val="28"/>
        </w:rPr>
        <w:t>ОӨК-да іске асырылатын оқушылардың кәсіби өзін-өзі анықтауын ұйымдастырушылық-педагогикалық сүйемелдеудің қазіргі заманғы процесінің моделі оқушылармен жұмыстың нақты кәсіби ортаға, нақты кәсіби қызметке батыру тәжірибесін қалыптастыратын практикалық-бағдарланған форматын қамтамасыз етуді жалғастырады.</w:t>
      </w:r>
      <w:r>
        <w:rPr>
          <w:rFonts w:ascii="Times New Roman" w:hAnsi="Times New Roman" w:cs="Times New Roman"/>
          <w:sz w:val="28"/>
          <w:szCs w:val="28"/>
          <w:lang w:val="kk-KZ"/>
        </w:rPr>
        <w:t xml:space="preserve"> </w:t>
      </w:r>
    </w:p>
    <w:p w:rsidR="00E63FF4" w:rsidRDefault="00E63FF4" w:rsidP="00794083">
      <w:pPr>
        <w:spacing w:after="0" w:line="240" w:lineRule="auto"/>
        <w:ind w:firstLine="405"/>
        <w:jc w:val="both"/>
        <w:rPr>
          <w:rFonts w:ascii="Times New Roman" w:hAnsi="Times New Roman" w:cs="Times New Roman"/>
          <w:sz w:val="28"/>
          <w:szCs w:val="28"/>
          <w:lang w:val="kk-KZ"/>
        </w:rPr>
      </w:pPr>
      <w:r w:rsidRPr="00E63FF4">
        <w:rPr>
          <w:rFonts w:ascii="Times New Roman" w:hAnsi="Times New Roman" w:cs="Times New Roman"/>
          <w:sz w:val="28"/>
          <w:szCs w:val="28"/>
          <w:lang w:val="kk-KZ"/>
        </w:rPr>
        <w:t>Кәсіптік-еңбек контексті білім алушылардың санасына тікелей әсер етуге, олардың таңдауын айқындауға мүмкіндік береді, сондықтан тәжірибеге бағытталған іс-шаралар (кәсіптік сынамалар) бейіндік курстардың барлық білім беру бағдарламаларына енгізіледі, сондай-ақ бұл жаңа бейіндік курстардың бағдарламаларын әзірлеуде жалғасады.</w:t>
      </w:r>
    </w:p>
    <w:p w:rsidR="00051B1E" w:rsidRDefault="00E63FF4" w:rsidP="00794083">
      <w:pPr>
        <w:spacing w:after="0" w:line="240" w:lineRule="auto"/>
        <w:rPr>
          <w:rFonts w:ascii="Times New Roman" w:hAnsi="Times New Roman" w:cs="Times New Roman"/>
          <w:sz w:val="28"/>
          <w:szCs w:val="28"/>
          <w:lang w:val="kk-KZ"/>
        </w:rPr>
      </w:pPr>
      <w:r w:rsidRPr="00E63FF4">
        <w:rPr>
          <w:rFonts w:ascii="Times New Roman" w:hAnsi="Times New Roman" w:cs="Times New Roman"/>
          <w:sz w:val="28"/>
          <w:szCs w:val="28"/>
          <w:lang w:val="kk-KZ"/>
        </w:rPr>
        <w:t>Даму бағдарламасын ОӨК-ның жұмыс тобы дайындады. Бағдарламада ОӨК-ның кәсіптік бағдар беру жүйесін дамытудың негізгі бағыттары көзделген, олар бұдан әрі іс-шаралар жоспарларында және ОӨК-ның жылдық жұмыс жоспарларында нақтыланатын болады.</w:t>
      </w:r>
    </w:p>
    <w:p w:rsidR="00E63FF4" w:rsidRPr="00E63FF4" w:rsidRDefault="00E63FF4" w:rsidP="00794083">
      <w:pPr>
        <w:spacing w:after="0" w:line="240" w:lineRule="auto"/>
        <w:rPr>
          <w:rFonts w:ascii="Times New Roman" w:hAnsi="Times New Roman" w:cs="Times New Roman"/>
          <w:b/>
          <w:caps/>
          <w:sz w:val="28"/>
          <w:szCs w:val="28"/>
          <w:lang w:val="kk-KZ"/>
        </w:rPr>
      </w:pPr>
    </w:p>
    <w:p w:rsidR="00633966" w:rsidRPr="00E63FF4" w:rsidRDefault="00633966" w:rsidP="00794083">
      <w:pPr>
        <w:spacing w:after="0" w:line="240" w:lineRule="auto"/>
        <w:jc w:val="center"/>
        <w:rPr>
          <w:rFonts w:ascii="Times New Roman" w:hAnsi="Times New Roman" w:cs="Times New Roman"/>
          <w:b/>
          <w:caps/>
          <w:sz w:val="28"/>
          <w:szCs w:val="28"/>
          <w:lang w:val="kk-KZ"/>
        </w:rPr>
      </w:pPr>
    </w:p>
    <w:p w:rsidR="004C3E37" w:rsidRPr="00E63FF4" w:rsidRDefault="004C3E37" w:rsidP="00794083">
      <w:pPr>
        <w:spacing w:after="0" w:line="240" w:lineRule="auto"/>
        <w:jc w:val="center"/>
        <w:rPr>
          <w:rFonts w:ascii="Times New Roman" w:hAnsi="Times New Roman" w:cs="Times New Roman"/>
          <w:b/>
          <w:caps/>
          <w:sz w:val="28"/>
          <w:szCs w:val="28"/>
          <w:lang w:val="kk-KZ"/>
        </w:rPr>
      </w:pPr>
    </w:p>
    <w:p w:rsidR="00DF381C" w:rsidRPr="00332FE3" w:rsidRDefault="00DF381C" w:rsidP="00794083">
      <w:pPr>
        <w:spacing w:after="0" w:line="240" w:lineRule="auto"/>
        <w:jc w:val="center"/>
        <w:rPr>
          <w:rFonts w:ascii="Times New Roman" w:hAnsi="Times New Roman" w:cs="Times New Roman"/>
          <w:b/>
          <w:caps/>
          <w:sz w:val="28"/>
          <w:szCs w:val="28"/>
          <w:lang w:val="kk-KZ"/>
        </w:rPr>
      </w:pPr>
    </w:p>
    <w:p w:rsidR="008A0BA1" w:rsidRDefault="007760AE" w:rsidP="00794083">
      <w:pPr>
        <w:spacing w:after="0" w:line="240" w:lineRule="auto"/>
        <w:jc w:val="center"/>
        <w:rPr>
          <w:rFonts w:ascii="Times New Roman" w:hAnsi="Times New Roman" w:cs="Times New Roman"/>
          <w:b/>
          <w:caps/>
          <w:sz w:val="28"/>
          <w:szCs w:val="28"/>
        </w:rPr>
      </w:pPr>
      <w:r w:rsidRPr="007760AE">
        <w:rPr>
          <w:rFonts w:ascii="Times New Roman" w:hAnsi="Times New Roman" w:cs="Times New Roman"/>
          <w:b/>
          <w:caps/>
          <w:sz w:val="28"/>
          <w:szCs w:val="28"/>
        </w:rPr>
        <w:t>БАҒДАРЛАМА ПАСПОРТЫ</w:t>
      </w:r>
    </w:p>
    <w:tbl>
      <w:tblPr>
        <w:tblStyle w:val="ac"/>
        <w:tblW w:w="0" w:type="auto"/>
        <w:tblLook w:val="04A0" w:firstRow="1" w:lastRow="0" w:firstColumn="1" w:lastColumn="0" w:noHBand="0" w:noVBand="1"/>
      </w:tblPr>
      <w:tblGrid>
        <w:gridCol w:w="2657"/>
        <w:gridCol w:w="6913"/>
      </w:tblGrid>
      <w:tr w:rsidR="00262BDE" w:rsidRPr="00BA41CB" w:rsidTr="00225859">
        <w:tc>
          <w:tcPr>
            <w:tcW w:w="2660" w:type="dxa"/>
          </w:tcPr>
          <w:p w:rsidR="00262BDE" w:rsidRPr="00BA41CB" w:rsidRDefault="004C3E37" w:rsidP="004C3E37">
            <w:pPr>
              <w:rPr>
                <w:b/>
                <w:sz w:val="28"/>
                <w:szCs w:val="28"/>
              </w:rPr>
            </w:pPr>
            <w:r>
              <w:rPr>
                <w:b/>
                <w:sz w:val="28"/>
                <w:szCs w:val="28"/>
                <w:lang w:val="kk-KZ"/>
              </w:rPr>
              <w:t>Бағдарламаның атауы</w:t>
            </w:r>
            <w:r w:rsidR="00262BDE" w:rsidRPr="00BA41CB">
              <w:rPr>
                <w:b/>
                <w:sz w:val="28"/>
                <w:szCs w:val="28"/>
              </w:rPr>
              <w:t xml:space="preserve"> </w:t>
            </w:r>
          </w:p>
        </w:tc>
        <w:tc>
          <w:tcPr>
            <w:tcW w:w="6946" w:type="dxa"/>
          </w:tcPr>
          <w:p w:rsidR="00262BDE" w:rsidRPr="00BA41CB" w:rsidRDefault="007760AE" w:rsidP="00D11B39">
            <w:pPr>
              <w:rPr>
                <w:sz w:val="28"/>
                <w:szCs w:val="28"/>
              </w:rPr>
            </w:pPr>
            <w:r>
              <w:rPr>
                <w:sz w:val="28"/>
                <w:szCs w:val="28"/>
                <w:lang w:val="kk-KZ"/>
              </w:rPr>
              <w:t>«</w:t>
            </w:r>
            <w:r w:rsidRPr="007760AE">
              <w:rPr>
                <w:sz w:val="28"/>
                <w:szCs w:val="28"/>
              </w:rPr>
              <w:t>Павлодар қаласының оқу-өндірістік ком</w:t>
            </w:r>
            <w:r>
              <w:rPr>
                <w:sz w:val="28"/>
                <w:szCs w:val="28"/>
              </w:rPr>
              <w:t>бинаты»</w:t>
            </w:r>
            <w:r w:rsidRPr="007760AE">
              <w:rPr>
                <w:sz w:val="28"/>
                <w:szCs w:val="28"/>
              </w:rPr>
              <w:t xml:space="preserve"> КММ – нің 2021-2026 жылдарға арналған даму бағдарламасы ОӨК даму тұжырымдамасын және оны іске асыру жөніндегі қызметтің 2021-2026 жылдарға арналған негізгі бағыттарын айқындайды.</w:t>
            </w:r>
          </w:p>
        </w:tc>
      </w:tr>
      <w:tr w:rsidR="00EE118D" w:rsidRPr="00BA41CB" w:rsidTr="00225859">
        <w:tc>
          <w:tcPr>
            <w:tcW w:w="2660" w:type="dxa"/>
          </w:tcPr>
          <w:p w:rsidR="00EE118D" w:rsidRPr="00BA41CB" w:rsidRDefault="007760AE" w:rsidP="00794083">
            <w:pPr>
              <w:rPr>
                <w:b/>
                <w:sz w:val="28"/>
                <w:szCs w:val="28"/>
              </w:rPr>
            </w:pPr>
            <w:r w:rsidRPr="007760AE">
              <w:rPr>
                <w:b/>
                <w:sz w:val="28"/>
                <w:szCs w:val="28"/>
              </w:rPr>
              <w:t>ОӨК Дамыту бағдарламасын әзірлеу туралы шешім қабылданған күн</w:t>
            </w:r>
          </w:p>
        </w:tc>
        <w:tc>
          <w:tcPr>
            <w:tcW w:w="6946" w:type="dxa"/>
          </w:tcPr>
          <w:p w:rsidR="00A16FED" w:rsidRDefault="004C3E37" w:rsidP="00794083">
            <w:pPr>
              <w:rPr>
                <w:sz w:val="28"/>
                <w:szCs w:val="28"/>
              </w:rPr>
            </w:pPr>
            <w:r>
              <w:rPr>
                <w:sz w:val="28"/>
                <w:szCs w:val="28"/>
                <w:lang w:val="kk-KZ"/>
              </w:rPr>
              <w:t>Желтоқсан</w:t>
            </w:r>
            <w:r w:rsidR="00A16FED">
              <w:rPr>
                <w:sz w:val="28"/>
                <w:szCs w:val="28"/>
              </w:rPr>
              <w:t xml:space="preserve"> 2020</w:t>
            </w:r>
            <w:r>
              <w:rPr>
                <w:sz w:val="28"/>
                <w:szCs w:val="28"/>
                <w:lang w:val="kk-KZ"/>
              </w:rPr>
              <w:t>ж</w:t>
            </w:r>
            <w:r w:rsidR="00A16FED">
              <w:rPr>
                <w:sz w:val="28"/>
                <w:szCs w:val="28"/>
              </w:rPr>
              <w:t xml:space="preserve">, </w:t>
            </w:r>
          </w:p>
          <w:p w:rsidR="00EE118D" w:rsidRPr="00BA41CB" w:rsidRDefault="004C3E37" w:rsidP="004C3E37">
            <w:pPr>
              <w:rPr>
                <w:sz w:val="28"/>
                <w:szCs w:val="28"/>
              </w:rPr>
            </w:pPr>
            <w:r>
              <w:rPr>
                <w:sz w:val="28"/>
                <w:szCs w:val="28"/>
                <w:lang w:val="kk-KZ"/>
              </w:rPr>
              <w:t xml:space="preserve">2020 жылғы 29 желтоқсандағы </w:t>
            </w:r>
            <w:r>
              <w:rPr>
                <w:sz w:val="28"/>
                <w:szCs w:val="28"/>
              </w:rPr>
              <w:t xml:space="preserve">№ 114 </w:t>
            </w:r>
            <w:r>
              <w:rPr>
                <w:sz w:val="28"/>
                <w:szCs w:val="28"/>
                <w:lang w:val="kk-KZ"/>
              </w:rPr>
              <w:t>бұйрық</w:t>
            </w:r>
            <w:r w:rsidR="00A16FED">
              <w:rPr>
                <w:sz w:val="28"/>
                <w:szCs w:val="28"/>
              </w:rPr>
              <w:t xml:space="preserve"> </w:t>
            </w:r>
          </w:p>
        </w:tc>
      </w:tr>
      <w:tr w:rsidR="00262BDE" w:rsidRPr="00BA41CB" w:rsidTr="00225859">
        <w:tc>
          <w:tcPr>
            <w:tcW w:w="2660" w:type="dxa"/>
          </w:tcPr>
          <w:p w:rsidR="00262BDE" w:rsidRPr="00BA41CB" w:rsidRDefault="007760AE" w:rsidP="00794083">
            <w:pPr>
              <w:rPr>
                <w:b/>
                <w:sz w:val="28"/>
                <w:szCs w:val="28"/>
              </w:rPr>
            </w:pPr>
            <w:r w:rsidRPr="007760AE">
              <w:rPr>
                <w:b/>
                <w:sz w:val="28"/>
                <w:szCs w:val="28"/>
              </w:rPr>
              <w:t>Әзірлеу үшін негіз</w:t>
            </w:r>
          </w:p>
        </w:tc>
        <w:tc>
          <w:tcPr>
            <w:tcW w:w="6946" w:type="dxa"/>
          </w:tcPr>
          <w:p w:rsidR="00262BDE" w:rsidRPr="00BA41CB" w:rsidRDefault="007760AE" w:rsidP="007760AE">
            <w:pPr>
              <w:pStyle w:val="a4"/>
              <w:tabs>
                <w:tab w:val="left" w:pos="0"/>
              </w:tabs>
              <w:ind w:firstLine="34"/>
              <w:jc w:val="both"/>
              <w:rPr>
                <w:rFonts w:ascii="Times New Roman" w:hAnsi="Times New Roman" w:cs="Times New Roman"/>
                <w:sz w:val="28"/>
                <w:szCs w:val="28"/>
              </w:rPr>
            </w:pPr>
            <w:r>
              <w:rPr>
                <w:rFonts w:ascii="Times New Roman" w:hAnsi="Times New Roman" w:cs="Times New Roman"/>
                <w:bCs/>
                <w:sz w:val="28"/>
                <w:szCs w:val="28"/>
              </w:rPr>
              <w:t>ОӨК дамыту бағдарламасы ҚР «</w:t>
            </w:r>
            <w:r w:rsidRPr="007760AE">
              <w:rPr>
                <w:rFonts w:ascii="Times New Roman" w:hAnsi="Times New Roman" w:cs="Times New Roman"/>
                <w:bCs/>
                <w:sz w:val="28"/>
                <w:szCs w:val="28"/>
              </w:rPr>
              <w:t>Білім туралы</w:t>
            </w:r>
            <w:r>
              <w:rPr>
                <w:rFonts w:ascii="Times New Roman" w:hAnsi="Times New Roman" w:cs="Times New Roman"/>
                <w:bCs/>
                <w:sz w:val="28"/>
                <w:szCs w:val="28"/>
                <w:lang w:val="kk-KZ"/>
              </w:rPr>
              <w:t>»</w:t>
            </w:r>
            <w:r>
              <w:rPr>
                <w:rFonts w:ascii="Times New Roman" w:hAnsi="Times New Roman" w:cs="Times New Roman"/>
                <w:bCs/>
                <w:sz w:val="28"/>
                <w:szCs w:val="28"/>
              </w:rPr>
              <w:t xml:space="preserve"> Заң</w:t>
            </w:r>
            <w:r w:rsidRPr="007760AE">
              <w:rPr>
                <w:rFonts w:ascii="Times New Roman" w:hAnsi="Times New Roman" w:cs="Times New Roman"/>
                <w:bCs/>
                <w:sz w:val="28"/>
                <w:szCs w:val="28"/>
              </w:rPr>
              <w:t>ына, білім беруді дамытудың 2020-2025 жылдарға арналған мемлекеттік бағдарламасына, ОӨК-ның жарғысына, ОӨК-ның 2015-2025 жылдарға арналған даму стратегиясына, 2022-2025 жылдарға арналған Қазақстан Республикасы білім алушыларының кәсіби өзін-өзі анықтауын ұйымдастырушылық-педагогикалық сүйемелдеу тұжырымдамасының жобасына сәйкес әзірленді.</w:t>
            </w:r>
          </w:p>
        </w:tc>
      </w:tr>
      <w:tr w:rsidR="00262BDE" w:rsidRPr="00BA41CB" w:rsidTr="00225859">
        <w:tc>
          <w:tcPr>
            <w:tcW w:w="2660" w:type="dxa"/>
          </w:tcPr>
          <w:p w:rsidR="00262BDE" w:rsidRPr="00BA41CB" w:rsidRDefault="007760AE" w:rsidP="00794083">
            <w:pPr>
              <w:rPr>
                <w:b/>
                <w:sz w:val="28"/>
                <w:szCs w:val="28"/>
              </w:rPr>
            </w:pPr>
            <w:r w:rsidRPr="007760AE">
              <w:rPr>
                <w:b/>
                <w:sz w:val="28"/>
                <w:szCs w:val="28"/>
              </w:rPr>
              <w:t>Бағдарлама әзірлеушісі</w:t>
            </w:r>
          </w:p>
        </w:tc>
        <w:tc>
          <w:tcPr>
            <w:tcW w:w="6946" w:type="dxa"/>
          </w:tcPr>
          <w:p w:rsidR="00262BDE" w:rsidRPr="00BA41CB" w:rsidRDefault="007760AE" w:rsidP="007760AE">
            <w:pPr>
              <w:jc w:val="both"/>
              <w:rPr>
                <w:sz w:val="28"/>
                <w:szCs w:val="28"/>
              </w:rPr>
            </w:pPr>
            <w:r>
              <w:rPr>
                <w:sz w:val="28"/>
                <w:szCs w:val="28"/>
                <w:lang w:val="kk-KZ"/>
              </w:rPr>
              <w:t>«</w:t>
            </w:r>
            <w:r w:rsidRPr="007760AE">
              <w:rPr>
                <w:sz w:val="28"/>
                <w:szCs w:val="28"/>
              </w:rPr>
              <w:t>Оқу-өндірістік комбинат</w:t>
            </w:r>
            <w:r>
              <w:rPr>
                <w:sz w:val="28"/>
                <w:szCs w:val="28"/>
                <w:lang w:val="kk-KZ"/>
              </w:rPr>
              <w:t>»</w:t>
            </w:r>
            <w:r w:rsidRPr="007760AE">
              <w:rPr>
                <w:sz w:val="28"/>
                <w:szCs w:val="28"/>
              </w:rPr>
              <w:t xml:space="preserve"> КММ-нің басшысы, ОӨК-ның педагогикалық ұжымы</w:t>
            </w:r>
          </w:p>
        </w:tc>
      </w:tr>
      <w:tr w:rsidR="00973A34" w:rsidRPr="00973A34" w:rsidTr="00225859">
        <w:tc>
          <w:tcPr>
            <w:tcW w:w="2660" w:type="dxa"/>
          </w:tcPr>
          <w:p w:rsidR="001E42F2" w:rsidRPr="00D11B39" w:rsidRDefault="007760AE" w:rsidP="00794083">
            <w:pPr>
              <w:rPr>
                <w:b/>
                <w:sz w:val="28"/>
                <w:szCs w:val="28"/>
              </w:rPr>
            </w:pPr>
            <w:r>
              <w:rPr>
                <w:b/>
                <w:sz w:val="28"/>
                <w:szCs w:val="28"/>
              </w:rPr>
              <w:t>Миссия</w:t>
            </w:r>
          </w:p>
        </w:tc>
        <w:tc>
          <w:tcPr>
            <w:tcW w:w="6946" w:type="dxa"/>
            <w:shd w:val="clear" w:color="auto" w:fill="auto"/>
          </w:tcPr>
          <w:p w:rsidR="00783DF6" w:rsidRPr="00D11B39" w:rsidRDefault="007760AE" w:rsidP="00D11B39">
            <w:pPr>
              <w:autoSpaceDE w:val="0"/>
              <w:autoSpaceDN w:val="0"/>
              <w:adjustRightInd w:val="0"/>
              <w:jc w:val="both"/>
              <w:rPr>
                <w:rFonts w:asciiTheme="minorHAnsi" w:hAnsiTheme="minorHAnsi"/>
                <w:sz w:val="28"/>
                <w:szCs w:val="28"/>
              </w:rPr>
            </w:pPr>
            <w:r w:rsidRPr="007760AE">
              <w:rPr>
                <w:sz w:val="28"/>
                <w:szCs w:val="28"/>
              </w:rPr>
              <w:t>Мектеп оқушыларына инновациялық кәсіптік бағдар беру: сабақтастық, әлеуметтік серіктестік, тәжірибеге бағдар беру</w:t>
            </w:r>
          </w:p>
        </w:tc>
      </w:tr>
      <w:tr w:rsidR="007749CA" w:rsidRPr="007749CA" w:rsidTr="00225859">
        <w:tc>
          <w:tcPr>
            <w:tcW w:w="2660" w:type="dxa"/>
          </w:tcPr>
          <w:p w:rsidR="00262BDE" w:rsidRPr="007749CA" w:rsidRDefault="007760AE" w:rsidP="00794083">
            <w:pPr>
              <w:rPr>
                <w:b/>
                <w:sz w:val="28"/>
                <w:szCs w:val="28"/>
              </w:rPr>
            </w:pPr>
            <w:r w:rsidRPr="007760AE">
              <w:rPr>
                <w:b/>
                <w:sz w:val="28"/>
                <w:szCs w:val="28"/>
              </w:rPr>
              <w:t>Бағдарламаның мақсаты</w:t>
            </w:r>
          </w:p>
        </w:tc>
        <w:tc>
          <w:tcPr>
            <w:tcW w:w="6946" w:type="dxa"/>
          </w:tcPr>
          <w:p w:rsidR="00262BDE" w:rsidRPr="001B1EE3" w:rsidRDefault="007760AE" w:rsidP="00794083">
            <w:pPr>
              <w:autoSpaceDE w:val="0"/>
              <w:autoSpaceDN w:val="0"/>
              <w:adjustRightInd w:val="0"/>
              <w:jc w:val="both"/>
              <w:rPr>
                <w:sz w:val="28"/>
                <w:szCs w:val="28"/>
              </w:rPr>
            </w:pPr>
            <w:r w:rsidRPr="007760AE">
              <w:rPr>
                <w:sz w:val="28"/>
                <w:szCs w:val="28"/>
              </w:rPr>
              <w:t>жоғары сынып оқушыларының кәсіби өзін-өзі анықтауын тиімді қалыптастыруға, өңірлік еңбек нарығының қажеттіліктерін ескере отырып, тұлғаны әлеуметтендіруге ықпал ететін бірыңғай білім беру ортасын құру</w:t>
            </w:r>
            <w:r w:rsidR="001B1EE3" w:rsidRPr="001B1EE3">
              <w:rPr>
                <w:sz w:val="28"/>
                <w:szCs w:val="28"/>
              </w:rPr>
              <w:t>.</w:t>
            </w:r>
          </w:p>
        </w:tc>
      </w:tr>
      <w:tr w:rsidR="00262BDE" w:rsidRPr="00BA41CB" w:rsidTr="00225859">
        <w:tc>
          <w:tcPr>
            <w:tcW w:w="2660" w:type="dxa"/>
          </w:tcPr>
          <w:p w:rsidR="00262BDE" w:rsidRPr="00BA41CB" w:rsidRDefault="007760AE" w:rsidP="00794083">
            <w:pPr>
              <w:rPr>
                <w:b/>
                <w:sz w:val="28"/>
                <w:szCs w:val="28"/>
              </w:rPr>
            </w:pPr>
            <w:r w:rsidRPr="007760AE">
              <w:rPr>
                <w:b/>
                <w:sz w:val="28"/>
                <w:szCs w:val="28"/>
              </w:rPr>
              <w:t>Бағдарламаның міндеттері</w:t>
            </w:r>
          </w:p>
        </w:tc>
        <w:tc>
          <w:tcPr>
            <w:tcW w:w="6946" w:type="dxa"/>
          </w:tcPr>
          <w:p w:rsidR="00DF381C" w:rsidRPr="00DF381C" w:rsidRDefault="00DF381C" w:rsidP="00DF381C">
            <w:pPr>
              <w:shd w:val="clear" w:color="auto" w:fill="FFFFFF"/>
              <w:jc w:val="both"/>
              <w:rPr>
                <w:sz w:val="28"/>
                <w:szCs w:val="28"/>
              </w:rPr>
            </w:pPr>
            <w:r>
              <w:rPr>
                <w:sz w:val="28"/>
                <w:szCs w:val="28"/>
                <w:lang w:val="kk-KZ"/>
              </w:rPr>
              <w:t xml:space="preserve">1. </w:t>
            </w:r>
            <w:r w:rsidRPr="00DF381C">
              <w:rPr>
                <w:sz w:val="28"/>
                <w:szCs w:val="28"/>
              </w:rPr>
              <w:t>ОӨК-да мектеп оқушыларына тиімді кәсіптік бағдар беру үшін жағдай жасау</w:t>
            </w:r>
          </w:p>
          <w:p w:rsidR="003D65E5" w:rsidRPr="00DF381C" w:rsidRDefault="00DF381C" w:rsidP="00DF381C">
            <w:pPr>
              <w:shd w:val="clear" w:color="auto" w:fill="FFFFFF"/>
              <w:jc w:val="both"/>
              <w:rPr>
                <w:sz w:val="28"/>
                <w:szCs w:val="28"/>
              </w:rPr>
            </w:pPr>
            <w:r>
              <w:rPr>
                <w:sz w:val="28"/>
                <w:szCs w:val="28"/>
                <w:lang w:val="kk-KZ"/>
              </w:rPr>
              <w:t xml:space="preserve">2. </w:t>
            </w:r>
            <w:r w:rsidRPr="00DF381C">
              <w:rPr>
                <w:sz w:val="28"/>
                <w:szCs w:val="28"/>
              </w:rPr>
              <w:t>қала мектептерінің оқушылары арасында «ҚР жаңа мамандықтар атласы» жобасын жүзеге асыру</w:t>
            </w:r>
            <w:r w:rsidR="00973A34" w:rsidRPr="00DF381C">
              <w:rPr>
                <w:sz w:val="28"/>
                <w:szCs w:val="28"/>
              </w:rPr>
              <w:t>;</w:t>
            </w:r>
          </w:p>
          <w:p w:rsidR="00973A34" w:rsidRPr="00DF381C" w:rsidRDefault="00DF381C" w:rsidP="00DF381C">
            <w:pPr>
              <w:shd w:val="clear" w:color="auto" w:fill="FFFFFF"/>
              <w:jc w:val="both"/>
              <w:rPr>
                <w:sz w:val="28"/>
                <w:szCs w:val="28"/>
              </w:rPr>
            </w:pPr>
            <w:r>
              <w:rPr>
                <w:sz w:val="28"/>
                <w:szCs w:val="28"/>
                <w:lang w:val="kk-KZ"/>
              </w:rPr>
              <w:t xml:space="preserve">3. </w:t>
            </w:r>
            <w:r w:rsidRPr="00DF381C">
              <w:rPr>
                <w:sz w:val="28"/>
                <w:szCs w:val="28"/>
              </w:rPr>
              <w:t>жаңа міндеттерді ескере отырып, кәсіби бағдар беру жүйесін түзету</w:t>
            </w:r>
            <w:r w:rsidR="00973A34" w:rsidRPr="00DF381C">
              <w:rPr>
                <w:sz w:val="28"/>
                <w:szCs w:val="28"/>
              </w:rPr>
              <w:t>;</w:t>
            </w:r>
          </w:p>
          <w:p w:rsidR="00973A34" w:rsidRPr="00DF381C" w:rsidRDefault="00DF381C" w:rsidP="00DF381C">
            <w:pPr>
              <w:shd w:val="clear" w:color="auto" w:fill="FFFFFF"/>
              <w:jc w:val="both"/>
              <w:rPr>
                <w:color w:val="FF0000"/>
                <w:sz w:val="28"/>
                <w:szCs w:val="28"/>
              </w:rPr>
            </w:pPr>
            <w:r>
              <w:rPr>
                <w:sz w:val="28"/>
                <w:szCs w:val="28"/>
                <w:lang w:val="kk-KZ"/>
              </w:rPr>
              <w:t xml:space="preserve">4. </w:t>
            </w:r>
            <w:r w:rsidRPr="00DF381C">
              <w:rPr>
                <w:sz w:val="28"/>
                <w:szCs w:val="28"/>
              </w:rPr>
              <w:t>ОӨК-ның оқушыларына кәсіби өзін-өзі анықтауда психологиялық-педагогикалық қолдау көрсетуді қамтамасыз ету</w:t>
            </w:r>
            <w:r w:rsidR="00973A34" w:rsidRPr="00DF381C">
              <w:rPr>
                <w:sz w:val="28"/>
                <w:szCs w:val="28"/>
              </w:rPr>
              <w:t>;</w:t>
            </w:r>
          </w:p>
          <w:p w:rsidR="00A309E6" w:rsidRPr="00DF381C" w:rsidRDefault="00DF381C" w:rsidP="00DF381C">
            <w:pPr>
              <w:shd w:val="clear" w:color="auto" w:fill="FFFFFF"/>
              <w:jc w:val="both"/>
              <w:rPr>
                <w:color w:val="FF0000"/>
                <w:sz w:val="28"/>
                <w:szCs w:val="28"/>
              </w:rPr>
            </w:pPr>
            <w:r>
              <w:rPr>
                <w:sz w:val="28"/>
                <w:szCs w:val="28"/>
                <w:lang w:val="kk-KZ"/>
              </w:rPr>
              <w:t xml:space="preserve">5. </w:t>
            </w:r>
            <w:r w:rsidRPr="00DF381C">
              <w:rPr>
                <w:sz w:val="28"/>
                <w:szCs w:val="28"/>
              </w:rPr>
              <w:t>оқушылардың білім беру қажеттіліктері мен өңірдің сұранысын ескере отырып, жаңа бейіндік курстар ұйымдастыру</w:t>
            </w:r>
            <w:r w:rsidR="00A309E6" w:rsidRPr="00DF381C">
              <w:rPr>
                <w:sz w:val="28"/>
                <w:szCs w:val="28"/>
              </w:rPr>
              <w:t>.</w:t>
            </w:r>
          </w:p>
          <w:p w:rsidR="005D13F6" w:rsidRPr="00DF381C" w:rsidRDefault="00DF381C" w:rsidP="00DF381C">
            <w:pPr>
              <w:shd w:val="clear" w:color="auto" w:fill="FFFFFF"/>
              <w:jc w:val="both"/>
              <w:rPr>
                <w:sz w:val="28"/>
                <w:szCs w:val="28"/>
              </w:rPr>
            </w:pPr>
            <w:r>
              <w:rPr>
                <w:sz w:val="28"/>
                <w:szCs w:val="28"/>
                <w:lang w:val="kk-KZ"/>
              </w:rPr>
              <w:t xml:space="preserve">6. </w:t>
            </w:r>
            <w:r w:rsidRPr="00DF381C">
              <w:rPr>
                <w:sz w:val="28"/>
                <w:szCs w:val="28"/>
              </w:rPr>
              <w:t xml:space="preserve">кәсіби бағдар беру бойынша ОӨК-ның жұмысының </w:t>
            </w:r>
            <w:r w:rsidRPr="00DF381C">
              <w:rPr>
                <w:sz w:val="28"/>
                <w:szCs w:val="28"/>
              </w:rPr>
              <w:lastRenderedPageBreak/>
              <w:t>көп жылдық тәжірибесін жинақтау және тарату</w:t>
            </w:r>
            <w:r w:rsidR="00675061" w:rsidRPr="00DF381C">
              <w:rPr>
                <w:sz w:val="28"/>
                <w:szCs w:val="28"/>
              </w:rPr>
              <w:t>;</w:t>
            </w:r>
            <w:r w:rsidR="00BE6A96" w:rsidRPr="00DF381C">
              <w:rPr>
                <w:sz w:val="28"/>
                <w:szCs w:val="28"/>
              </w:rPr>
              <w:t xml:space="preserve"> </w:t>
            </w:r>
          </w:p>
          <w:p w:rsidR="00FC431A" w:rsidRPr="00DF381C" w:rsidRDefault="00DF381C" w:rsidP="00DF381C">
            <w:pPr>
              <w:shd w:val="clear" w:color="auto" w:fill="FFFFFF"/>
              <w:jc w:val="both"/>
              <w:rPr>
                <w:sz w:val="28"/>
                <w:szCs w:val="28"/>
              </w:rPr>
            </w:pPr>
            <w:r>
              <w:rPr>
                <w:sz w:val="28"/>
                <w:szCs w:val="28"/>
                <w:lang w:val="kk-KZ"/>
              </w:rPr>
              <w:t xml:space="preserve">7. </w:t>
            </w:r>
            <w:r w:rsidRPr="00DF381C">
              <w:rPr>
                <w:sz w:val="28"/>
                <w:szCs w:val="28"/>
              </w:rPr>
              <w:t>әлеуметтік әріптестікті кеңейту</w:t>
            </w:r>
            <w:r w:rsidR="00F06154" w:rsidRPr="00DF381C">
              <w:rPr>
                <w:sz w:val="28"/>
                <w:szCs w:val="28"/>
              </w:rPr>
              <w:t>.</w:t>
            </w:r>
            <w:r w:rsidR="00FC431A" w:rsidRPr="00DF381C">
              <w:rPr>
                <w:sz w:val="28"/>
                <w:szCs w:val="28"/>
              </w:rPr>
              <w:tab/>
            </w:r>
            <w:r w:rsidR="00FC431A" w:rsidRPr="00DF381C">
              <w:rPr>
                <w:sz w:val="28"/>
                <w:szCs w:val="28"/>
              </w:rPr>
              <w:tab/>
            </w:r>
          </w:p>
        </w:tc>
      </w:tr>
      <w:tr w:rsidR="005E136F" w:rsidRPr="00696851" w:rsidTr="00225859">
        <w:tc>
          <w:tcPr>
            <w:tcW w:w="2660" w:type="dxa"/>
          </w:tcPr>
          <w:p w:rsidR="005E136F" w:rsidRPr="00696851" w:rsidRDefault="00B93A3A" w:rsidP="00794083">
            <w:pPr>
              <w:rPr>
                <w:b/>
                <w:sz w:val="28"/>
                <w:szCs w:val="28"/>
              </w:rPr>
            </w:pPr>
            <w:r w:rsidRPr="00B93A3A">
              <w:rPr>
                <w:b/>
                <w:sz w:val="28"/>
                <w:szCs w:val="28"/>
              </w:rPr>
              <w:lastRenderedPageBreak/>
              <w:t>Даму бағдарламасын іске асыру бағыттары</w:t>
            </w:r>
          </w:p>
        </w:tc>
        <w:tc>
          <w:tcPr>
            <w:tcW w:w="6946" w:type="dxa"/>
          </w:tcPr>
          <w:p w:rsidR="001B1EE3" w:rsidRPr="00A5724C" w:rsidRDefault="001B1EE3" w:rsidP="00794083">
            <w:pPr>
              <w:rPr>
                <w:sz w:val="24"/>
                <w:szCs w:val="24"/>
              </w:rPr>
            </w:pPr>
            <w:r w:rsidRPr="00A5724C">
              <w:rPr>
                <w:sz w:val="24"/>
                <w:szCs w:val="24"/>
              </w:rPr>
              <w:t>«</w:t>
            </w:r>
            <w:r w:rsidR="00B93A3A" w:rsidRPr="00B93A3A">
              <w:rPr>
                <w:sz w:val="24"/>
                <w:szCs w:val="24"/>
              </w:rPr>
              <w:t>Ішкі</w:t>
            </w:r>
            <w:r w:rsidRPr="00A5724C">
              <w:rPr>
                <w:sz w:val="24"/>
                <w:szCs w:val="24"/>
              </w:rPr>
              <w:t>»:</w:t>
            </w:r>
          </w:p>
          <w:p w:rsidR="001B1EE3" w:rsidRPr="00A5724C" w:rsidRDefault="00B93A3A" w:rsidP="00B93A3A">
            <w:pPr>
              <w:pStyle w:val="a8"/>
              <w:numPr>
                <w:ilvl w:val="0"/>
                <w:numId w:val="17"/>
              </w:numPr>
              <w:rPr>
                <w:sz w:val="24"/>
                <w:szCs w:val="24"/>
              </w:rPr>
            </w:pPr>
            <w:r w:rsidRPr="00B93A3A">
              <w:rPr>
                <w:sz w:val="24"/>
                <w:szCs w:val="24"/>
              </w:rPr>
              <w:t>ОӨК-ның кәсі</w:t>
            </w:r>
            <w:r>
              <w:rPr>
                <w:sz w:val="24"/>
                <w:szCs w:val="24"/>
                <w:lang w:val="kk-KZ"/>
              </w:rPr>
              <w:t>би</w:t>
            </w:r>
            <w:r w:rsidRPr="00B93A3A">
              <w:rPr>
                <w:sz w:val="24"/>
                <w:szCs w:val="24"/>
              </w:rPr>
              <w:t xml:space="preserve"> бағдар беру жүйесі</w:t>
            </w:r>
            <w:r w:rsidR="001B1EE3" w:rsidRPr="00A5724C">
              <w:rPr>
                <w:sz w:val="24"/>
                <w:szCs w:val="24"/>
              </w:rPr>
              <w:t>.</w:t>
            </w:r>
          </w:p>
          <w:p w:rsidR="001B1EE3" w:rsidRPr="00A5724C" w:rsidRDefault="00B93A3A" w:rsidP="00B93A3A">
            <w:pPr>
              <w:numPr>
                <w:ilvl w:val="0"/>
                <w:numId w:val="17"/>
              </w:numPr>
              <w:rPr>
                <w:sz w:val="24"/>
                <w:szCs w:val="24"/>
              </w:rPr>
            </w:pPr>
            <w:r w:rsidRPr="00B93A3A">
              <w:rPr>
                <w:sz w:val="24"/>
                <w:szCs w:val="24"/>
              </w:rPr>
              <w:t>Бейіндік курстар</w:t>
            </w:r>
            <w:r w:rsidR="001B1EE3" w:rsidRPr="00A5724C">
              <w:rPr>
                <w:sz w:val="24"/>
                <w:szCs w:val="24"/>
              </w:rPr>
              <w:t>.</w:t>
            </w:r>
          </w:p>
          <w:p w:rsidR="001B1EE3" w:rsidRPr="00A5724C" w:rsidRDefault="00B93A3A" w:rsidP="00B93A3A">
            <w:pPr>
              <w:numPr>
                <w:ilvl w:val="0"/>
                <w:numId w:val="17"/>
              </w:numPr>
              <w:rPr>
                <w:sz w:val="24"/>
                <w:szCs w:val="24"/>
              </w:rPr>
            </w:pPr>
            <w:r w:rsidRPr="00B93A3A">
              <w:rPr>
                <w:sz w:val="24"/>
                <w:szCs w:val="24"/>
              </w:rPr>
              <w:t>Педагогтардың кәсіби құзыреттілігі</w:t>
            </w:r>
            <w:r w:rsidR="001B1EE3" w:rsidRPr="00A5724C">
              <w:rPr>
                <w:sz w:val="24"/>
                <w:szCs w:val="24"/>
              </w:rPr>
              <w:t xml:space="preserve">. </w:t>
            </w:r>
          </w:p>
          <w:p w:rsidR="001B1EE3" w:rsidRPr="00A5724C" w:rsidRDefault="00B93A3A" w:rsidP="00B93A3A">
            <w:pPr>
              <w:numPr>
                <w:ilvl w:val="0"/>
                <w:numId w:val="17"/>
              </w:numPr>
              <w:rPr>
                <w:sz w:val="24"/>
                <w:szCs w:val="24"/>
              </w:rPr>
            </w:pPr>
            <w:r w:rsidRPr="00B93A3A">
              <w:rPr>
                <w:sz w:val="24"/>
                <w:szCs w:val="24"/>
              </w:rPr>
              <w:t>Оқу-тәрбие процесін ресурстық қамтамасыз ету</w:t>
            </w:r>
            <w:r w:rsidR="001B1EE3" w:rsidRPr="00A5724C">
              <w:rPr>
                <w:sz w:val="24"/>
                <w:szCs w:val="24"/>
              </w:rPr>
              <w:t>.</w:t>
            </w:r>
          </w:p>
          <w:p w:rsidR="001B1EE3" w:rsidRPr="00A5724C" w:rsidRDefault="00B93A3A" w:rsidP="00B93A3A">
            <w:pPr>
              <w:numPr>
                <w:ilvl w:val="0"/>
                <w:numId w:val="17"/>
              </w:numPr>
              <w:rPr>
                <w:sz w:val="24"/>
                <w:szCs w:val="24"/>
              </w:rPr>
            </w:pPr>
            <w:r w:rsidRPr="00B93A3A">
              <w:rPr>
                <w:sz w:val="24"/>
                <w:szCs w:val="24"/>
              </w:rPr>
              <w:t>Оқу-тәрбие процесін ақпараттандыру</w:t>
            </w:r>
            <w:r w:rsidR="001B1EE3" w:rsidRPr="00A5724C">
              <w:rPr>
                <w:sz w:val="24"/>
                <w:szCs w:val="24"/>
              </w:rPr>
              <w:t>.</w:t>
            </w:r>
          </w:p>
          <w:p w:rsidR="001B1EE3" w:rsidRPr="00A5724C" w:rsidRDefault="001B1EE3" w:rsidP="00794083">
            <w:pPr>
              <w:rPr>
                <w:sz w:val="24"/>
                <w:szCs w:val="24"/>
              </w:rPr>
            </w:pPr>
            <w:r w:rsidRPr="00A5724C">
              <w:rPr>
                <w:sz w:val="24"/>
                <w:szCs w:val="24"/>
              </w:rPr>
              <w:t>«</w:t>
            </w:r>
            <w:r w:rsidR="00B93A3A">
              <w:rPr>
                <w:sz w:val="24"/>
                <w:szCs w:val="24"/>
                <w:lang w:val="kk-KZ"/>
              </w:rPr>
              <w:t>Сыртқы</w:t>
            </w:r>
            <w:r w:rsidRPr="00A5724C">
              <w:rPr>
                <w:sz w:val="24"/>
                <w:szCs w:val="24"/>
              </w:rPr>
              <w:t>»:</w:t>
            </w:r>
          </w:p>
          <w:p w:rsidR="001B1EE3" w:rsidRPr="00A5724C" w:rsidRDefault="00B93A3A" w:rsidP="00B93A3A">
            <w:pPr>
              <w:numPr>
                <w:ilvl w:val="0"/>
                <w:numId w:val="18"/>
              </w:numPr>
              <w:rPr>
                <w:sz w:val="24"/>
                <w:szCs w:val="24"/>
              </w:rPr>
            </w:pPr>
            <w:r w:rsidRPr="00B93A3A">
              <w:rPr>
                <w:sz w:val="24"/>
                <w:szCs w:val="24"/>
              </w:rPr>
              <w:t>Павлодар қаласында кәсіби бағдар беру орталығы ретінде ОӨК-ның оң имиджін құру</w:t>
            </w:r>
            <w:r w:rsidR="001B1EE3" w:rsidRPr="00A5724C">
              <w:rPr>
                <w:sz w:val="24"/>
                <w:szCs w:val="24"/>
              </w:rPr>
              <w:t>.</w:t>
            </w:r>
          </w:p>
          <w:p w:rsidR="005E136F" w:rsidRPr="00696851" w:rsidRDefault="00B93A3A" w:rsidP="00B93A3A">
            <w:pPr>
              <w:numPr>
                <w:ilvl w:val="0"/>
                <w:numId w:val="18"/>
              </w:numPr>
              <w:rPr>
                <w:sz w:val="28"/>
                <w:szCs w:val="28"/>
              </w:rPr>
            </w:pPr>
            <w:r w:rsidRPr="00B93A3A">
              <w:rPr>
                <w:sz w:val="24"/>
                <w:szCs w:val="24"/>
              </w:rPr>
              <w:t>Сыртқы байланыстар жүйесін дамыту</w:t>
            </w:r>
            <w:r w:rsidR="001B1EE3" w:rsidRPr="00A5724C">
              <w:rPr>
                <w:sz w:val="24"/>
                <w:szCs w:val="24"/>
              </w:rPr>
              <w:t>.</w:t>
            </w:r>
          </w:p>
        </w:tc>
      </w:tr>
      <w:tr w:rsidR="00262BDE" w:rsidRPr="00BA41CB" w:rsidTr="00225859">
        <w:tc>
          <w:tcPr>
            <w:tcW w:w="2660" w:type="dxa"/>
          </w:tcPr>
          <w:p w:rsidR="00262BDE" w:rsidRPr="00BA41CB" w:rsidRDefault="00D92C9B" w:rsidP="00D92C9B">
            <w:pPr>
              <w:rPr>
                <w:b/>
                <w:sz w:val="28"/>
                <w:szCs w:val="28"/>
              </w:rPr>
            </w:pPr>
            <w:r w:rsidRPr="00D92C9B">
              <w:rPr>
                <w:b/>
                <w:sz w:val="28"/>
                <w:szCs w:val="28"/>
              </w:rPr>
              <w:t>Іске асыру мерзімі</w:t>
            </w:r>
          </w:p>
        </w:tc>
        <w:tc>
          <w:tcPr>
            <w:tcW w:w="6946" w:type="dxa"/>
          </w:tcPr>
          <w:p w:rsidR="00D92C9B" w:rsidRDefault="00D92C9B" w:rsidP="00794083">
            <w:pPr>
              <w:tabs>
                <w:tab w:val="left" w:pos="0"/>
              </w:tabs>
              <w:rPr>
                <w:sz w:val="28"/>
                <w:szCs w:val="28"/>
              </w:rPr>
            </w:pPr>
            <w:r w:rsidRPr="00D92C9B">
              <w:rPr>
                <w:sz w:val="28"/>
                <w:szCs w:val="28"/>
              </w:rPr>
              <w:t>Бағдарламаны іске асыру 2021-2026 жылдарға арналған.</w:t>
            </w:r>
          </w:p>
          <w:p w:rsidR="00D92C9B" w:rsidRDefault="004D5FED" w:rsidP="00794083">
            <w:pPr>
              <w:tabs>
                <w:tab w:val="left" w:pos="0"/>
              </w:tabs>
              <w:jc w:val="both"/>
              <w:rPr>
                <w:sz w:val="28"/>
                <w:szCs w:val="28"/>
              </w:rPr>
            </w:pPr>
            <w:r w:rsidRPr="00BA41CB">
              <w:rPr>
                <w:b/>
                <w:bCs/>
                <w:sz w:val="28"/>
                <w:szCs w:val="28"/>
              </w:rPr>
              <w:t>1</w:t>
            </w:r>
            <w:r w:rsidR="00302999" w:rsidRPr="00BA41CB">
              <w:rPr>
                <w:b/>
                <w:bCs/>
                <w:sz w:val="28"/>
                <w:szCs w:val="28"/>
              </w:rPr>
              <w:t xml:space="preserve"> </w:t>
            </w:r>
            <w:r w:rsidR="00D92C9B">
              <w:rPr>
                <w:b/>
                <w:bCs/>
                <w:sz w:val="28"/>
                <w:szCs w:val="28"/>
                <w:lang w:val="kk-KZ"/>
              </w:rPr>
              <w:t>кезең</w:t>
            </w:r>
            <w:r w:rsidR="00D57F48" w:rsidRPr="00BA41CB">
              <w:rPr>
                <w:sz w:val="28"/>
                <w:szCs w:val="28"/>
              </w:rPr>
              <w:t xml:space="preserve"> (</w:t>
            </w:r>
            <w:r w:rsidR="00D92C9B">
              <w:rPr>
                <w:sz w:val="28"/>
                <w:szCs w:val="28"/>
                <w:lang w:val="kk-KZ"/>
              </w:rPr>
              <w:t xml:space="preserve">қаңтар </w:t>
            </w:r>
            <w:r w:rsidR="00D57F48" w:rsidRPr="00BA41CB">
              <w:rPr>
                <w:sz w:val="28"/>
                <w:szCs w:val="28"/>
              </w:rPr>
              <w:t>20</w:t>
            </w:r>
            <w:r w:rsidR="00CD6732">
              <w:rPr>
                <w:sz w:val="28"/>
                <w:szCs w:val="28"/>
              </w:rPr>
              <w:t>21</w:t>
            </w:r>
            <w:r w:rsidR="00D57F48" w:rsidRPr="00BA41CB">
              <w:rPr>
                <w:sz w:val="28"/>
                <w:szCs w:val="28"/>
              </w:rPr>
              <w:t>-</w:t>
            </w:r>
            <w:r w:rsidRPr="00BA41CB">
              <w:rPr>
                <w:sz w:val="28"/>
                <w:szCs w:val="28"/>
              </w:rPr>
              <w:t xml:space="preserve"> </w:t>
            </w:r>
            <w:r w:rsidR="00D92C9B">
              <w:rPr>
                <w:sz w:val="28"/>
                <w:szCs w:val="28"/>
                <w:lang w:val="kk-KZ"/>
              </w:rPr>
              <w:t>тамыз</w:t>
            </w:r>
            <w:r w:rsidRPr="00BA41CB">
              <w:rPr>
                <w:sz w:val="28"/>
                <w:szCs w:val="28"/>
              </w:rPr>
              <w:t xml:space="preserve"> 20</w:t>
            </w:r>
            <w:r w:rsidR="00CD6732">
              <w:rPr>
                <w:sz w:val="28"/>
                <w:szCs w:val="28"/>
              </w:rPr>
              <w:t>2</w:t>
            </w:r>
            <w:r w:rsidR="00CB0361">
              <w:rPr>
                <w:sz w:val="28"/>
                <w:szCs w:val="28"/>
              </w:rPr>
              <w:t>1</w:t>
            </w:r>
            <w:r w:rsidRPr="00BA41CB">
              <w:rPr>
                <w:sz w:val="28"/>
                <w:szCs w:val="28"/>
              </w:rPr>
              <w:t>)</w:t>
            </w:r>
            <w:r w:rsidR="00D57F48" w:rsidRPr="00BA41CB">
              <w:rPr>
                <w:sz w:val="28"/>
                <w:szCs w:val="28"/>
              </w:rPr>
              <w:t> </w:t>
            </w:r>
            <w:r w:rsidR="00D92C9B" w:rsidRPr="00D92C9B">
              <w:rPr>
                <w:sz w:val="28"/>
                <w:szCs w:val="28"/>
              </w:rPr>
              <w:t>дайындық-бағдарламаны әзірлеу, қабылдау және енгізу.</w:t>
            </w:r>
          </w:p>
          <w:p w:rsidR="00D57F48" w:rsidRPr="00BA41CB" w:rsidRDefault="004D5FED" w:rsidP="00794083">
            <w:pPr>
              <w:tabs>
                <w:tab w:val="left" w:pos="0"/>
              </w:tabs>
              <w:jc w:val="both"/>
              <w:rPr>
                <w:sz w:val="28"/>
                <w:szCs w:val="28"/>
              </w:rPr>
            </w:pPr>
            <w:r w:rsidRPr="00BA41CB">
              <w:rPr>
                <w:b/>
                <w:bCs/>
                <w:sz w:val="28"/>
                <w:szCs w:val="28"/>
              </w:rPr>
              <w:t>2</w:t>
            </w:r>
            <w:r w:rsidR="00D57F48" w:rsidRPr="00BA41CB">
              <w:rPr>
                <w:b/>
                <w:bCs/>
                <w:sz w:val="28"/>
                <w:szCs w:val="28"/>
              </w:rPr>
              <w:t xml:space="preserve"> </w:t>
            </w:r>
            <w:r w:rsidR="00D92C9B">
              <w:rPr>
                <w:b/>
                <w:bCs/>
                <w:sz w:val="28"/>
                <w:szCs w:val="28"/>
                <w:lang w:val="kk-KZ"/>
              </w:rPr>
              <w:t>кезең</w:t>
            </w:r>
            <w:r w:rsidR="00D57F48" w:rsidRPr="00BA41CB">
              <w:rPr>
                <w:sz w:val="28"/>
                <w:szCs w:val="28"/>
              </w:rPr>
              <w:t xml:space="preserve"> (</w:t>
            </w:r>
            <w:r w:rsidR="00D92C9B">
              <w:rPr>
                <w:sz w:val="28"/>
                <w:szCs w:val="28"/>
                <w:lang w:val="kk-KZ"/>
              </w:rPr>
              <w:t>қыркүйек</w:t>
            </w:r>
            <w:r w:rsidR="00B63950">
              <w:rPr>
                <w:sz w:val="28"/>
                <w:szCs w:val="28"/>
              </w:rPr>
              <w:t xml:space="preserve"> </w:t>
            </w:r>
            <w:r w:rsidR="00D57F48" w:rsidRPr="00BA41CB">
              <w:rPr>
                <w:sz w:val="28"/>
                <w:szCs w:val="28"/>
              </w:rPr>
              <w:t>20</w:t>
            </w:r>
            <w:r w:rsidR="00CD6732">
              <w:rPr>
                <w:sz w:val="28"/>
                <w:szCs w:val="28"/>
              </w:rPr>
              <w:t>2</w:t>
            </w:r>
            <w:r w:rsidR="00CB0361">
              <w:rPr>
                <w:sz w:val="28"/>
                <w:szCs w:val="28"/>
              </w:rPr>
              <w:t>1</w:t>
            </w:r>
            <w:r w:rsidRPr="00BA41CB">
              <w:rPr>
                <w:sz w:val="28"/>
                <w:szCs w:val="28"/>
              </w:rPr>
              <w:t xml:space="preserve"> </w:t>
            </w:r>
            <w:r w:rsidR="00D57F48" w:rsidRPr="00BA41CB">
              <w:rPr>
                <w:sz w:val="28"/>
                <w:szCs w:val="28"/>
              </w:rPr>
              <w:t>-</w:t>
            </w:r>
            <w:r w:rsidR="00D92C9B">
              <w:rPr>
                <w:sz w:val="28"/>
                <w:szCs w:val="28"/>
              </w:rPr>
              <w:t xml:space="preserve"> </w:t>
            </w:r>
            <w:r w:rsidR="00D92C9B">
              <w:rPr>
                <w:sz w:val="28"/>
                <w:szCs w:val="28"/>
                <w:lang w:val="kk-KZ"/>
              </w:rPr>
              <w:t>ақпна</w:t>
            </w:r>
            <w:r w:rsidRPr="00BA41CB">
              <w:rPr>
                <w:sz w:val="28"/>
                <w:szCs w:val="28"/>
              </w:rPr>
              <w:t xml:space="preserve"> </w:t>
            </w:r>
            <w:r w:rsidR="00D57F48" w:rsidRPr="00BA41CB">
              <w:rPr>
                <w:sz w:val="28"/>
                <w:szCs w:val="28"/>
              </w:rPr>
              <w:t>20</w:t>
            </w:r>
            <w:r w:rsidRPr="00BA41CB">
              <w:rPr>
                <w:sz w:val="28"/>
                <w:szCs w:val="28"/>
              </w:rPr>
              <w:t>2</w:t>
            </w:r>
            <w:r w:rsidR="00CD6732">
              <w:rPr>
                <w:sz w:val="28"/>
                <w:szCs w:val="28"/>
              </w:rPr>
              <w:t>6</w:t>
            </w:r>
            <w:r w:rsidR="00D57F48" w:rsidRPr="00BA41CB">
              <w:rPr>
                <w:sz w:val="28"/>
                <w:szCs w:val="28"/>
              </w:rPr>
              <w:t xml:space="preserve">) </w:t>
            </w:r>
            <w:r w:rsidR="00D92C9B" w:rsidRPr="00D92C9B">
              <w:rPr>
                <w:sz w:val="28"/>
                <w:szCs w:val="28"/>
              </w:rPr>
              <w:t>негізгі-бағдарламаны іске асыру</w:t>
            </w:r>
            <w:r w:rsidRPr="00BA41CB">
              <w:rPr>
                <w:sz w:val="28"/>
                <w:szCs w:val="28"/>
              </w:rPr>
              <w:t>.</w:t>
            </w:r>
          </w:p>
          <w:p w:rsidR="00262BDE" w:rsidRPr="00BA41CB" w:rsidRDefault="000229D2" w:rsidP="00D92C9B">
            <w:pPr>
              <w:tabs>
                <w:tab w:val="left" w:pos="0"/>
              </w:tabs>
              <w:jc w:val="both"/>
              <w:rPr>
                <w:sz w:val="28"/>
                <w:szCs w:val="28"/>
              </w:rPr>
            </w:pPr>
            <w:r w:rsidRPr="00BA41CB">
              <w:rPr>
                <w:b/>
                <w:bCs/>
                <w:sz w:val="28"/>
                <w:szCs w:val="28"/>
              </w:rPr>
              <w:t xml:space="preserve">3 </w:t>
            </w:r>
            <w:r w:rsidR="00D92C9B">
              <w:rPr>
                <w:b/>
                <w:bCs/>
                <w:sz w:val="28"/>
                <w:szCs w:val="28"/>
                <w:lang w:val="kk-KZ"/>
              </w:rPr>
              <w:t>кезең</w:t>
            </w:r>
            <w:r w:rsidR="00D57F48" w:rsidRPr="00BA41CB">
              <w:rPr>
                <w:b/>
                <w:bCs/>
                <w:sz w:val="28"/>
                <w:szCs w:val="28"/>
              </w:rPr>
              <w:t xml:space="preserve"> </w:t>
            </w:r>
            <w:r w:rsidR="00D57F48" w:rsidRPr="00BA41CB">
              <w:rPr>
                <w:bCs/>
                <w:sz w:val="28"/>
                <w:szCs w:val="28"/>
              </w:rPr>
              <w:t>(</w:t>
            </w:r>
            <w:r w:rsidR="00D92C9B">
              <w:rPr>
                <w:bCs/>
                <w:sz w:val="28"/>
                <w:szCs w:val="28"/>
                <w:lang w:val="kk-KZ"/>
              </w:rPr>
              <w:t>наурыз</w:t>
            </w:r>
            <w:r w:rsidR="00D92C9B">
              <w:rPr>
                <w:bCs/>
                <w:sz w:val="28"/>
                <w:szCs w:val="28"/>
              </w:rPr>
              <w:t xml:space="preserve"> – </w:t>
            </w:r>
            <w:r w:rsidR="00D92C9B">
              <w:rPr>
                <w:bCs/>
                <w:sz w:val="28"/>
                <w:szCs w:val="28"/>
                <w:lang w:val="kk-KZ"/>
              </w:rPr>
              <w:t xml:space="preserve">маусым </w:t>
            </w:r>
            <w:r w:rsidRPr="00BA41CB">
              <w:rPr>
                <w:bCs/>
                <w:sz w:val="28"/>
                <w:szCs w:val="28"/>
              </w:rPr>
              <w:t>202</w:t>
            </w:r>
            <w:r w:rsidR="00CD6732">
              <w:rPr>
                <w:bCs/>
                <w:sz w:val="28"/>
                <w:szCs w:val="28"/>
              </w:rPr>
              <w:t>6</w:t>
            </w:r>
            <w:r w:rsidR="00D57F48" w:rsidRPr="00BA41CB">
              <w:rPr>
                <w:bCs/>
                <w:sz w:val="28"/>
                <w:szCs w:val="28"/>
              </w:rPr>
              <w:t>)</w:t>
            </w:r>
            <w:r w:rsidRPr="00BA41CB">
              <w:rPr>
                <w:bCs/>
                <w:sz w:val="28"/>
                <w:szCs w:val="28"/>
              </w:rPr>
              <w:t xml:space="preserve"> </w:t>
            </w:r>
            <w:r w:rsidR="00D92C9B" w:rsidRPr="00D92C9B">
              <w:rPr>
                <w:bCs/>
                <w:sz w:val="28"/>
                <w:szCs w:val="28"/>
              </w:rPr>
              <w:t>қорытынды-даму бағдарламасын енгізу бойынша жұмыс тиімділігінің мониторингі, ОӨК болашағын, келесі кезеңдегі мақсаттар мен міндеттерді айқындау, білім беру мекемесін одан әрі дамыту стратегиясын әзірлеу.</w:t>
            </w:r>
          </w:p>
        </w:tc>
      </w:tr>
      <w:tr w:rsidR="00132D37" w:rsidRPr="00BA41CB" w:rsidTr="00225859">
        <w:tc>
          <w:tcPr>
            <w:tcW w:w="2660" w:type="dxa"/>
          </w:tcPr>
          <w:p w:rsidR="00132D37" w:rsidRPr="00BA41CB" w:rsidRDefault="00D92C9B" w:rsidP="00794083">
            <w:pPr>
              <w:rPr>
                <w:b/>
                <w:sz w:val="28"/>
                <w:szCs w:val="28"/>
              </w:rPr>
            </w:pPr>
            <w:r w:rsidRPr="00D92C9B">
              <w:rPr>
                <w:b/>
                <w:sz w:val="28"/>
                <w:szCs w:val="28"/>
              </w:rPr>
              <w:t>Бағдарламаны Орындаушылар</w:t>
            </w:r>
          </w:p>
        </w:tc>
        <w:tc>
          <w:tcPr>
            <w:tcW w:w="6946" w:type="dxa"/>
          </w:tcPr>
          <w:p w:rsidR="00132D37" w:rsidRPr="00BA41CB" w:rsidRDefault="00D92C9B" w:rsidP="00D92C9B">
            <w:pPr>
              <w:rPr>
                <w:rFonts w:eastAsia="Calibri"/>
                <w:sz w:val="28"/>
                <w:szCs w:val="28"/>
              </w:rPr>
            </w:pPr>
            <w:r>
              <w:rPr>
                <w:rFonts w:eastAsia="Calibri"/>
                <w:sz w:val="28"/>
                <w:szCs w:val="28"/>
              </w:rPr>
              <w:t>«</w:t>
            </w:r>
            <w:r w:rsidRPr="00D92C9B">
              <w:rPr>
                <w:rFonts w:eastAsia="Calibri"/>
                <w:sz w:val="28"/>
                <w:szCs w:val="28"/>
              </w:rPr>
              <w:t>Оқу-өндірістік комбинаты</w:t>
            </w:r>
            <w:r>
              <w:rPr>
                <w:rFonts w:eastAsia="Calibri"/>
                <w:sz w:val="28"/>
                <w:szCs w:val="28"/>
                <w:lang w:val="kk-KZ"/>
              </w:rPr>
              <w:t>»</w:t>
            </w:r>
            <w:r w:rsidRPr="00D92C9B">
              <w:rPr>
                <w:rFonts w:eastAsia="Calibri"/>
                <w:sz w:val="28"/>
                <w:szCs w:val="28"/>
              </w:rPr>
              <w:t xml:space="preserve"> КММ-нің педагогикалық ұжымы</w:t>
            </w:r>
          </w:p>
        </w:tc>
      </w:tr>
      <w:tr w:rsidR="00262BDE" w:rsidRPr="00BA41CB" w:rsidTr="00225859">
        <w:tc>
          <w:tcPr>
            <w:tcW w:w="2660" w:type="dxa"/>
          </w:tcPr>
          <w:p w:rsidR="00262BDE" w:rsidRPr="00BA41CB" w:rsidRDefault="00D92C9B" w:rsidP="00794083">
            <w:pPr>
              <w:rPr>
                <w:b/>
                <w:sz w:val="28"/>
                <w:szCs w:val="28"/>
              </w:rPr>
            </w:pPr>
            <w:r w:rsidRPr="00D92C9B">
              <w:rPr>
                <w:b/>
                <w:sz w:val="28"/>
                <w:szCs w:val="28"/>
              </w:rPr>
              <w:t>Қаржыландыру көздері</w:t>
            </w:r>
          </w:p>
        </w:tc>
        <w:tc>
          <w:tcPr>
            <w:tcW w:w="6946" w:type="dxa"/>
          </w:tcPr>
          <w:p w:rsidR="00262BDE" w:rsidRPr="00BA41CB" w:rsidRDefault="00D92C9B" w:rsidP="00794083">
            <w:pPr>
              <w:rPr>
                <w:sz w:val="28"/>
                <w:szCs w:val="28"/>
              </w:rPr>
            </w:pPr>
            <w:r>
              <w:rPr>
                <w:sz w:val="28"/>
                <w:szCs w:val="28"/>
                <w:lang w:val="kk-KZ"/>
              </w:rPr>
              <w:t>Жергілікті</w:t>
            </w:r>
            <w:r w:rsidR="00262BDE" w:rsidRPr="00BA41CB">
              <w:rPr>
                <w:sz w:val="28"/>
                <w:szCs w:val="28"/>
              </w:rPr>
              <w:t xml:space="preserve"> бюджет, </w:t>
            </w:r>
            <w:r w:rsidRPr="00D92C9B">
              <w:rPr>
                <w:sz w:val="28"/>
                <w:szCs w:val="28"/>
              </w:rPr>
              <w:t>демеушілік қаражат</w:t>
            </w:r>
          </w:p>
        </w:tc>
      </w:tr>
      <w:tr w:rsidR="00A85855" w:rsidRPr="00BA41CB" w:rsidTr="00225859">
        <w:tc>
          <w:tcPr>
            <w:tcW w:w="2660" w:type="dxa"/>
          </w:tcPr>
          <w:p w:rsidR="00A85855" w:rsidRPr="00BA41CB" w:rsidRDefault="00D92C9B" w:rsidP="00794083">
            <w:pPr>
              <w:rPr>
                <w:b/>
                <w:sz w:val="28"/>
                <w:szCs w:val="28"/>
              </w:rPr>
            </w:pPr>
            <w:r w:rsidRPr="00D92C9B">
              <w:rPr>
                <w:b/>
                <w:sz w:val="28"/>
                <w:szCs w:val="28"/>
              </w:rPr>
              <w:t>Бағдарламаның орындалуын бақылау</w:t>
            </w:r>
          </w:p>
        </w:tc>
        <w:tc>
          <w:tcPr>
            <w:tcW w:w="6946" w:type="dxa"/>
          </w:tcPr>
          <w:p w:rsidR="00D92C9B" w:rsidRPr="00D92C9B" w:rsidRDefault="00D92C9B" w:rsidP="00D92C9B">
            <w:pPr>
              <w:rPr>
                <w:sz w:val="28"/>
                <w:szCs w:val="28"/>
              </w:rPr>
            </w:pPr>
            <w:r w:rsidRPr="00D92C9B">
              <w:rPr>
                <w:sz w:val="28"/>
                <w:szCs w:val="28"/>
              </w:rPr>
              <w:t>Барлық бөлімшелердің жылдық есебі.</w:t>
            </w:r>
          </w:p>
          <w:p w:rsidR="008B2DFD" w:rsidRPr="00BA41CB" w:rsidRDefault="00D92C9B" w:rsidP="00D92C9B">
            <w:pPr>
              <w:rPr>
                <w:sz w:val="28"/>
                <w:szCs w:val="28"/>
              </w:rPr>
            </w:pPr>
            <w:r w:rsidRPr="00D92C9B">
              <w:rPr>
                <w:sz w:val="28"/>
                <w:szCs w:val="28"/>
              </w:rPr>
              <w:t>ОӨК директорының жыл сайынғы ашық баяндамасы.</w:t>
            </w:r>
          </w:p>
        </w:tc>
      </w:tr>
      <w:tr w:rsidR="00B91DDB" w:rsidRPr="00BA41CB" w:rsidTr="00225859">
        <w:tc>
          <w:tcPr>
            <w:tcW w:w="2660" w:type="dxa"/>
          </w:tcPr>
          <w:p w:rsidR="00B91DDB" w:rsidRPr="00BA41CB" w:rsidRDefault="00D92C9B" w:rsidP="00794083">
            <w:pPr>
              <w:rPr>
                <w:b/>
                <w:sz w:val="28"/>
                <w:szCs w:val="28"/>
              </w:rPr>
            </w:pPr>
            <w:r w:rsidRPr="00D92C9B">
              <w:rPr>
                <w:b/>
                <w:sz w:val="28"/>
                <w:szCs w:val="28"/>
              </w:rPr>
              <w:t>Күтілетін нәтижелер</w:t>
            </w:r>
          </w:p>
        </w:tc>
        <w:tc>
          <w:tcPr>
            <w:tcW w:w="6946" w:type="dxa"/>
          </w:tcPr>
          <w:p w:rsidR="00D92C9B" w:rsidRPr="00D92C9B" w:rsidRDefault="00D92C9B" w:rsidP="00D92C9B">
            <w:pPr>
              <w:rPr>
                <w:sz w:val="28"/>
                <w:szCs w:val="28"/>
              </w:rPr>
            </w:pPr>
            <w:r w:rsidRPr="00D92C9B">
              <w:rPr>
                <w:sz w:val="28"/>
                <w:szCs w:val="28"/>
              </w:rPr>
              <w:t>Ұзақ мерзімді даму бағдарламасы негізінде ОӨК-ның тұрақты жұмысы.</w:t>
            </w:r>
          </w:p>
          <w:p w:rsidR="00D92C9B" w:rsidRPr="00D92C9B" w:rsidRDefault="00D92C9B" w:rsidP="00D92C9B">
            <w:pPr>
              <w:rPr>
                <w:sz w:val="28"/>
                <w:szCs w:val="28"/>
              </w:rPr>
            </w:pPr>
            <w:r w:rsidRPr="00D92C9B">
              <w:rPr>
                <w:sz w:val="28"/>
                <w:szCs w:val="28"/>
              </w:rPr>
              <w:t>Стратегиялық және ағымдағы жоспарлаудың өзара байланысы.</w:t>
            </w:r>
          </w:p>
          <w:p w:rsidR="00D92C9B" w:rsidRPr="00D92C9B" w:rsidRDefault="00D92C9B" w:rsidP="00D92C9B">
            <w:pPr>
              <w:rPr>
                <w:sz w:val="28"/>
                <w:szCs w:val="28"/>
              </w:rPr>
            </w:pPr>
            <w:r w:rsidRPr="00D92C9B">
              <w:rPr>
                <w:sz w:val="28"/>
                <w:szCs w:val="28"/>
              </w:rPr>
              <w:t>Әлеуметтік әріптестіктің шеңберін кеңейту.</w:t>
            </w:r>
          </w:p>
          <w:p w:rsidR="00D92C9B" w:rsidRPr="00D92C9B" w:rsidRDefault="00D92C9B" w:rsidP="00D92C9B">
            <w:pPr>
              <w:rPr>
                <w:sz w:val="28"/>
                <w:szCs w:val="28"/>
              </w:rPr>
            </w:pPr>
            <w:r w:rsidRPr="00D92C9B">
              <w:rPr>
                <w:sz w:val="28"/>
                <w:szCs w:val="28"/>
              </w:rPr>
              <w:t>ОӨК-ның кәсіптік бағдар берудің тиімді жүйесі.</w:t>
            </w:r>
          </w:p>
          <w:p w:rsidR="00B91DDB" w:rsidRPr="00BA41CB" w:rsidRDefault="00D92C9B" w:rsidP="00D92C9B">
            <w:pPr>
              <w:rPr>
                <w:sz w:val="28"/>
                <w:szCs w:val="28"/>
              </w:rPr>
            </w:pPr>
            <w:r w:rsidRPr="00D92C9B">
              <w:rPr>
                <w:sz w:val="28"/>
                <w:szCs w:val="28"/>
              </w:rPr>
              <w:t>Білім беру қызметтерінің көлемін кеңейту (бюджеттік, ақылы).</w:t>
            </w:r>
          </w:p>
        </w:tc>
      </w:tr>
    </w:tbl>
    <w:p w:rsidR="00D56B01" w:rsidRDefault="00D56B01" w:rsidP="00794083">
      <w:pPr>
        <w:spacing w:after="0" w:line="240" w:lineRule="auto"/>
        <w:ind w:firstLine="708"/>
        <w:rPr>
          <w:rFonts w:ascii="Times New Roman" w:hAnsi="Times New Roman" w:cs="Times New Roman"/>
          <w:b/>
          <w:color w:val="FF0000"/>
          <w:sz w:val="28"/>
          <w:szCs w:val="28"/>
        </w:rPr>
      </w:pPr>
    </w:p>
    <w:p w:rsidR="00D56B01" w:rsidRDefault="00D56B01" w:rsidP="00794083">
      <w:pPr>
        <w:spacing w:after="0" w:line="240" w:lineRule="auto"/>
        <w:rPr>
          <w:rFonts w:ascii="Times New Roman" w:hAnsi="Times New Roman" w:cs="Times New Roman"/>
          <w:b/>
          <w:color w:val="FF0000"/>
          <w:sz w:val="28"/>
          <w:szCs w:val="28"/>
        </w:rPr>
      </w:pPr>
      <w:r>
        <w:rPr>
          <w:rFonts w:ascii="Times New Roman" w:hAnsi="Times New Roman" w:cs="Times New Roman"/>
          <w:b/>
          <w:color w:val="FF0000"/>
          <w:sz w:val="28"/>
          <w:szCs w:val="28"/>
        </w:rPr>
        <w:br w:type="page"/>
      </w:r>
    </w:p>
    <w:p w:rsidR="006C637E" w:rsidRDefault="006C637E" w:rsidP="00794083">
      <w:pPr>
        <w:spacing w:after="0" w:line="240" w:lineRule="auto"/>
        <w:ind w:firstLine="708"/>
        <w:rPr>
          <w:rFonts w:ascii="Times New Roman" w:hAnsi="Times New Roman" w:cs="Times New Roman"/>
          <w:b/>
          <w:sz w:val="28"/>
          <w:szCs w:val="28"/>
        </w:rPr>
      </w:pPr>
    </w:p>
    <w:p w:rsidR="0010410A" w:rsidRPr="00315C86" w:rsidRDefault="001C1430" w:rsidP="00794083">
      <w:pPr>
        <w:spacing w:after="0" w:line="240" w:lineRule="auto"/>
        <w:ind w:firstLine="708"/>
        <w:rPr>
          <w:rFonts w:ascii="Times New Roman" w:hAnsi="Times New Roman" w:cs="Times New Roman"/>
          <w:b/>
          <w:sz w:val="28"/>
          <w:szCs w:val="28"/>
        </w:rPr>
      </w:pPr>
      <w:r w:rsidRPr="00315C86">
        <w:rPr>
          <w:rFonts w:ascii="Times New Roman" w:hAnsi="Times New Roman" w:cs="Times New Roman"/>
          <w:b/>
          <w:sz w:val="28"/>
          <w:szCs w:val="28"/>
        </w:rPr>
        <w:t xml:space="preserve">Ι. </w:t>
      </w:r>
      <w:r w:rsidR="006662D0" w:rsidRPr="00315C86">
        <w:rPr>
          <w:rFonts w:ascii="Times New Roman" w:hAnsi="Times New Roman" w:cs="Times New Roman"/>
          <w:b/>
          <w:sz w:val="28"/>
          <w:szCs w:val="28"/>
        </w:rPr>
        <w:t>Аналити</w:t>
      </w:r>
      <w:r w:rsidR="00332FE3">
        <w:rPr>
          <w:rFonts w:ascii="Times New Roman" w:hAnsi="Times New Roman" w:cs="Times New Roman"/>
          <w:b/>
          <w:sz w:val="28"/>
          <w:szCs w:val="28"/>
          <w:lang w:val="kk-KZ"/>
        </w:rPr>
        <w:t>қалық</w:t>
      </w:r>
      <w:r w:rsidR="006662D0" w:rsidRPr="00315C86">
        <w:rPr>
          <w:rFonts w:ascii="Times New Roman" w:hAnsi="Times New Roman" w:cs="Times New Roman"/>
          <w:b/>
          <w:sz w:val="28"/>
          <w:szCs w:val="28"/>
        </w:rPr>
        <w:t xml:space="preserve"> </w:t>
      </w:r>
      <w:r w:rsidR="00332FE3">
        <w:rPr>
          <w:rFonts w:ascii="Times New Roman" w:hAnsi="Times New Roman" w:cs="Times New Roman"/>
          <w:b/>
          <w:sz w:val="28"/>
          <w:szCs w:val="28"/>
          <w:lang w:val="kk-KZ"/>
        </w:rPr>
        <w:t>бөлім</w:t>
      </w:r>
      <w:r w:rsidRPr="00315C86">
        <w:rPr>
          <w:rFonts w:ascii="Times New Roman" w:hAnsi="Times New Roman" w:cs="Times New Roman"/>
          <w:b/>
          <w:sz w:val="28"/>
          <w:szCs w:val="28"/>
        </w:rPr>
        <w:t xml:space="preserve">. </w:t>
      </w:r>
    </w:p>
    <w:p w:rsidR="00A15FBA" w:rsidRPr="00AA55B1" w:rsidRDefault="00A15FBA" w:rsidP="00794083">
      <w:pPr>
        <w:shd w:val="clear" w:color="auto" w:fill="FFFFFF"/>
        <w:spacing w:after="0" w:line="240" w:lineRule="auto"/>
        <w:ind w:firstLine="709"/>
        <w:jc w:val="both"/>
        <w:textAlignment w:val="baseline"/>
        <w:rPr>
          <w:rFonts w:ascii="Times New Roman" w:hAnsi="Times New Roman" w:cs="Times New Roman"/>
          <w:sz w:val="28"/>
          <w:szCs w:val="28"/>
        </w:rPr>
      </w:pPr>
    </w:p>
    <w:p w:rsidR="00332FE3" w:rsidRPr="00332FE3" w:rsidRDefault="00332FE3" w:rsidP="00332FE3">
      <w:pPr>
        <w:spacing w:after="0" w:line="240" w:lineRule="auto"/>
        <w:ind w:firstLine="709"/>
        <w:jc w:val="both"/>
        <w:rPr>
          <w:rFonts w:ascii="Times New Roman" w:hAnsi="Times New Roman" w:cs="Times New Roman"/>
          <w:sz w:val="28"/>
          <w:szCs w:val="28"/>
        </w:rPr>
      </w:pPr>
      <w:r w:rsidRPr="00332FE3">
        <w:rPr>
          <w:rFonts w:ascii="Times New Roman" w:hAnsi="Times New Roman" w:cs="Times New Roman"/>
          <w:sz w:val="28"/>
          <w:szCs w:val="28"/>
        </w:rPr>
        <w:t xml:space="preserve">Жарғыға сәйкес білім беру мекемесінің толық атауы: </w:t>
      </w:r>
      <w:r>
        <w:rPr>
          <w:rFonts w:ascii="Times New Roman" w:hAnsi="Times New Roman" w:cs="Times New Roman"/>
          <w:sz w:val="28"/>
          <w:szCs w:val="28"/>
          <w:lang w:val="kk-KZ"/>
        </w:rPr>
        <w:t>«</w:t>
      </w:r>
      <w:r w:rsidRPr="00332FE3">
        <w:rPr>
          <w:rFonts w:ascii="Times New Roman" w:hAnsi="Times New Roman" w:cs="Times New Roman"/>
          <w:sz w:val="28"/>
          <w:szCs w:val="28"/>
        </w:rPr>
        <w:t>Павлодар қаласының оқу-өндірістік комбинаты</w:t>
      </w:r>
      <w:r>
        <w:rPr>
          <w:rFonts w:ascii="Times New Roman" w:hAnsi="Times New Roman" w:cs="Times New Roman"/>
          <w:sz w:val="28"/>
          <w:szCs w:val="28"/>
          <w:lang w:val="kk-KZ"/>
        </w:rPr>
        <w:t xml:space="preserve"> </w:t>
      </w:r>
      <w:r w:rsidRPr="00332FE3">
        <w:rPr>
          <w:rFonts w:ascii="Times New Roman" w:hAnsi="Times New Roman" w:cs="Times New Roman"/>
          <w:sz w:val="28"/>
          <w:szCs w:val="28"/>
        </w:rPr>
        <w:t>коммуналдық мемлекеттік мекемесі</w:t>
      </w:r>
    </w:p>
    <w:p w:rsidR="00A15FBA" w:rsidRPr="00AA55B1" w:rsidRDefault="00332FE3" w:rsidP="00332FE3">
      <w:pPr>
        <w:spacing w:after="0" w:line="240" w:lineRule="auto"/>
        <w:ind w:firstLine="709"/>
        <w:jc w:val="both"/>
        <w:rPr>
          <w:rFonts w:ascii="Times New Roman" w:hAnsi="Times New Roman" w:cs="Times New Roman"/>
          <w:sz w:val="28"/>
          <w:szCs w:val="28"/>
        </w:rPr>
      </w:pPr>
      <w:r w:rsidRPr="00332FE3">
        <w:rPr>
          <w:rFonts w:ascii="Times New Roman" w:hAnsi="Times New Roman" w:cs="Times New Roman"/>
          <w:sz w:val="28"/>
          <w:szCs w:val="28"/>
        </w:rPr>
        <w:t>Заңды және нақты мекенжайы: Қазақстан Республикасы, Павлодар облысы, Павлодар қаласы, Лермонтов көшесі, 50.</w:t>
      </w:r>
    </w:p>
    <w:p w:rsidR="00332FE3" w:rsidRDefault="00332FE3" w:rsidP="00332FE3">
      <w:pPr>
        <w:spacing w:after="0" w:line="240" w:lineRule="auto"/>
        <w:ind w:firstLine="709"/>
        <w:jc w:val="both"/>
        <w:rPr>
          <w:rFonts w:ascii="Times New Roman" w:hAnsi="Times New Roman" w:cs="Times New Roman"/>
          <w:sz w:val="28"/>
          <w:szCs w:val="28"/>
        </w:rPr>
      </w:pPr>
      <w:r w:rsidRPr="00332FE3">
        <w:rPr>
          <w:rFonts w:ascii="Times New Roman" w:hAnsi="Times New Roman" w:cs="Times New Roman"/>
          <w:sz w:val="28"/>
          <w:szCs w:val="28"/>
        </w:rPr>
        <w:t>ОӨК қызметінің негізгі мақсаты – қаланың жалпы білім беретін мектеп оқушыларының кәсіби өзін-өзі анықтау, мамандықты саналы түрде таңдау үшін жағдай жасау, мамандықтар әлемі, еңбек жағдайлары, мамандықтың мазмұны туралы түсінік беру, оқушының жеке ерекшеліктерін ескере отырып, мамандық таңдауға жеке көмек көрсету.</w:t>
      </w:r>
    </w:p>
    <w:p w:rsidR="00370B8B" w:rsidRDefault="00332FE3" w:rsidP="00332FE3">
      <w:pPr>
        <w:spacing w:after="0" w:line="240" w:lineRule="auto"/>
        <w:ind w:firstLine="709"/>
        <w:jc w:val="both"/>
        <w:rPr>
          <w:rFonts w:ascii="Times New Roman" w:hAnsi="Times New Roman" w:cs="Times New Roman"/>
          <w:sz w:val="28"/>
          <w:szCs w:val="28"/>
        </w:rPr>
      </w:pPr>
      <w:r w:rsidRPr="00332FE3">
        <w:rPr>
          <w:rFonts w:ascii="Times New Roman" w:hAnsi="Times New Roman" w:cs="Times New Roman"/>
          <w:sz w:val="28"/>
          <w:szCs w:val="28"/>
        </w:rPr>
        <w:t xml:space="preserve">Жыл сайын ОӨК-да қаланың жалпы білім беретін мектептерінің 7-11 сынып оқушылары оқиды. Соңғы 5 жылда контингент жыл сайын 2,5 мыңнан </w:t>
      </w:r>
    </w:p>
    <w:p w:rsidR="002A0B8C" w:rsidRDefault="002A0B8C" w:rsidP="002A0B8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астам оқушыны құрайды.</w:t>
      </w:r>
    </w:p>
    <w:p w:rsidR="006C637E" w:rsidRPr="002A0B8C" w:rsidRDefault="006C637E" w:rsidP="002A0B8C">
      <w:pPr>
        <w:spacing w:after="0" w:line="240" w:lineRule="auto"/>
        <w:jc w:val="both"/>
        <w:rPr>
          <w:rFonts w:ascii="Times New Roman" w:hAnsi="Times New Roman" w:cs="Times New Roman"/>
          <w:sz w:val="28"/>
          <w:szCs w:val="28"/>
          <w:lang w:val="kk-KZ"/>
        </w:rPr>
      </w:pPr>
    </w:p>
    <w:p w:rsidR="00491588" w:rsidRDefault="00B74929" w:rsidP="002A0B8C">
      <w:pPr>
        <w:spacing w:after="0" w:line="240" w:lineRule="auto"/>
        <w:jc w:val="both"/>
        <w:rPr>
          <w:rFonts w:ascii="Times New Roman" w:hAnsi="Times New Roman" w:cs="Times New Roman"/>
          <w:sz w:val="24"/>
          <w:szCs w:val="24"/>
        </w:rPr>
      </w:pPr>
      <w:r w:rsidRPr="00B74929">
        <w:rPr>
          <w:rFonts w:ascii="Times New Roman" w:hAnsi="Times New Roman" w:cs="Times New Roman"/>
          <w:noProof/>
          <w:sz w:val="24"/>
          <w:szCs w:val="24"/>
        </w:rPr>
        <w:t xml:space="preserve"> </w:t>
      </w:r>
      <w:r>
        <w:rPr>
          <w:rFonts w:ascii="Times New Roman" w:hAnsi="Times New Roman" w:cs="Times New Roman"/>
          <w:noProof/>
          <w:sz w:val="24"/>
          <w:szCs w:val="24"/>
        </w:rPr>
        <w:drawing>
          <wp:inline distT="0" distB="0" distL="0" distR="0" wp14:anchorId="25B2B27C" wp14:editId="53760794">
            <wp:extent cx="6162261" cy="257423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91588" w:rsidRDefault="00491588" w:rsidP="00794083">
      <w:pPr>
        <w:spacing w:after="0" w:line="240" w:lineRule="auto"/>
        <w:jc w:val="center"/>
        <w:rPr>
          <w:rFonts w:ascii="Times New Roman" w:hAnsi="Times New Roman" w:cs="Times New Roman"/>
          <w:noProof/>
          <w:sz w:val="24"/>
          <w:szCs w:val="24"/>
        </w:rPr>
      </w:pPr>
    </w:p>
    <w:p w:rsidR="006C637E" w:rsidRDefault="006C637E" w:rsidP="006C637E">
      <w:pPr>
        <w:spacing w:after="0" w:line="240" w:lineRule="auto"/>
        <w:ind w:firstLine="708"/>
        <w:jc w:val="both"/>
        <w:rPr>
          <w:rFonts w:ascii="Times New Roman" w:hAnsi="Times New Roman" w:cs="Times New Roman"/>
          <w:sz w:val="28"/>
          <w:szCs w:val="28"/>
        </w:rPr>
      </w:pPr>
    </w:p>
    <w:p w:rsidR="00543CC9" w:rsidRDefault="00543CC9" w:rsidP="006C637E">
      <w:pPr>
        <w:spacing w:after="0" w:line="240" w:lineRule="auto"/>
        <w:ind w:firstLine="708"/>
        <w:jc w:val="both"/>
        <w:rPr>
          <w:rFonts w:ascii="Times New Roman" w:hAnsi="Times New Roman" w:cs="Times New Roman"/>
          <w:sz w:val="28"/>
          <w:szCs w:val="28"/>
        </w:rPr>
      </w:pPr>
      <w:r w:rsidRPr="00543CC9">
        <w:rPr>
          <w:rFonts w:ascii="Times New Roman" w:hAnsi="Times New Roman" w:cs="Times New Roman"/>
          <w:sz w:val="28"/>
          <w:szCs w:val="28"/>
        </w:rPr>
        <w:t xml:space="preserve">2007 жылдан бастап </w:t>
      </w:r>
      <w:r>
        <w:rPr>
          <w:rFonts w:ascii="Times New Roman" w:hAnsi="Times New Roman" w:cs="Times New Roman"/>
          <w:sz w:val="28"/>
          <w:szCs w:val="28"/>
          <w:lang w:val="kk-KZ"/>
        </w:rPr>
        <w:t>«</w:t>
      </w:r>
      <w:r w:rsidRPr="00543CC9">
        <w:rPr>
          <w:rFonts w:ascii="Times New Roman" w:hAnsi="Times New Roman" w:cs="Times New Roman"/>
          <w:sz w:val="28"/>
          <w:szCs w:val="28"/>
        </w:rPr>
        <w:t>№1 мамандандырылған б</w:t>
      </w:r>
      <w:r>
        <w:rPr>
          <w:rFonts w:ascii="Times New Roman" w:hAnsi="Times New Roman" w:cs="Times New Roman"/>
          <w:sz w:val="28"/>
          <w:szCs w:val="28"/>
        </w:rPr>
        <w:t>алабақша-мектеп-интернат кешені</w:t>
      </w:r>
      <w:r>
        <w:rPr>
          <w:rFonts w:ascii="Times New Roman" w:hAnsi="Times New Roman" w:cs="Times New Roman"/>
          <w:sz w:val="28"/>
          <w:szCs w:val="28"/>
          <w:lang w:val="kk-KZ"/>
        </w:rPr>
        <w:t>»</w:t>
      </w:r>
      <w:r w:rsidRPr="00543CC9">
        <w:rPr>
          <w:rFonts w:ascii="Times New Roman" w:hAnsi="Times New Roman" w:cs="Times New Roman"/>
          <w:sz w:val="28"/>
          <w:szCs w:val="28"/>
        </w:rPr>
        <w:t xml:space="preserve"> КММ-мен әлеуметтендіру мақсатында көпжылдық ынтымақтастығы жалғасты (МИ-1).</w:t>
      </w:r>
    </w:p>
    <w:p w:rsidR="00543CC9" w:rsidRPr="00543CC9" w:rsidRDefault="00543CC9" w:rsidP="006C637E">
      <w:pPr>
        <w:pStyle w:val="a6"/>
        <w:ind w:right="252" w:firstLine="360"/>
        <w:jc w:val="both"/>
        <w:rPr>
          <w:bCs/>
          <w:szCs w:val="28"/>
        </w:rPr>
      </w:pPr>
      <w:r w:rsidRPr="00543CC9">
        <w:rPr>
          <w:rFonts w:eastAsiaTheme="minorEastAsia"/>
          <w:szCs w:val="28"/>
        </w:rPr>
        <w:t>2020-2021 оқу жылы оқу-тәрбие процесі кәсіби бағыттағы 8 бейіндік курс және таңдау бойынша 2 курс бойынша ұйымдастырылды (БҒМ-мен енгізілген)</w:t>
      </w:r>
    </w:p>
    <w:p w:rsidR="00543CC9" w:rsidRPr="00543CC9" w:rsidRDefault="00543CC9" w:rsidP="00543CC9">
      <w:pPr>
        <w:pStyle w:val="a8"/>
        <w:widowControl w:val="0"/>
        <w:numPr>
          <w:ilvl w:val="0"/>
          <w:numId w:val="19"/>
        </w:numPr>
        <w:spacing w:after="0" w:line="240" w:lineRule="auto"/>
        <w:rPr>
          <w:rFonts w:ascii="Times New Roman" w:hAnsi="Times New Roman" w:cs="Times New Roman"/>
          <w:sz w:val="28"/>
          <w:szCs w:val="28"/>
        </w:rPr>
      </w:pPr>
      <w:r w:rsidRPr="00543CC9">
        <w:rPr>
          <w:rFonts w:ascii="Times New Roman" w:eastAsia="Times New Roman" w:hAnsi="Times New Roman" w:cs="Times New Roman"/>
          <w:sz w:val="28"/>
          <w:szCs w:val="28"/>
        </w:rPr>
        <w:t>В санатындағы көлік құралдарының жүргізушісі</w:t>
      </w:r>
    </w:p>
    <w:p w:rsidR="00491588" w:rsidRPr="00AA55B1" w:rsidRDefault="00543CC9" w:rsidP="00543CC9">
      <w:pPr>
        <w:pStyle w:val="a8"/>
        <w:widowControl w:val="0"/>
        <w:numPr>
          <w:ilvl w:val="0"/>
          <w:numId w:val="19"/>
        </w:numPr>
        <w:spacing w:after="0" w:line="240" w:lineRule="auto"/>
        <w:rPr>
          <w:rFonts w:ascii="Times New Roman" w:hAnsi="Times New Roman" w:cs="Times New Roman"/>
          <w:sz w:val="28"/>
          <w:szCs w:val="28"/>
        </w:rPr>
      </w:pPr>
      <w:r>
        <w:rPr>
          <w:rFonts w:ascii="Times New Roman" w:hAnsi="Times New Roman" w:cs="Times New Roman"/>
          <w:sz w:val="28"/>
          <w:szCs w:val="28"/>
          <w:lang w:val="kk-KZ"/>
        </w:rPr>
        <w:t>Кіші</w:t>
      </w:r>
      <w:r w:rsidR="00491588" w:rsidRPr="00AA55B1">
        <w:rPr>
          <w:rFonts w:ascii="Times New Roman" w:hAnsi="Times New Roman" w:cs="Times New Roman"/>
          <w:sz w:val="28"/>
          <w:szCs w:val="28"/>
        </w:rPr>
        <w:t xml:space="preserve"> мед</w:t>
      </w:r>
      <w:r>
        <w:rPr>
          <w:rFonts w:ascii="Times New Roman" w:hAnsi="Times New Roman" w:cs="Times New Roman"/>
          <w:sz w:val="28"/>
          <w:szCs w:val="28"/>
          <w:lang w:val="kk-KZ"/>
        </w:rPr>
        <w:t>бике</w:t>
      </w:r>
      <w:r>
        <w:rPr>
          <w:rFonts w:ascii="Times New Roman" w:hAnsi="Times New Roman" w:cs="Times New Roman"/>
          <w:sz w:val="28"/>
          <w:szCs w:val="28"/>
        </w:rPr>
        <w:t>-массаж</w:t>
      </w:r>
      <w:r>
        <w:rPr>
          <w:rFonts w:ascii="Times New Roman" w:hAnsi="Times New Roman" w:cs="Times New Roman"/>
          <w:sz w:val="28"/>
          <w:szCs w:val="28"/>
          <w:lang w:val="kk-KZ"/>
        </w:rPr>
        <w:t>шы</w:t>
      </w:r>
      <w:r w:rsidR="00491588" w:rsidRPr="00AA55B1">
        <w:rPr>
          <w:rFonts w:ascii="Times New Roman" w:hAnsi="Times New Roman" w:cs="Times New Roman"/>
          <w:sz w:val="28"/>
          <w:szCs w:val="28"/>
        </w:rPr>
        <w:t xml:space="preserve"> </w:t>
      </w:r>
    </w:p>
    <w:p w:rsidR="00491588" w:rsidRPr="00AA55B1" w:rsidRDefault="00491588" w:rsidP="00794083">
      <w:pPr>
        <w:pStyle w:val="a6"/>
        <w:numPr>
          <w:ilvl w:val="0"/>
          <w:numId w:val="19"/>
        </w:numPr>
        <w:jc w:val="both"/>
        <w:rPr>
          <w:szCs w:val="28"/>
        </w:rPr>
      </w:pPr>
      <w:r w:rsidRPr="00AA55B1">
        <w:rPr>
          <w:szCs w:val="28"/>
        </w:rPr>
        <w:t xml:space="preserve">Педагог-психолог </w:t>
      </w:r>
    </w:p>
    <w:p w:rsidR="00491588" w:rsidRPr="00AA55B1" w:rsidRDefault="00543CC9" w:rsidP="00794083">
      <w:pPr>
        <w:pStyle w:val="a6"/>
        <w:numPr>
          <w:ilvl w:val="0"/>
          <w:numId w:val="19"/>
        </w:numPr>
        <w:jc w:val="both"/>
        <w:rPr>
          <w:szCs w:val="28"/>
        </w:rPr>
      </w:pPr>
      <w:r>
        <w:rPr>
          <w:szCs w:val="28"/>
          <w:lang w:val="kk-KZ"/>
        </w:rPr>
        <w:t>Кеңсе</w:t>
      </w:r>
      <w:r w:rsidR="00491588" w:rsidRPr="00AA55B1">
        <w:rPr>
          <w:szCs w:val="28"/>
        </w:rPr>
        <w:t>-менеджер</w:t>
      </w:r>
      <w:r>
        <w:rPr>
          <w:szCs w:val="28"/>
          <w:lang w:val="kk-KZ"/>
        </w:rPr>
        <w:t>і</w:t>
      </w:r>
      <w:r w:rsidR="00491588" w:rsidRPr="00AA55B1">
        <w:rPr>
          <w:szCs w:val="28"/>
        </w:rPr>
        <w:t xml:space="preserve"> </w:t>
      </w:r>
    </w:p>
    <w:p w:rsidR="00491588" w:rsidRPr="00AA55B1" w:rsidRDefault="00491588" w:rsidP="00794083">
      <w:pPr>
        <w:pStyle w:val="a6"/>
        <w:numPr>
          <w:ilvl w:val="0"/>
          <w:numId w:val="19"/>
        </w:numPr>
        <w:jc w:val="both"/>
        <w:rPr>
          <w:szCs w:val="28"/>
        </w:rPr>
      </w:pPr>
      <w:r w:rsidRPr="00AA55B1">
        <w:rPr>
          <w:szCs w:val="28"/>
        </w:rPr>
        <w:t>Графи</w:t>
      </w:r>
      <w:r w:rsidR="00543CC9">
        <w:rPr>
          <w:szCs w:val="28"/>
          <w:lang w:val="kk-KZ"/>
        </w:rPr>
        <w:t>калық</w:t>
      </w:r>
      <w:r w:rsidRPr="00AA55B1">
        <w:rPr>
          <w:szCs w:val="28"/>
        </w:rPr>
        <w:t xml:space="preserve"> дизайн</w:t>
      </w:r>
    </w:p>
    <w:p w:rsidR="00491588" w:rsidRPr="00AA55B1" w:rsidRDefault="00543CC9" w:rsidP="00794083">
      <w:pPr>
        <w:pStyle w:val="a6"/>
        <w:numPr>
          <w:ilvl w:val="0"/>
          <w:numId w:val="19"/>
        </w:numPr>
        <w:jc w:val="both"/>
        <w:rPr>
          <w:szCs w:val="28"/>
        </w:rPr>
      </w:pPr>
      <w:r>
        <w:rPr>
          <w:szCs w:val="28"/>
          <w:lang w:val="kk-KZ"/>
        </w:rPr>
        <w:t>Маркетинг жөніндегі м</w:t>
      </w:r>
      <w:r w:rsidR="00491588" w:rsidRPr="00AA55B1">
        <w:rPr>
          <w:szCs w:val="28"/>
        </w:rPr>
        <w:t>енеджер</w:t>
      </w:r>
      <w:r>
        <w:rPr>
          <w:szCs w:val="28"/>
          <w:lang w:val="kk-KZ"/>
        </w:rPr>
        <w:t>і</w:t>
      </w:r>
    </w:p>
    <w:p w:rsidR="00491588" w:rsidRPr="00AA55B1" w:rsidRDefault="00543CC9" w:rsidP="00794083">
      <w:pPr>
        <w:pStyle w:val="a8"/>
        <w:numPr>
          <w:ilvl w:val="0"/>
          <w:numId w:val="19"/>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Тігін ісі</w:t>
      </w:r>
    </w:p>
    <w:p w:rsidR="00F577F5" w:rsidRPr="00AA55B1" w:rsidRDefault="00543CC9" w:rsidP="00794083">
      <w:pPr>
        <w:pStyle w:val="a8"/>
        <w:numPr>
          <w:ilvl w:val="0"/>
          <w:numId w:val="19"/>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lastRenderedPageBreak/>
        <w:t>Шаштараз</w:t>
      </w:r>
      <w:r w:rsidR="00F577F5" w:rsidRPr="00AA55B1">
        <w:rPr>
          <w:rFonts w:ascii="Times New Roman" w:hAnsi="Times New Roman" w:cs="Times New Roman"/>
          <w:sz w:val="28"/>
          <w:szCs w:val="28"/>
        </w:rPr>
        <w:t>-визажист</w:t>
      </w:r>
    </w:p>
    <w:p w:rsidR="00543CC9" w:rsidRDefault="00543CC9" w:rsidP="00543CC9">
      <w:pPr>
        <w:pStyle w:val="a8"/>
        <w:numPr>
          <w:ilvl w:val="0"/>
          <w:numId w:val="19"/>
        </w:numPr>
        <w:spacing w:after="0" w:line="240" w:lineRule="auto"/>
        <w:jc w:val="both"/>
        <w:rPr>
          <w:rFonts w:ascii="Times New Roman" w:hAnsi="Times New Roman" w:cs="Times New Roman"/>
          <w:sz w:val="28"/>
          <w:szCs w:val="28"/>
        </w:rPr>
      </w:pPr>
      <w:r w:rsidRPr="00543CC9">
        <w:rPr>
          <w:rFonts w:ascii="Times New Roman" w:hAnsi="Times New Roman" w:cs="Times New Roman"/>
          <w:sz w:val="28"/>
          <w:szCs w:val="28"/>
        </w:rPr>
        <w:t>Кәсіпкерлік және бизнес негіздері</w:t>
      </w:r>
    </w:p>
    <w:p w:rsidR="00F577F5" w:rsidRPr="00AA55B1" w:rsidRDefault="00F577F5" w:rsidP="00543CC9">
      <w:pPr>
        <w:pStyle w:val="a8"/>
        <w:numPr>
          <w:ilvl w:val="0"/>
          <w:numId w:val="19"/>
        </w:numPr>
        <w:spacing w:after="0" w:line="240" w:lineRule="auto"/>
        <w:jc w:val="both"/>
        <w:rPr>
          <w:rFonts w:ascii="Times New Roman" w:hAnsi="Times New Roman" w:cs="Times New Roman"/>
          <w:sz w:val="28"/>
          <w:szCs w:val="28"/>
        </w:rPr>
      </w:pPr>
      <w:r w:rsidRPr="00AA55B1">
        <w:rPr>
          <w:rFonts w:ascii="Times New Roman" w:hAnsi="Times New Roman" w:cs="Times New Roman"/>
          <w:sz w:val="28"/>
          <w:szCs w:val="28"/>
        </w:rPr>
        <w:t xml:space="preserve">Графика </w:t>
      </w:r>
      <w:r w:rsidR="00543CC9">
        <w:rPr>
          <w:rFonts w:ascii="Times New Roman" w:hAnsi="Times New Roman" w:cs="Times New Roman"/>
          <w:sz w:val="28"/>
          <w:szCs w:val="28"/>
          <w:lang w:val="kk-KZ"/>
        </w:rPr>
        <w:t>және</w:t>
      </w:r>
      <w:r w:rsidRPr="00AA55B1">
        <w:rPr>
          <w:rFonts w:ascii="Times New Roman" w:hAnsi="Times New Roman" w:cs="Times New Roman"/>
          <w:sz w:val="28"/>
          <w:szCs w:val="28"/>
        </w:rPr>
        <w:t xml:space="preserve"> </w:t>
      </w:r>
      <w:r w:rsidR="00543CC9">
        <w:rPr>
          <w:rFonts w:ascii="Times New Roman" w:hAnsi="Times New Roman" w:cs="Times New Roman"/>
          <w:sz w:val="28"/>
          <w:szCs w:val="28"/>
          <w:lang w:val="kk-KZ"/>
        </w:rPr>
        <w:t>жобалау</w:t>
      </w:r>
    </w:p>
    <w:p w:rsidR="00491588" w:rsidRDefault="009840D6" w:rsidP="00794083">
      <w:pPr>
        <w:spacing w:after="0" w:line="240" w:lineRule="auto"/>
        <w:ind w:firstLine="708"/>
        <w:jc w:val="both"/>
        <w:rPr>
          <w:rFonts w:ascii="Times New Roman" w:hAnsi="Times New Roman" w:cs="Times New Roman"/>
          <w:sz w:val="28"/>
          <w:szCs w:val="28"/>
        </w:rPr>
      </w:pPr>
      <w:r w:rsidRPr="009840D6">
        <w:rPr>
          <w:rFonts w:ascii="Times New Roman" w:hAnsi="Times New Roman" w:cs="Times New Roman"/>
          <w:sz w:val="28"/>
          <w:szCs w:val="28"/>
        </w:rPr>
        <w:t>Барлық бейіндік курстарды педагогикалық ұжым әзірлеген, рецензиялары бар, әрбір бейіндік курстың нақты кәсіби дағдыларды қалыптастыруға арналған нақты бағдары бар. Бейіндік курсты таңдау оқушылардың қызығушылықтары бойынша жүзеге асырылады</w:t>
      </w:r>
      <w:r w:rsidR="00D57C83" w:rsidRPr="00AA55B1">
        <w:rPr>
          <w:rFonts w:ascii="Times New Roman" w:hAnsi="Times New Roman" w:cs="Times New Roman"/>
          <w:sz w:val="28"/>
          <w:szCs w:val="28"/>
        </w:rPr>
        <w:t>:</w:t>
      </w:r>
    </w:p>
    <w:p w:rsidR="0043095C" w:rsidRPr="00AA55B1" w:rsidRDefault="0043095C" w:rsidP="00794083">
      <w:pPr>
        <w:spacing w:after="0" w:line="240" w:lineRule="auto"/>
        <w:ind w:firstLine="708"/>
        <w:jc w:val="both"/>
        <w:rPr>
          <w:rFonts w:ascii="Times New Roman" w:hAnsi="Times New Roman" w:cs="Times New Roman"/>
          <w:sz w:val="28"/>
          <w:szCs w:val="28"/>
        </w:rPr>
      </w:pPr>
    </w:p>
    <w:p w:rsidR="00A15FBA" w:rsidRPr="00A5724C" w:rsidRDefault="00A15FBA" w:rsidP="00794083">
      <w:pPr>
        <w:spacing w:after="0" w:line="240" w:lineRule="auto"/>
        <w:ind w:firstLine="708"/>
        <w:jc w:val="both"/>
        <w:rPr>
          <w:rFonts w:ascii="Times New Roman" w:hAnsi="Times New Roman" w:cs="Times New Roman"/>
          <w:sz w:val="24"/>
          <w:szCs w:val="24"/>
        </w:rPr>
      </w:pPr>
    </w:p>
    <w:tbl>
      <w:tblPr>
        <w:tblStyle w:val="ac"/>
        <w:tblW w:w="10029" w:type="dxa"/>
        <w:tblLayout w:type="fixed"/>
        <w:tblLook w:val="04A0" w:firstRow="1" w:lastRow="0" w:firstColumn="1" w:lastColumn="0" w:noHBand="0" w:noVBand="1"/>
      </w:tblPr>
      <w:tblGrid>
        <w:gridCol w:w="817"/>
        <w:gridCol w:w="709"/>
        <w:gridCol w:w="708"/>
        <w:gridCol w:w="850"/>
        <w:gridCol w:w="710"/>
        <w:gridCol w:w="992"/>
        <w:gridCol w:w="709"/>
        <w:gridCol w:w="708"/>
        <w:gridCol w:w="851"/>
        <w:gridCol w:w="851"/>
        <w:gridCol w:w="708"/>
        <w:gridCol w:w="708"/>
        <w:gridCol w:w="708"/>
      </w:tblGrid>
      <w:tr w:rsidR="003D5313" w:rsidRPr="00D55B5B" w:rsidTr="003D5313">
        <w:tc>
          <w:tcPr>
            <w:tcW w:w="817" w:type="dxa"/>
          </w:tcPr>
          <w:p w:rsidR="003D5313" w:rsidRPr="009840D6" w:rsidRDefault="003D5313" w:rsidP="009840D6">
            <w:pPr>
              <w:jc w:val="both"/>
              <w:rPr>
                <w:lang w:val="kk-KZ"/>
              </w:rPr>
            </w:pPr>
            <w:r w:rsidRPr="00D55B5B">
              <w:rPr>
                <w:color w:val="FF0000"/>
              </w:rPr>
              <w:t xml:space="preserve"> </w:t>
            </w:r>
            <w:r w:rsidR="009840D6">
              <w:rPr>
                <w:lang w:val="kk-KZ"/>
              </w:rPr>
              <w:t>Оқу жылы</w:t>
            </w:r>
          </w:p>
        </w:tc>
        <w:tc>
          <w:tcPr>
            <w:tcW w:w="709" w:type="dxa"/>
          </w:tcPr>
          <w:p w:rsidR="003D5313" w:rsidRPr="009840D6" w:rsidRDefault="009840D6" w:rsidP="00794083">
            <w:pPr>
              <w:jc w:val="both"/>
              <w:rPr>
                <w:lang w:val="kk-KZ"/>
              </w:rPr>
            </w:pPr>
            <w:r>
              <w:rPr>
                <w:lang w:val="kk-KZ"/>
              </w:rPr>
              <w:t>КҚ жүргізушісі</w:t>
            </w:r>
          </w:p>
        </w:tc>
        <w:tc>
          <w:tcPr>
            <w:tcW w:w="708" w:type="dxa"/>
          </w:tcPr>
          <w:p w:rsidR="003D5313" w:rsidRPr="009840D6" w:rsidRDefault="009840D6" w:rsidP="009840D6">
            <w:pPr>
              <w:jc w:val="both"/>
              <w:rPr>
                <w:lang w:val="kk-KZ"/>
              </w:rPr>
            </w:pPr>
            <w:r>
              <w:rPr>
                <w:lang w:val="kk-KZ"/>
              </w:rPr>
              <w:t>Кіші медбике</w:t>
            </w:r>
            <w:r w:rsidR="003D5313" w:rsidRPr="00D55B5B">
              <w:t>/мед</w:t>
            </w:r>
            <w:r>
              <w:rPr>
                <w:lang w:val="kk-KZ"/>
              </w:rPr>
              <w:t xml:space="preserve"> аға</w:t>
            </w:r>
            <w:r w:rsidR="003D5313" w:rsidRPr="00D55B5B">
              <w:t xml:space="preserve"> –массаж</w:t>
            </w:r>
            <w:r>
              <w:rPr>
                <w:lang w:val="kk-KZ"/>
              </w:rPr>
              <w:t>шы</w:t>
            </w:r>
          </w:p>
        </w:tc>
        <w:tc>
          <w:tcPr>
            <w:tcW w:w="850" w:type="dxa"/>
          </w:tcPr>
          <w:p w:rsidR="003D5313" w:rsidRPr="00D55B5B" w:rsidRDefault="003D5313" w:rsidP="009840D6">
            <w:pPr>
              <w:jc w:val="both"/>
            </w:pPr>
            <w:r w:rsidRPr="00D55B5B">
              <w:t>Компьютер</w:t>
            </w:r>
            <w:r w:rsidR="009840D6">
              <w:rPr>
                <w:lang w:val="kk-KZ"/>
              </w:rPr>
              <w:t>лік</w:t>
            </w:r>
            <w:r w:rsidRPr="00D55B5B">
              <w:t xml:space="preserve"> дизай</w:t>
            </w:r>
          </w:p>
        </w:tc>
        <w:tc>
          <w:tcPr>
            <w:tcW w:w="710" w:type="dxa"/>
          </w:tcPr>
          <w:p w:rsidR="003D5313" w:rsidRPr="009840D6" w:rsidRDefault="009840D6" w:rsidP="00794083">
            <w:pPr>
              <w:jc w:val="both"/>
              <w:rPr>
                <w:lang w:val="kk-KZ"/>
              </w:rPr>
            </w:pPr>
            <w:r>
              <w:rPr>
                <w:lang w:val="kk-KZ"/>
              </w:rPr>
              <w:t>Кеңсе</w:t>
            </w:r>
            <w:r w:rsidR="003D5313" w:rsidRPr="00D55B5B">
              <w:t>-менеджер</w:t>
            </w:r>
            <w:r>
              <w:rPr>
                <w:lang w:val="kk-KZ"/>
              </w:rPr>
              <w:t>і</w:t>
            </w:r>
          </w:p>
        </w:tc>
        <w:tc>
          <w:tcPr>
            <w:tcW w:w="992" w:type="dxa"/>
          </w:tcPr>
          <w:p w:rsidR="003D5313" w:rsidRPr="00D55B5B" w:rsidRDefault="003D5313" w:rsidP="00794083">
            <w:pPr>
              <w:jc w:val="both"/>
            </w:pPr>
            <w:r w:rsidRPr="00D55B5B">
              <w:t>Педагог-психолог</w:t>
            </w:r>
          </w:p>
        </w:tc>
        <w:tc>
          <w:tcPr>
            <w:tcW w:w="709" w:type="dxa"/>
          </w:tcPr>
          <w:p w:rsidR="003D5313" w:rsidRPr="00D55B5B" w:rsidRDefault="009840D6" w:rsidP="00794083">
            <w:pPr>
              <w:jc w:val="both"/>
            </w:pPr>
            <w:r>
              <w:rPr>
                <w:lang w:val="kk-KZ"/>
              </w:rPr>
              <w:t>Тігінші</w:t>
            </w:r>
            <w:r w:rsidR="003D5313" w:rsidRPr="00D55B5B">
              <w:t xml:space="preserve"> </w:t>
            </w:r>
          </w:p>
        </w:tc>
        <w:tc>
          <w:tcPr>
            <w:tcW w:w="708" w:type="dxa"/>
          </w:tcPr>
          <w:p w:rsidR="003D5313" w:rsidRPr="00D55B5B" w:rsidRDefault="003D5313" w:rsidP="00794083">
            <w:pPr>
              <w:jc w:val="both"/>
            </w:pPr>
            <w:r w:rsidRPr="00D55B5B">
              <w:t xml:space="preserve">Журналист </w:t>
            </w:r>
          </w:p>
        </w:tc>
        <w:tc>
          <w:tcPr>
            <w:tcW w:w="851" w:type="dxa"/>
          </w:tcPr>
          <w:p w:rsidR="003D5313" w:rsidRPr="00D55B5B" w:rsidRDefault="003D5313" w:rsidP="00794083">
            <w:pPr>
              <w:jc w:val="both"/>
            </w:pPr>
            <w:r w:rsidRPr="00D55B5B">
              <w:t xml:space="preserve">Автослесарь </w:t>
            </w:r>
          </w:p>
        </w:tc>
        <w:tc>
          <w:tcPr>
            <w:tcW w:w="851" w:type="dxa"/>
          </w:tcPr>
          <w:p w:rsidR="003D5313" w:rsidRPr="00D55B5B" w:rsidRDefault="009840D6" w:rsidP="00794083">
            <w:pPr>
              <w:jc w:val="both"/>
            </w:pPr>
            <w:r>
              <w:rPr>
                <w:lang w:val="kk-KZ"/>
              </w:rPr>
              <w:t>Шаштараз</w:t>
            </w:r>
            <w:r w:rsidR="003D5313" w:rsidRPr="00D55B5B">
              <w:t xml:space="preserve">-визажист </w:t>
            </w:r>
          </w:p>
        </w:tc>
        <w:tc>
          <w:tcPr>
            <w:tcW w:w="708" w:type="dxa"/>
          </w:tcPr>
          <w:p w:rsidR="003D5313" w:rsidRPr="00D55B5B" w:rsidRDefault="009840D6" w:rsidP="009840D6">
            <w:pPr>
              <w:jc w:val="both"/>
            </w:pPr>
            <w:r>
              <w:rPr>
                <w:lang w:val="kk-KZ"/>
              </w:rPr>
              <w:t>Маркетинг жөніндегі м</w:t>
            </w:r>
            <w:r w:rsidR="003D5313" w:rsidRPr="00D55B5B">
              <w:t xml:space="preserve">енеджер </w:t>
            </w:r>
          </w:p>
        </w:tc>
        <w:tc>
          <w:tcPr>
            <w:tcW w:w="708" w:type="dxa"/>
          </w:tcPr>
          <w:p w:rsidR="003D5313" w:rsidRPr="009840D6" w:rsidRDefault="009840D6" w:rsidP="00794083">
            <w:pPr>
              <w:jc w:val="both"/>
              <w:rPr>
                <w:lang w:val="kk-KZ"/>
              </w:rPr>
            </w:pPr>
            <w:r>
              <w:rPr>
                <w:lang w:val="kk-KZ"/>
              </w:rPr>
              <w:t>Кәсіпкерлік және бизнес негіздері</w:t>
            </w:r>
          </w:p>
        </w:tc>
        <w:tc>
          <w:tcPr>
            <w:tcW w:w="708" w:type="dxa"/>
          </w:tcPr>
          <w:p w:rsidR="003D5313" w:rsidRPr="009840D6" w:rsidRDefault="00F1182F" w:rsidP="009840D6">
            <w:pPr>
              <w:jc w:val="both"/>
              <w:rPr>
                <w:lang w:val="kk-KZ"/>
              </w:rPr>
            </w:pPr>
            <w:r w:rsidRPr="00D55B5B">
              <w:t xml:space="preserve">Графика </w:t>
            </w:r>
            <w:r w:rsidR="009840D6">
              <w:rPr>
                <w:lang w:val="kk-KZ"/>
              </w:rPr>
              <w:t>және</w:t>
            </w:r>
            <w:r w:rsidRPr="00D55B5B">
              <w:t xml:space="preserve"> </w:t>
            </w:r>
            <w:r w:rsidR="009840D6">
              <w:rPr>
                <w:lang w:val="kk-KZ"/>
              </w:rPr>
              <w:t>жобалау</w:t>
            </w:r>
          </w:p>
        </w:tc>
      </w:tr>
      <w:tr w:rsidR="003D5313" w:rsidRPr="00D55B5B" w:rsidTr="003D5313">
        <w:tc>
          <w:tcPr>
            <w:tcW w:w="817" w:type="dxa"/>
          </w:tcPr>
          <w:p w:rsidR="003D5313" w:rsidRPr="00D55B5B" w:rsidRDefault="003D5313" w:rsidP="00794083">
            <w:pPr>
              <w:jc w:val="center"/>
            </w:pPr>
            <w:r w:rsidRPr="00D55B5B">
              <w:t>2016-2017</w:t>
            </w:r>
          </w:p>
        </w:tc>
        <w:tc>
          <w:tcPr>
            <w:tcW w:w="709" w:type="dxa"/>
          </w:tcPr>
          <w:p w:rsidR="003D5313" w:rsidRPr="00D55B5B" w:rsidRDefault="003D5313" w:rsidP="00794083">
            <w:pPr>
              <w:jc w:val="center"/>
            </w:pPr>
            <w:r w:rsidRPr="00D55B5B">
              <w:t>996</w:t>
            </w:r>
          </w:p>
        </w:tc>
        <w:tc>
          <w:tcPr>
            <w:tcW w:w="708" w:type="dxa"/>
          </w:tcPr>
          <w:p w:rsidR="003D5313" w:rsidRPr="00D55B5B" w:rsidRDefault="003D5313" w:rsidP="00794083">
            <w:pPr>
              <w:jc w:val="center"/>
            </w:pPr>
            <w:r w:rsidRPr="00D55B5B">
              <w:t>480</w:t>
            </w:r>
          </w:p>
        </w:tc>
        <w:tc>
          <w:tcPr>
            <w:tcW w:w="850" w:type="dxa"/>
          </w:tcPr>
          <w:p w:rsidR="003D5313" w:rsidRPr="00D55B5B" w:rsidRDefault="003D5313" w:rsidP="00794083">
            <w:pPr>
              <w:jc w:val="center"/>
            </w:pPr>
            <w:r w:rsidRPr="00D55B5B">
              <w:t>208</w:t>
            </w:r>
          </w:p>
        </w:tc>
        <w:tc>
          <w:tcPr>
            <w:tcW w:w="710" w:type="dxa"/>
          </w:tcPr>
          <w:p w:rsidR="003D5313" w:rsidRPr="00D55B5B" w:rsidRDefault="003D5313" w:rsidP="00794083">
            <w:pPr>
              <w:jc w:val="center"/>
            </w:pPr>
            <w:r w:rsidRPr="00D55B5B">
              <w:t>258</w:t>
            </w:r>
          </w:p>
        </w:tc>
        <w:tc>
          <w:tcPr>
            <w:tcW w:w="992" w:type="dxa"/>
          </w:tcPr>
          <w:p w:rsidR="003D5313" w:rsidRPr="00D55B5B" w:rsidRDefault="003D5313" w:rsidP="00794083">
            <w:pPr>
              <w:jc w:val="center"/>
            </w:pPr>
            <w:r w:rsidRPr="00D55B5B">
              <w:t>362</w:t>
            </w:r>
          </w:p>
        </w:tc>
        <w:tc>
          <w:tcPr>
            <w:tcW w:w="709" w:type="dxa"/>
          </w:tcPr>
          <w:p w:rsidR="003D5313" w:rsidRPr="00D55B5B" w:rsidRDefault="003D5313" w:rsidP="00794083">
            <w:pPr>
              <w:jc w:val="center"/>
            </w:pPr>
            <w:r w:rsidRPr="00D55B5B">
              <w:t>7</w:t>
            </w:r>
          </w:p>
        </w:tc>
        <w:tc>
          <w:tcPr>
            <w:tcW w:w="708" w:type="dxa"/>
          </w:tcPr>
          <w:p w:rsidR="003D5313" w:rsidRPr="00D55B5B" w:rsidRDefault="003D5313" w:rsidP="00794083">
            <w:pPr>
              <w:jc w:val="center"/>
            </w:pPr>
            <w:r w:rsidRPr="00D55B5B">
              <w:t>65</w:t>
            </w:r>
          </w:p>
        </w:tc>
        <w:tc>
          <w:tcPr>
            <w:tcW w:w="851" w:type="dxa"/>
          </w:tcPr>
          <w:p w:rsidR="003D5313" w:rsidRPr="00D55B5B" w:rsidRDefault="003D5313" w:rsidP="00794083">
            <w:pPr>
              <w:jc w:val="center"/>
            </w:pPr>
            <w:r w:rsidRPr="00D55B5B">
              <w:t>180</w:t>
            </w:r>
          </w:p>
        </w:tc>
        <w:tc>
          <w:tcPr>
            <w:tcW w:w="851" w:type="dxa"/>
          </w:tcPr>
          <w:p w:rsidR="003D5313" w:rsidRPr="00D55B5B" w:rsidRDefault="003D5313" w:rsidP="00794083">
            <w:pPr>
              <w:jc w:val="center"/>
            </w:pPr>
            <w:r w:rsidRPr="00D55B5B">
              <w:t>-</w:t>
            </w:r>
          </w:p>
        </w:tc>
        <w:tc>
          <w:tcPr>
            <w:tcW w:w="708" w:type="dxa"/>
          </w:tcPr>
          <w:p w:rsidR="003D5313" w:rsidRPr="00D55B5B" w:rsidRDefault="003D5313" w:rsidP="00794083">
            <w:pPr>
              <w:jc w:val="center"/>
            </w:pPr>
          </w:p>
        </w:tc>
        <w:tc>
          <w:tcPr>
            <w:tcW w:w="708" w:type="dxa"/>
          </w:tcPr>
          <w:p w:rsidR="003D5313" w:rsidRPr="00D55B5B" w:rsidRDefault="003D5313" w:rsidP="00794083">
            <w:pPr>
              <w:jc w:val="center"/>
            </w:pPr>
          </w:p>
        </w:tc>
        <w:tc>
          <w:tcPr>
            <w:tcW w:w="708" w:type="dxa"/>
          </w:tcPr>
          <w:p w:rsidR="003D5313" w:rsidRPr="00D55B5B" w:rsidRDefault="003D5313" w:rsidP="00794083">
            <w:pPr>
              <w:jc w:val="center"/>
            </w:pPr>
          </w:p>
        </w:tc>
      </w:tr>
      <w:tr w:rsidR="003D5313" w:rsidRPr="00D55B5B" w:rsidTr="003D5313">
        <w:tc>
          <w:tcPr>
            <w:tcW w:w="817" w:type="dxa"/>
          </w:tcPr>
          <w:p w:rsidR="003D5313" w:rsidRPr="00D55B5B" w:rsidRDefault="003D5313" w:rsidP="00794083">
            <w:pPr>
              <w:jc w:val="center"/>
            </w:pPr>
            <w:r w:rsidRPr="00D55B5B">
              <w:t>2017-2018</w:t>
            </w:r>
          </w:p>
        </w:tc>
        <w:tc>
          <w:tcPr>
            <w:tcW w:w="709" w:type="dxa"/>
          </w:tcPr>
          <w:p w:rsidR="003D5313" w:rsidRPr="00D55B5B" w:rsidRDefault="003D5313" w:rsidP="00794083">
            <w:pPr>
              <w:jc w:val="center"/>
            </w:pPr>
            <w:r w:rsidRPr="00D55B5B">
              <w:t>1041</w:t>
            </w:r>
          </w:p>
        </w:tc>
        <w:tc>
          <w:tcPr>
            <w:tcW w:w="708" w:type="dxa"/>
          </w:tcPr>
          <w:p w:rsidR="003D5313" w:rsidRPr="00D55B5B" w:rsidRDefault="003D5313" w:rsidP="00794083">
            <w:pPr>
              <w:jc w:val="center"/>
            </w:pPr>
            <w:r w:rsidRPr="00D55B5B">
              <w:t>464</w:t>
            </w:r>
          </w:p>
        </w:tc>
        <w:tc>
          <w:tcPr>
            <w:tcW w:w="850" w:type="dxa"/>
          </w:tcPr>
          <w:p w:rsidR="003D5313" w:rsidRPr="00D55B5B" w:rsidRDefault="003D5313" w:rsidP="00794083">
            <w:pPr>
              <w:jc w:val="center"/>
            </w:pPr>
            <w:r w:rsidRPr="00D55B5B">
              <w:t>228</w:t>
            </w:r>
          </w:p>
        </w:tc>
        <w:tc>
          <w:tcPr>
            <w:tcW w:w="710" w:type="dxa"/>
          </w:tcPr>
          <w:p w:rsidR="003D5313" w:rsidRPr="00D55B5B" w:rsidRDefault="003D5313" w:rsidP="00794083">
            <w:pPr>
              <w:jc w:val="center"/>
            </w:pPr>
            <w:r w:rsidRPr="00D55B5B">
              <w:t>224</w:t>
            </w:r>
          </w:p>
        </w:tc>
        <w:tc>
          <w:tcPr>
            <w:tcW w:w="992" w:type="dxa"/>
          </w:tcPr>
          <w:p w:rsidR="003D5313" w:rsidRPr="00D55B5B" w:rsidRDefault="003D5313" w:rsidP="00794083">
            <w:pPr>
              <w:jc w:val="center"/>
            </w:pPr>
            <w:r w:rsidRPr="00D55B5B">
              <w:t>446</w:t>
            </w:r>
          </w:p>
        </w:tc>
        <w:tc>
          <w:tcPr>
            <w:tcW w:w="709" w:type="dxa"/>
          </w:tcPr>
          <w:p w:rsidR="003D5313" w:rsidRPr="00D55B5B" w:rsidRDefault="003D5313" w:rsidP="00794083">
            <w:pPr>
              <w:jc w:val="center"/>
            </w:pPr>
            <w:r w:rsidRPr="00D55B5B">
              <w:t>9</w:t>
            </w:r>
          </w:p>
        </w:tc>
        <w:tc>
          <w:tcPr>
            <w:tcW w:w="708" w:type="dxa"/>
          </w:tcPr>
          <w:p w:rsidR="003D5313" w:rsidRPr="00D55B5B" w:rsidRDefault="003D5313" w:rsidP="00794083">
            <w:pPr>
              <w:jc w:val="center"/>
            </w:pPr>
            <w:r w:rsidRPr="00D55B5B">
              <w:t>66</w:t>
            </w:r>
          </w:p>
        </w:tc>
        <w:tc>
          <w:tcPr>
            <w:tcW w:w="851" w:type="dxa"/>
          </w:tcPr>
          <w:p w:rsidR="003D5313" w:rsidRPr="00D55B5B" w:rsidRDefault="003D5313" w:rsidP="00794083">
            <w:pPr>
              <w:jc w:val="center"/>
            </w:pPr>
            <w:r w:rsidRPr="00D55B5B">
              <w:t>-</w:t>
            </w:r>
          </w:p>
        </w:tc>
        <w:tc>
          <w:tcPr>
            <w:tcW w:w="851" w:type="dxa"/>
          </w:tcPr>
          <w:p w:rsidR="003D5313" w:rsidRPr="00D55B5B" w:rsidRDefault="003D5313" w:rsidP="00794083">
            <w:pPr>
              <w:jc w:val="center"/>
            </w:pPr>
            <w:r w:rsidRPr="00D55B5B">
              <w:t>132</w:t>
            </w:r>
          </w:p>
        </w:tc>
        <w:tc>
          <w:tcPr>
            <w:tcW w:w="708" w:type="dxa"/>
          </w:tcPr>
          <w:p w:rsidR="003D5313" w:rsidRPr="00D55B5B" w:rsidRDefault="003D5313" w:rsidP="00794083">
            <w:pPr>
              <w:jc w:val="center"/>
            </w:pPr>
          </w:p>
        </w:tc>
        <w:tc>
          <w:tcPr>
            <w:tcW w:w="708" w:type="dxa"/>
          </w:tcPr>
          <w:p w:rsidR="003D5313" w:rsidRPr="00D55B5B" w:rsidRDefault="003D5313" w:rsidP="00794083">
            <w:pPr>
              <w:jc w:val="center"/>
            </w:pPr>
          </w:p>
        </w:tc>
        <w:tc>
          <w:tcPr>
            <w:tcW w:w="708" w:type="dxa"/>
          </w:tcPr>
          <w:p w:rsidR="003D5313" w:rsidRPr="00D55B5B" w:rsidRDefault="003D5313" w:rsidP="00794083">
            <w:pPr>
              <w:jc w:val="center"/>
            </w:pPr>
          </w:p>
        </w:tc>
      </w:tr>
      <w:tr w:rsidR="003D5313" w:rsidRPr="00D55B5B" w:rsidTr="003D5313">
        <w:tc>
          <w:tcPr>
            <w:tcW w:w="817" w:type="dxa"/>
          </w:tcPr>
          <w:p w:rsidR="003D5313" w:rsidRPr="00D55B5B" w:rsidRDefault="003D5313" w:rsidP="00794083">
            <w:pPr>
              <w:jc w:val="center"/>
            </w:pPr>
            <w:r w:rsidRPr="00D55B5B">
              <w:t>2018-2019</w:t>
            </w:r>
          </w:p>
        </w:tc>
        <w:tc>
          <w:tcPr>
            <w:tcW w:w="709" w:type="dxa"/>
          </w:tcPr>
          <w:p w:rsidR="003D5313" w:rsidRPr="00D55B5B" w:rsidRDefault="003D5313" w:rsidP="00794083">
            <w:pPr>
              <w:jc w:val="center"/>
            </w:pPr>
            <w:r w:rsidRPr="00D55B5B">
              <w:t>1007</w:t>
            </w:r>
          </w:p>
        </w:tc>
        <w:tc>
          <w:tcPr>
            <w:tcW w:w="708" w:type="dxa"/>
          </w:tcPr>
          <w:p w:rsidR="003D5313" w:rsidRPr="00D55B5B" w:rsidRDefault="003D5313" w:rsidP="00794083">
            <w:pPr>
              <w:jc w:val="center"/>
            </w:pPr>
            <w:r w:rsidRPr="00D55B5B">
              <w:t>455</w:t>
            </w:r>
          </w:p>
        </w:tc>
        <w:tc>
          <w:tcPr>
            <w:tcW w:w="850" w:type="dxa"/>
          </w:tcPr>
          <w:p w:rsidR="003D5313" w:rsidRPr="00D55B5B" w:rsidRDefault="003D5313" w:rsidP="00794083">
            <w:pPr>
              <w:jc w:val="center"/>
            </w:pPr>
            <w:r w:rsidRPr="00D55B5B">
              <w:t>267</w:t>
            </w:r>
          </w:p>
        </w:tc>
        <w:tc>
          <w:tcPr>
            <w:tcW w:w="710" w:type="dxa"/>
          </w:tcPr>
          <w:p w:rsidR="003D5313" w:rsidRPr="00D55B5B" w:rsidRDefault="003D5313" w:rsidP="00794083">
            <w:pPr>
              <w:jc w:val="center"/>
            </w:pPr>
            <w:r w:rsidRPr="00D55B5B">
              <w:t>180</w:t>
            </w:r>
          </w:p>
        </w:tc>
        <w:tc>
          <w:tcPr>
            <w:tcW w:w="992" w:type="dxa"/>
          </w:tcPr>
          <w:p w:rsidR="003D5313" w:rsidRPr="00D55B5B" w:rsidRDefault="003D5313" w:rsidP="00794083">
            <w:pPr>
              <w:jc w:val="center"/>
            </w:pPr>
            <w:r w:rsidRPr="00D55B5B">
              <w:t>506</w:t>
            </w:r>
          </w:p>
        </w:tc>
        <w:tc>
          <w:tcPr>
            <w:tcW w:w="709" w:type="dxa"/>
          </w:tcPr>
          <w:p w:rsidR="003D5313" w:rsidRPr="00D55B5B" w:rsidRDefault="003D5313" w:rsidP="00794083">
            <w:pPr>
              <w:jc w:val="center"/>
            </w:pPr>
            <w:r w:rsidRPr="00D55B5B">
              <w:t>10</w:t>
            </w:r>
          </w:p>
        </w:tc>
        <w:tc>
          <w:tcPr>
            <w:tcW w:w="708" w:type="dxa"/>
          </w:tcPr>
          <w:p w:rsidR="003D5313" w:rsidRPr="00D55B5B" w:rsidRDefault="003D5313" w:rsidP="00794083">
            <w:pPr>
              <w:jc w:val="center"/>
            </w:pPr>
            <w:r w:rsidRPr="00D55B5B">
              <w:t>-</w:t>
            </w:r>
          </w:p>
        </w:tc>
        <w:tc>
          <w:tcPr>
            <w:tcW w:w="851" w:type="dxa"/>
          </w:tcPr>
          <w:p w:rsidR="003D5313" w:rsidRPr="00D55B5B" w:rsidRDefault="003D5313" w:rsidP="00794083">
            <w:pPr>
              <w:jc w:val="center"/>
            </w:pPr>
            <w:r w:rsidRPr="00D55B5B">
              <w:t>-</w:t>
            </w:r>
          </w:p>
        </w:tc>
        <w:tc>
          <w:tcPr>
            <w:tcW w:w="851" w:type="dxa"/>
          </w:tcPr>
          <w:p w:rsidR="003D5313" w:rsidRPr="00D55B5B" w:rsidRDefault="003D5313" w:rsidP="00794083">
            <w:pPr>
              <w:jc w:val="center"/>
            </w:pPr>
            <w:r w:rsidRPr="00D55B5B">
              <w:t>-</w:t>
            </w:r>
          </w:p>
        </w:tc>
        <w:tc>
          <w:tcPr>
            <w:tcW w:w="708" w:type="dxa"/>
          </w:tcPr>
          <w:p w:rsidR="003D5313" w:rsidRPr="00D55B5B" w:rsidRDefault="003D5313" w:rsidP="00794083">
            <w:pPr>
              <w:jc w:val="center"/>
            </w:pPr>
            <w:r w:rsidRPr="00D55B5B">
              <w:t>241</w:t>
            </w:r>
          </w:p>
        </w:tc>
        <w:tc>
          <w:tcPr>
            <w:tcW w:w="708" w:type="dxa"/>
          </w:tcPr>
          <w:p w:rsidR="003D5313" w:rsidRPr="00D55B5B" w:rsidRDefault="003D5313" w:rsidP="00794083">
            <w:pPr>
              <w:jc w:val="center"/>
            </w:pPr>
          </w:p>
        </w:tc>
        <w:tc>
          <w:tcPr>
            <w:tcW w:w="708" w:type="dxa"/>
          </w:tcPr>
          <w:p w:rsidR="003D5313" w:rsidRPr="00D55B5B" w:rsidRDefault="003D5313" w:rsidP="00794083">
            <w:pPr>
              <w:jc w:val="center"/>
            </w:pPr>
          </w:p>
        </w:tc>
      </w:tr>
      <w:tr w:rsidR="003D5313" w:rsidRPr="00D55B5B" w:rsidTr="003D5313">
        <w:tc>
          <w:tcPr>
            <w:tcW w:w="817" w:type="dxa"/>
          </w:tcPr>
          <w:p w:rsidR="003D5313" w:rsidRPr="00D55B5B" w:rsidRDefault="003D5313" w:rsidP="00794083">
            <w:pPr>
              <w:jc w:val="center"/>
            </w:pPr>
            <w:r w:rsidRPr="00D55B5B">
              <w:t>2019-2020</w:t>
            </w:r>
          </w:p>
        </w:tc>
        <w:tc>
          <w:tcPr>
            <w:tcW w:w="709" w:type="dxa"/>
          </w:tcPr>
          <w:p w:rsidR="003D5313" w:rsidRPr="00D55B5B" w:rsidRDefault="003D5313" w:rsidP="00794083">
            <w:pPr>
              <w:jc w:val="center"/>
            </w:pPr>
            <w:r w:rsidRPr="00D55B5B">
              <w:t>1107</w:t>
            </w:r>
          </w:p>
        </w:tc>
        <w:tc>
          <w:tcPr>
            <w:tcW w:w="708" w:type="dxa"/>
          </w:tcPr>
          <w:p w:rsidR="003D5313" w:rsidRPr="00D55B5B" w:rsidRDefault="003D5313" w:rsidP="00794083">
            <w:pPr>
              <w:jc w:val="center"/>
            </w:pPr>
            <w:r w:rsidRPr="00D55B5B">
              <w:t>104</w:t>
            </w:r>
          </w:p>
        </w:tc>
        <w:tc>
          <w:tcPr>
            <w:tcW w:w="850" w:type="dxa"/>
          </w:tcPr>
          <w:p w:rsidR="003D5313" w:rsidRPr="00D55B5B" w:rsidRDefault="003D5313" w:rsidP="00794083">
            <w:pPr>
              <w:jc w:val="center"/>
            </w:pPr>
            <w:r w:rsidRPr="00D55B5B">
              <w:t>56</w:t>
            </w:r>
          </w:p>
        </w:tc>
        <w:tc>
          <w:tcPr>
            <w:tcW w:w="710" w:type="dxa"/>
          </w:tcPr>
          <w:p w:rsidR="003D5313" w:rsidRPr="00D55B5B" w:rsidRDefault="003D5313" w:rsidP="00794083">
            <w:pPr>
              <w:jc w:val="center"/>
            </w:pPr>
            <w:r w:rsidRPr="00D55B5B">
              <w:t>16</w:t>
            </w:r>
          </w:p>
        </w:tc>
        <w:tc>
          <w:tcPr>
            <w:tcW w:w="992" w:type="dxa"/>
          </w:tcPr>
          <w:p w:rsidR="003D5313" w:rsidRPr="00D55B5B" w:rsidRDefault="003D5313" w:rsidP="00794083">
            <w:pPr>
              <w:jc w:val="center"/>
            </w:pPr>
            <w:r w:rsidRPr="00D55B5B">
              <w:t>39</w:t>
            </w:r>
          </w:p>
        </w:tc>
        <w:tc>
          <w:tcPr>
            <w:tcW w:w="709" w:type="dxa"/>
          </w:tcPr>
          <w:p w:rsidR="003D5313" w:rsidRPr="00D55B5B" w:rsidRDefault="003D5313" w:rsidP="00794083">
            <w:pPr>
              <w:jc w:val="center"/>
            </w:pPr>
            <w:r w:rsidRPr="00D55B5B">
              <w:t>9</w:t>
            </w:r>
          </w:p>
        </w:tc>
        <w:tc>
          <w:tcPr>
            <w:tcW w:w="708" w:type="dxa"/>
          </w:tcPr>
          <w:p w:rsidR="003D5313" w:rsidRPr="00D55B5B" w:rsidRDefault="003D5313" w:rsidP="00794083">
            <w:pPr>
              <w:jc w:val="center"/>
            </w:pPr>
            <w:r w:rsidRPr="00D55B5B">
              <w:t>-</w:t>
            </w:r>
          </w:p>
        </w:tc>
        <w:tc>
          <w:tcPr>
            <w:tcW w:w="851" w:type="dxa"/>
          </w:tcPr>
          <w:p w:rsidR="003D5313" w:rsidRPr="00D55B5B" w:rsidRDefault="003D5313" w:rsidP="00794083">
            <w:pPr>
              <w:jc w:val="center"/>
            </w:pPr>
            <w:r w:rsidRPr="00D55B5B">
              <w:t>-</w:t>
            </w:r>
          </w:p>
        </w:tc>
        <w:tc>
          <w:tcPr>
            <w:tcW w:w="851" w:type="dxa"/>
          </w:tcPr>
          <w:p w:rsidR="003D5313" w:rsidRPr="00D55B5B" w:rsidRDefault="003D5313" w:rsidP="00794083">
            <w:pPr>
              <w:jc w:val="center"/>
            </w:pPr>
            <w:r w:rsidRPr="00D55B5B">
              <w:t>-</w:t>
            </w:r>
          </w:p>
        </w:tc>
        <w:tc>
          <w:tcPr>
            <w:tcW w:w="708" w:type="dxa"/>
          </w:tcPr>
          <w:p w:rsidR="003D5313" w:rsidRPr="00D55B5B" w:rsidRDefault="003D5313" w:rsidP="00794083">
            <w:pPr>
              <w:jc w:val="center"/>
            </w:pPr>
            <w:r w:rsidRPr="00D55B5B">
              <w:t>16</w:t>
            </w:r>
          </w:p>
        </w:tc>
        <w:tc>
          <w:tcPr>
            <w:tcW w:w="708" w:type="dxa"/>
          </w:tcPr>
          <w:p w:rsidR="003D5313" w:rsidRPr="00D55B5B" w:rsidRDefault="003D5313" w:rsidP="00794083">
            <w:pPr>
              <w:jc w:val="center"/>
            </w:pPr>
            <w:r w:rsidRPr="00D55B5B">
              <w:t>189</w:t>
            </w:r>
          </w:p>
        </w:tc>
        <w:tc>
          <w:tcPr>
            <w:tcW w:w="708" w:type="dxa"/>
          </w:tcPr>
          <w:p w:rsidR="003D5313" w:rsidRPr="00D55B5B" w:rsidRDefault="003D5313" w:rsidP="00794083">
            <w:pPr>
              <w:jc w:val="center"/>
            </w:pPr>
          </w:p>
        </w:tc>
      </w:tr>
      <w:tr w:rsidR="003D5313" w:rsidRPr="00D55B5B" w:rsidTr="003D5313">
        <w:tc>
          <w:tcPr>
            <w:tcW w:w="817" w:type="dxa"/>
          </w:tcPr>
          <w:p w:rsidR="003D5313" w:rsidRPr="00D55B5B" w:rsidRDefault="003D5313" w:rsidP="00794083">
            <w:pPr>
              <w:jc w:val="center"/>
            </w:pPr>
            <w:r w:rsidRPr="00D55B5B">
              <w:t>2020-2021</w:t>
            </w:r>
          </w:p>
        </w:tc>
        <w:tc>
          <w:tcPr>
            <w:tcW w:w="709" w:type="dxa"/>
          </w:tcPr>
          <w:p w:rsidR="003D5313" w:rsidRPr="00D55B5B" w:rsidRDefault="003D5313" w:rsidP="00794083">
            <w:pPr>
              <w:jc w:val="center"/>
            </w:pPr>
            <w:r w:rsidRPr="00D55B5B">
              <w:t>452</w:t>
            </w:r>
          </w:p>
        </w:tc>
        <w:tc>
          <w:tcPr>
            <w:tcW w:w="708" w:type="dxa"/>
          </w:tcPr>
          <w:p w:rsidR="003D5313" w:rsidRPr="00D55B5B" w:rsidRDefault="003D5313" w:rsidP="00794083">
            <w:pPr>
              <w:jc w:val="center"/>
            </w:pPr>
            <w:r w:rsidRPr="00D55B5B">
              <w:t>502</w:t>
            </w:r>
          </w:p>
        </w:tc>
        <w:tc>
          <w:tcPr>
            <w:tcW w:w="850" w:type="dxa"/>
          </w:tcPr>
          <w:p w:rsidR="003D5313" w:rsidRPr="00D55B5B" w:rsidRDefault="003D5313" w:rsidP="00794083">
            <w:pPr>
              <w:jc w:val="center"/>
            </w:pPr>
            <w:r w:rsidRPr="00D55B5B">
              <w:t>330</w:t>
            </w:r>
          </w:p>
        </w:tc>
        <w:tc>
          <w:tcPr>
            <w:tcW w:w="710" w:type="dxa"/>
          </w:tcPr>
          <w:p w:rsidR="003D5313" w:rsidRPr="00D55B5B" w:rsidRDefault="003D5313" w:rsidP="00794083">
            <w:pPr>
              <w:jc w:val="center"/>
            </w:pPr>
            <w:r w:rsidRPr="00D55B5B">
              <w:t>98</w:t>
            </w:r>
          </w:p>
        </w:tc>
        <w:tc>
          <w:tcPr>
            <w:tcW w:w="992" w:type="dxa"/>
          </w:tcPr>
          <w:p w:rsidR="003D5313" w:rsidRPr="00D55B5B" w:rsidRDefault="003D5313" w:rsidP="00794083">
            <w:pPr>
              <w:jc w:val="center"/>
            </w:pPr>
            <w:r w:rsidRPr="00D55B5B">
              <w:t>75</w:t>
            </w:r>
          </w:p>
        </w:tc>
        <w:tc>
          <w:tcPr>
            <w:tcW w:w="709" w:type="dxa"/>
          </w:tcPr>
          <w:p w:rsidR="003D5313" w:rsidRPr="00D55B5B" w:rsidRDefault="003D5313" w:rsidP="00794083">
            <w:pPr>
              <w:jc w:val="center"/>
            </w:pPr>
            <w:r w:rsidRPr="00D55B5B">
              <w:t>48</w:t>
            </w:r>
          </w:p>
        </w:tc>
        <w:tc>
          <w:tcPr>
            <w:tcW w:w="708" w:type="dxa"/>
          </w:tcPr>
          <w:p w:rsidR="003D5313" w:rsidRPr="00D55B5B" w:rsidRDefault="003D5313" w:rsidP="00794083">
            <w:pPr>
              <w:jc w:val="center"/>
            </w:pPr>
            <w:r w:rsidRPr="00D55B5B">
              <w:t>-</w:t>
            </w:r>
          </w:p>
        </w:tc>
        <w:tc>
          <w:tcPr>
            <w:tcW w:w="851" w:type="dxa"/>
          </w:tcPr>
          <w:p w:rsidR="003D5313" w:rsidRPr="00D55B5B" w:rsidRDefault="003D5313" w:rsidP="00794083">
            <w:pPr>
              <w:jc w:val="center"/>
            </w:pPr>
            <w:r w:rsidRPr="00D55B5B">
              <w:t>-</w:t>
            </w:r>
          </w:p>
        </w:tc>
        <w:tc>
          <w:tcPr>
            <w:tcW w:w="851" w:type="dxa"/>
          </w:tcPr>
          <w:p w:rsidR="003D5313" w:rsidRPr="00D55B5B" w:rsidRDefault="003D5313" w:rsidP="00794083">
            <w:pPr>
              <w:jc w:val="center"/>
            </w:pPr>
            <w:r w:rsidRPr="00D55B5B">
              <w:t>15</w:t>
            </w:r>
          </w:p>
        </w:tc>
        <w:tc>
          <w:tcPr>
            <w:tcW w:w="708" w:type="dxa"/>
          </w:tcPr>
          <w:p w:rsidR="003D5313" w:rsidRPr="00D55B5B" w:rsidRDefault="003D5313" w:rsidP="00794083">
            <w:pPr>
              <w:jc w:val="center"/>
            </w:pPr>
            <w:r w:rsidRPr="00D55B5B">
              <w:t>347</w:t>
            </w:r>
          </w:p>
        </w:tc>
        <w:tc>
          <w:tcPr>
            <w:tcW w:w="708" w:type="dxa"/>
          </w:tcPr>
          <w:p w:rsidR="003D5313" w:rsidRPr="00D55B5B" w:rsidRDefault="003D5313" w:rsidP="00794083">
            <w:pPr>
              <w:jc w:val="center"/>
            </w:pPr>
            <w:r w:rsidRPr="00D55B5B">
              <w:t>370</w:t>
            </w:r>
          </w:p>
        </w:tc>
        <w:tc>
          <w:tcPr>
            <w:tcW w:w="708" w:type="dxa"/>
          </w:tcPr>
          <w:p w:rsidR="003D5313" w:rsidRPr="00D55B5B" w:rsidRDefault="003D5313" w:rsidP="00794083">
            <w:pPr>
              <w:jc w:val="center"/>
            </w:pPr>
            <w:r w:rsidRPr="00D55B5B">
              <w:t>118</w:t>
            </w:r>
          </w:p>
        </w:tc>
      </w:tr>
    </w:tbl>
    <w:p w:rsidR="00B74929" w:rsidRDefault="00B74929" w:rsidP="00794083">
      <w:pPr>
        <w:spacing w:after="0" w:line="240" w:lineRule="auto"/>
        <w:rPr>
          <w:rFonts w:ascii="Times New Roman" w:hAnsi="Times New Roman" w:cs="Times New Roman"/>
          <w:b/>
          <w:i/>
          <w:sz w:val="28"/>
          <w:szCs w:val="28"/>
        </w:rPr>
      </w:pPr>
    </w:p>
    <w:p w:rsidR="0043095C" w:rsidRDefault="0043095C" w:rsidP="00794083">
      <w:pPr>
        <w:spacing w:after="0" w:line="240" w:lineRule="auto"/>
        <w:ind w:firstLine="720"/>
        <w:jc w:val="both"/>
        <w:rPr>
          <w:rFonts w:ascii="Times New Roman" w:hAnsi="Times New Roman" w:cs="Times New Roman"/>
          <w:b/>
          <w:i/>
          <w:sz w:val="28"/>
          <w:szCs w:val="28"/>
        </w:rPr>
      </w:pPr>
    </w:p>
    <w:p w:rsidR="009840D6" w:rsidRDefault="009840D6" w:rsidP="00794083">
      <w:pPr>
        <w:spacing w:after="0" w:line="240" w:lineRule="auto"/>
        <w:ind w:firstLine="720"/>
        <w:jc w:val="both"/>
        <w:rPr>
          <w:rFonts w:ascii="Times New Roman" w:hAnsi="Times New Roman" w:cs="Times New Roman"/>
          <w:b/>
          <w:i/>
          <w:sz w:val="28"/>
          <w:szCs w:val="28"/>
        </w:rPr>
      </w:pPr>
      <w:r w:rsidRPr="009840D6">
        <w:rPr>
          <w:rFonts w:ascii="Times New Roman" w:hAnsi="Times New Roman" w:cs="Times New Roman"/>
          <w:b/>
          <w:i/>
          <w:sz w:val="28"/>
          <w:szCs w:val="28"/>
        </w:rPr>
        <w:t>ОӨК-ның педагогикалық ұжымы</w:t>
      </w:r>
    </w:p>
    <w:p w:rsidR="0043095C" w:rsidRDefault="0043095C" w:rsidP="00794083">
      <w:pPr>
        <w:spacing w:after="0" w:line="240" w:lineRule="auto"/>
        <w:ind w:firstLine="708"/>
        <w:jc w:val="both"/>
        <w:rPr>
          <w:rFonts w:ascii="Times New Roman" w:hAnsi="Times New Roman" w:cs="Times New Roman"/>
          <w:sz w:val="28"/>
          <w:szCs w:val="28"/>
          <w:lang w:val="kk-KZ"/>
        </w:rPr>
      </w:pPr>
      <w:r w:rsidRPr="0043095C">
        <w:rPr>
          <w:rFonts w:ascii="Times New Roman" w:hAnsi="Times New Roman" w:cs="Times New Roman"/>
          <w:sz w:val="28"/>
          <w:szCs w:val="28"/>
          <w:lang w:val="kk-KZ"/>
        </w:rPr>
        <w:t>2020-2021 оқу жылы оқу-тәрбие процесін педагогикалық ұжым жүзеге асырды: 8 мұғалім, 5 өндірістік оқытудың шебері, 1 кітапханашы, 1 психолог-кәсіби кеңесші.</w:t>
      </w:r>
    </w:p>
    <w:p w:rsidR="0043095C" w:rsidRDefault="0043095C" w:rsidP="00794083">
      <w:pPr>
        <w:spacing w:after="0" w:line="240" w:lineRule="auto"/>
        <w:ind w:firstLine="708"/>
        <w:rPr>
          <w:rFonts w:ascii="Times New Roman" w:hAnsi="Times New Roman" w:cs="Times New Roman"/>
          <w:sz w:val="28"/>
          <w:szCs w:val="28"/>
          <w:lang w:val="kk-KZ"/>
        </w:rPr>
      </w:pPr>
      <w:r w:rsidRPr="0043095C">
        <w:rPr>
          <w:rFonts w:ascii="Times New Roman" w:hAnsi="Times New Roman" w:cs="Times New Roman"/>
          <w:sz w:val="28"/>
          <w:szCs w:val="28"/>
          <w:lang w:val="kk-KZ"/>
        </w:rPr>
        <w:t>Жыл басындағы мұғалімдердің сапалық құрамы-8 мұғалімнің (8 адам) жоғары білімі бар, яғни 100%, жоғары біліктілік санатты – 2 мұғалім, бірінші санатты – 1 мұғалім, екінші санатты – 0 мұғалім, санаты жоқ – 1 мұғалім, педагог-зерттеуші-4 мұғалім.</w:t>
      </w:r>
    </w:p>
    <w:p w:rsidR="00F9235E" w:rsidRPr="0043095C" w:rsidRDefault="0043095C" w:rsidP="00794083">
      <w:pPr>
        <w:spacing w:after="0" w:line="240" w:lineRule="auto"/>
        <w:ind w:firstLine="708"/>
        <w:rPr>
          <w:rFonts w:ascii="Times New Roman" w:hAnsi="Times New Roman" w:cs="Times New Roman"/>
          <w:color w:val="000000"/>
          <w:sz w:val="28"/>
          <w:szCs w:val="28"/>
          <w:lang w:val="kk-KZ"/>
        </w:rPr>
      </w:pPr>
      <w:r w:rsidRPr="0043095C">
        <w:rPr>
          <w:rFonts w:ascii="Times New Roman" w:hAnsi="Times New Roman" w:cs="Times New Roman"/>
          <w:color w:val="000000"/>
          <w:sz w:val="28"/>
          <w:szCs w:val="28"/>
          <w:lang w:val="kk-KZ"/>
        </w:rPr>
        <w:t xml:space="preserve">Педагогтардың жалпы санынан </w:t>
      </w:r>
      <w:r>
        <w:rPr>
          <w:rFonts w:ascii="Times New Roman" w:hAnsi="Times New Roman" w:cs="Times New Roman"/>
          <w:color w:val="000000"/>
          <w:sz w:val="28"/>
          <w:szCs w:val="28"/>
          <w:lang w:val="kk-KZ"/>
        </w:rPr>
        <w:t>«</w:t>
      </w:r>
      <w:r w:rsidRPr="0043095C">
        <w:rPr>
          <w:rFonts w:ascii="Times New Roman" w:hAnsi="Times New Roman" w:cs="Times New Roman"/>
          <w:color w:val="000000"/>
          <w:sz w:val="28"/>
          <w:szCs w:val="28"/>
          <w:lang w:val="kk-KZ"/>
        </w:rPr>
        <w:t>педагог-зерттеуші</w:t>
      </w:r>
      <w:r>
        <w:rPr>
          <w:rFonts w:ascii="Times New Roman" w:hAnsi="Times New Roman" w:cs="Times New Roman"/>
          <w:color w:val="000000"/>
          <w:sz w:val="28"/>
          <w:szCs w:val="28"/>
          <w:lang w:val="kk-KZ"/>
        </w:rPr>
        <w:t>»</w:t>
      </w:r>
      <w:r w:rsidRPr="0043095C">
        <w:rPr>
          <w:rFonts w:ascii="Times New Roman" w:hAnsi="Times New Roman" w:cs="Times New Roman"/>
          <w:color w:val="000000"/>
          <w:sz w:val="28"/>
          <w:szCs w:val="28"/>
          <w:lang w:val="kk-KZ"/>
        </w:rPr>
        <w:t xml:space="preserve"> біліктілік санаты бар педагогтардың үлесі</w:t>
      </w:r>
      <w:r w:rsidR="00F9235E" w:rsidRPr="0043095C">
        <w:rPr>
          <w:rFonts w:ascii="Times New Roman" w:hAnsi="Times New Roman" w:cs="Times New Roman"/>
          <w:color w:val="000000"/>
          <w:sz w:val="28"/>
          <w:szCs w:val="28"/>
          <w:lang w:val="kk-KZ"/>
        </w:rPr>
        <w:t>:</w:t>
      </w:r>
    </w:p>
    <w:p w:rsidR="00F9235E" w:rsidRPr="00AA55B1" w:rsidRDefault="00F9235E" w:rsidP="00794083">
      <w:pPr>
        <w:spacing w:after="0" w:line="240" w:lineRule="auto"/>
        <w:ind w:left="709"/>
        <w:jc w:val="both"/>
        <w:rPr>
          <w:rFonts w:ascii="Times New Roman" w:hAnsi="Times New Roman" w:cs="Times New Roman"/>
          <w:sz w:val="28"/>
          <w:szCs w:val="28"/>
        </w:rPr>
      </w:pPr>
      <w:r w:rsidRPr="00AA55B1">
        <w:rPr>
          <w:rFonts w:ascii="Times New Roman" w:hAnsi="Times New Roman" w:cs="Times New Roman"/>
          <w:sz w:val="28"/>
          <w:szCs w:val="28"/>
        </w:rPr>
        <w:t xml:space="preserve">2019-2020 </w:t>
      </w:r>
      <w:r w:rsidR="0043095C">
        <w:rPr>
          <w:rFonts w:ascii="Times New Roman" w:hAnsi="Times New Roman" w:cs="Times New Roman"/>
          <w:sz w:val="28"/>
          <w:szCs w:val="28"/>
          <w:lang w:val="kk-KZ"/>
        </w:rPr>
        <w:t>оқу жылы</w:t>
      </w:r>
      <w:r w:rsidRPr="00AA55B1">
        <w:rPr>
          <w:rFonts w:ascii="Times New Roman" w:hAnsi="Times New Roman" w:cs="Times New Roman"/>
          <w:sz w:val="28"/>
          <w:szCs w:val="28"/>
        </w:rPr>
        <w:t xml:space="preserve"> – 8% (1</w:t>
      </w:r>
      <w:r w:rsidR="0043095C">
        <w:rPr>
          <w:rFonts w:ascii="Times New Roman" w:hAnsi="Times New Roman" w:cs="Times New Roman"/>
          <w:sz w:val="28"/>
          <w:szCs w:val="28"/>
          <w:lang w:val="kk-KZ"/>
        </w:rPr>
        <w:t>2-ден</w:t>
      </w:r>
      <w:r w:rsidRPr="00AA55B1">
        <w:rPr>
          <w:rFonts w:ascii="Times New Roman" w:hAnsi="Times New Roman" w:cs="Times New Roman"/>
          <w:sz w:val="28"/>
          <w:szCs w:val="28"/>
        </w:rPr>
        <w:t xml:space="preserve"> </w:t>
      </w:r>
      <w:r w:rsidR="0043095C">
        <w:rPr>
          <w:rFonts w:ascii="Times New Roman" w:hAnsi="Times New Roman" w:cs="Times New Roman"/>
          <w:sz w:val="28"/>
          <w:szCs w:val="28"/>
          <w:lang w:val="kk-KZ"/>
        </w:rPr>
        <w:t>1</w:t>
      </w:r>
      <w:r w:rsidRPr="00AA55B1">
        <w:rPr>
          <w:rFonts w:ascii="Times New Roman" w:hAnsi="Times New Roman" w:cs="Times New Roman"/>
          <w:sz w:val="28"/>
          <w:szCs w:val="28"/>
        </w:rPr>
        <w:t>)</w:t>
      </w:r>
    </w:p>
    <w:p w:rsidR="00F9235E" w:rsidRPr="00AA55B1" w:rsidRDefault="00F9235E" w:rsidP="00794083">
      <w:pPr>
        <w:spacing w:after="0" w:line="240" w:lineRule="auto"/>
        <w:ind w:left="709"/>
        <w:rPr>
          <w:rFonts w:ascii="Times New Roman" w:hAnsi="Times New Roman" w:cs="Times New Roman"/>
          <w:sz w:val="28"/>
          <w:szCs w:val="28"/>
        </w:rPr>
      </w:pPr>
      <w:r w:rsidRPr="00AA55B1">
        <w:rPr>
          <w:rFonts w:ascii="Times New Roman" w:hAnsi="Times New Roman" w:cs="Times New Roman"/>
          <w:sz w:val="28"/>
          <w:szCs w:val="28"/>
        </w:rPr>
        <w:t xml:space="preserve">2020-2021 </w:t>
      </w:r>
      <w:r w:rsidR="0043095C">
        <w:rPr>
          <w:rFonts w:ascii="Times New Roman" w:hAnsi="Times New Roman" w:cs="Times New Roman"/>
          <w:sz w:val="28"/>
          <w:szCs w:val="28"/>
          <w:lang w:val="kk-KZ"/>
        </w:rPr>
        <w:t>оқу жылы</w:t>
      </w:r>
      <w:r w:rsidRPr="00AA55B1">
        <w:rPr>
          <w:rFonts w:ascii="Times New Roman" w:hAnsi="Times New Roman" w:cs="Times New Roman"/>
          <w:sz w:val="28"/>
          <w:szCs w:val="28"/>
        </w:rPr>
        <w:t xml:space="preserve"> – 40% (</w:t>
      </w:r>
      <w:r w:rsidR="0043095C">
        <w:rPr>
          <w:rFonts w:ascii="Times New Roman" w:hAnsi="Times New Roman" w:cs="Times New Roman"/>
          <w:sz w:val="28"/>
          <w:szCs w:val="28"/>
          <w:lang w:val="kk-KZ"/>
        </w:rPr>
        <w:t xml:space="preserve">10-нан </w:t>
      </w:r>
      <w:r w:rsidR="0043095C">
        <w:rPr>
          <w:rFonts w:ascii="Times New Roman" w:hAnsi="Times New Roman" w:cs="Times New Roman"/>
          <w:sz w:val="28"/>
          <w:szCs w:val="28"/>
        </w:rPr>
        <w:t>4</w:t>
      </w:r>
      <w:r w:rsidRPr="00AA55B1">
        <w:rPr>
          <w:rFonts w:ascii="Times New Roman" w:hAnsi="Times New Roman" w:cs="Times New Roman"/>
          <w:sz w:val="28"/>
          <w:szCs w:val="28"/>
        </w:rPr>
        <w:t>)</w:t>
      </w:r>
    </w:p>
    <w:p w:rsidR="0043095C" w:rsidRDefault="0043095C" w:rsidP="00794083">
      <w:pPr>
        <w:spacing w:after="0" w:line="240" w:lineRule="auto"/>
        <w:ind w:left="-6"/>
        <w:rPr>
          <w:rFonts w:ascii="Times New Roman" w:hAnsi="Times New Roman" w:cs="Times New Roman"/>
          <w:sz w:val="28"/>
          <w:szCs w:val="28"/>
          <w:lang w:val="kk-KZ"/>
        </w:rPr>
      </w:pPr>
      <w:r w:rsidRPr="0043095C">
        <w:rPr>
          <w:rFonts w:ascii="Times New Roman" w:hAnsi="Times New Roman" w:cs="Times New Roman"/>
          <w:sz w:val="28"/>
          <w:szCs w:val="28"/>
          <w:lang w:val="kk-KZ"/>
        </w:rPr>
        <w:t>Осылайша, педагог қызметкерлердің тұрақты құрамы, жеткілікті сапалы құрам, курстарда 100% жоспарлы түрде біліктілігін арттырады. Мұғалімдердің барлығы кәсіптік (техникалық, медициналық және т.б.) білімі, практикалық білімі және жұмыс тәжірибесі бар мамандар және олардың 78%-ының педагогикалық білімі бар. Әдістемелік кеңес құрылып жұмыс істейді. Мұғалімнің біліктілігі мен кәсіби шеберлігін арттыру жүйесі бар. Семинар-практикумдар, шеберлік сыныптары, семинар-тренингтер, дөңгелек үстелдер өткізіледі. Жоспар</w:t>
      </w:r>
      <w:r>
        <w:rPr>
          <w:rFonts w:ascii="Times New Roman" w:hAnsi="Times New Roman" w:cs="Times New Roman"/>
          <w:sz w:val="28"/>
          <w:szCs w:val="28"/>
          <w:lang w:val="kk-KZ"/>
        </w:rPr>
        <w:t xml:space="preserve"> бойынша</w:t>
      </w:r>
      <w:r w:rsidRPr="0043095C">
        <w:rPr>
          <w:rFonts w:ascii="Times New Roman" w:hAnsi="Times New Roman" w:cs="Times New Roman"/>
          <w:sz w:val="28"/>
          <w:szCs w:val="28"/>
          <w:lang w:val="kk-KZ"/>
        </w:rPr>
        <w:t xml:space="preserve"> мұғалімдер біліктілік санатын арттырады.</w:t>
      </w:r>
    </w:p>
    <w:p w:rsidR="0043095C" w:rsidRDefault="0043095C" w:rsidP="00794083">
      <w:pPr>
        <w:spacing w:after="0" w:line="240" w:lineRule="auto"/>
        <w:ind w:left="-6"/>
        <w:rPr>
          <w:rFonts w:ascii="Times New Roman" w:hAnsi="Times New Roman" w:cs="Times New Roman"/>
          <w:sz w:val="28"/>
          <w:szCs w:val="28"/>
          <w:lang w:val="kk-KZ"/>
        </w:rPr>
      </w:pPr>
    </w:p>
    <w:p w:rsidR="00E05F48" w:rsidRDefault="00E05F48" w:rsidP="00794083">
      <w:pPr>
        <w:spacing w:after="0" w:line="240" w:lineRule="auto"/>
        <w:ind w:left="-6"/>
        <w:rPr>
          <w:rFonts w:ascii="Times New Roman" w:hAnsi="Times New Roman" w:cs="Times New Roman"/>
          <w:b/>
          <w:i/>
          <w:sz w:val="28"/>
          <w:szCs w:val="28"/>
          <w:lang w:val="kk-KZ"/>
        </w:rPr>
      </w:pPr>
    </w:p>
    <w:p w:rsidR="00B633AC" w:rsidRPr="0043095C" w:rsidRDefault="00EC54F6" w:rsidP="00794083">
      <w:pPr>
        <w:spacing w:after="0" w:line="240" w:lineRule="auto"/>
        <w:ind w:left="-6"/>
        <w:rPr>
          <w:rFonts w:ascii="Times New Roman" w:hAnsi="Times New Roman" w:cs="Times New Roman"/>
          <w:b/>
          <w:i/>
          <w:sz w:val="28"/>
          <w:szCs w:val="28"/>
          <w:lang w:val="kk-KZ"/>
        </w:rPr>
      </w:pPr>
      <w:r w:rsidRPr="00EC54F6">
        <w:rPr>
          <w:rFonts w:ascii="Times New Roman" w:hAnsi="Times New Roman" w:cs="Times New Roman"/>
          <w:b/>
          <w:i/>
          <w:sz w:val="28"/>
          <w:szCs w:val="28"/>
          <w:lang w:val="kk-KZ"/>
        </w:rPr>
        <w:t>Оқу-тәрбие процесін ресурстық қамтамасыз ету.</w:t>
      </w:r>
    </w:p>
    <w:tbl>
      <w:tblPr>
        <w:tblStyle w:val="ac"/>
        <w:tblW w:w="9753" w:type="dxa"/>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3"/>
      </w:tblGrid>
      <w:tr w:rsidR="00B633AC" w:rsidRPr="00AA55B1" w:rsidTr="00B633AC">
        <w:tc>
          <w:tcPr>
            <w:tcW w:w="9753" w:type="dxa"/>
          </w:tcPr>
          <w:p w:rsidR="00B633AC" w:rsidRPr="00AA55B1" w:rsidRDefault="00EC54F6" w:rsidP="00794083">
            <w:pPr>
              <w:tabs>
                <w:tab w:val="left" w:pos="318"/>
                <w:tab w:val="left" w:pos="459"/>
              </w:tabs>
              <w:ind w:left="34"/>
              <w:jc w:val="both"/>
              <w:rPr>
                <w:sz w:val="28"/>
                <w:szCs w:val="28"/>
              </w:rPr>
            </w:pPr>
            <w:r w:rsidRPr="00EC54F6">
              <w:rPr>
                <w:sz w:val="28"/>
                <w:szCs w:val="28"/>
              </w:rPr>
              <w:t>Оқу-тәрбие процесі 10 оқу кабинетінде жүзеге асырылады</w:t>
            </w:r>
            <w:r w:rsidR="00B633AC" w:rsidRPr="00AA55B1">
              <w:rPr>
                <w:sz w:val="28"/>
                <w:szCs w:val="28"/>
              </w:rPr>
              <w:t>:</w:t>
            </w:r>
          </w:p>
          <w:p w:rsidR="00B633AC" w:rsidRPr="00AA55B1" w:rsidRDefault="00EC54F6" w:rsidP="00794083">
            <w:pPr>
              <w:pStyle w:val="a8"/>
              <w:numPr>
                <w:ilvl w:val="0"/>
                <w:numId w:val="20"/>
              </w:numPr>
              <w:tabs>
                <w:tab w:val="left" w:pos="318"/>
                <w:tab w:val="left" w:pos="459"/>
              </w:tabs>
              <w:jc w:val="both"/>
              <w:rPr>
                <w:sz w:val="28"/>
                <w:szCs w:val="28"/>
              </w:rPr>
            </w:pPr>
            <w:r>
              <w:rPr>
                <w:sz w:val="28"/>
                <w:szCs w:val="28"/>
              </w:rPr>
              <w:t>«Авто</w:t>
            </w:r>
            <w:r>
              <w:rPr>
                <w:sz w:val="28"/>
                <w:szCs w:val="28"/>
                <w:lang w:val="kk-KZ"/>
              </w:rPr>
              <w:t>ісі</w:t>
            </w:r>
            <w:r w:rsidR="00B633AC" w:rsidRPr="00AA55B1">
              <w:rPr>
                <w:sz w:val="28"/>
                <w:szCs w:val="28"/>
              </w:rPr>
              <w:t>»</w:t>
            </w:r>
            <w:r>
              <w:rPr>
                <w:sz w:val="28"/>
                <w:szCs w:val="28"/>
                <w:lang w:val="kk-KZ"/>
              </w:rPr>
              <w:t xml:space="preserve"> бейіні</w:t>
            </w:r>
            <w:r w:rsidR="00B633AC" w:rsidRPr="00AA55B1">
              <w:rPr>
                <w:sz w:val="28"/>
                <w:szCs w:val="28"/>
              </w:rPr>
              <w:t xml:space="preserve"> - 2 </w:t>
            </w:r>
            <w:r w:rsidR="004A0E1C">
              <w:rPr>
                <w:sz w:val="28"/>
                <w:szCs w:val="28"/>
                <w:lang w:val="kk-KZ"/>
              </w:rPr>
              <w:t>оқу</w:t>
            </w:r>
            <w:r w:rsidR="00B633AC" w:rsidRPr="00AA55B1">
              <w:rPr>
                <w:sz w:val="28"/>
                <w:szCs w:val="28"/>
              </w:rPr>
              <w:t xml:space="preserve"> кабинет</w:t>
            </w:r>
            <w:r w:rsidR="004A0E1C">
              <w:rPr>
                <w:sz w:val="28"/>
                <w:szCs w:val="28"/>
                <w:lang w:val="kk-KZ"/>
              </w:rPr>
              <w:t>і</w:t>
            </w:r>
            <w:r w:rsidR="004A0E1C">
              <w:rPr>
                <w:sz w:val="28"/>
                <w:szCs w:val="28"/>
              </w:rPr>
              <w:t>, 30 планшет</w:t>
            </w:r>
            <w:r w:rsidR="004A0E1C">
              <w:rPr>
                <w:sz w:val="28"/>
                <w:szCs w:val="28"/>
                <w:lang w:val="kk-KZ"/>
              </w:rPr>
              <w:t>пен жабдықталған</w:t>
            </w:r>
            <w:r w:rsidR="00B633AC" w:rsidRPr="00AA55B1">
              <w:rPr>
                <w:sz w:val="28"/>
                <w:szCs w:val="28"/>
              </w:rPr>
              <w:t xml:space="preserve"> (15  кабинет</w:t>
            </w:r>
            <w:r w:rsidR="004A0E1C">
              <w:rPr>
                <w:sz w:val="28"/>
                <w:szCs w:val="28"/>
                <w:lang w:val="kk-KZ"/>
              </w:rPr>
              <w:t>ке</w:t>
            </w:r>
            <w:r w:rsidR="004A0E1C">
              <w:rPr>
                <w:sz w:val="28"/>
                <w:szCs w:val="28"/>
              </w:rPr>
              <w:t>), интер</w:t>
            </w:r>
            <w:r w:rsidR="004A0E1C">
              <w:rPr>
                <w:sz w:val="28"/>
                <w:szCs w:val="28"/>
                <w:lang w:val="kk-KZ"/>
              </w:rPr>
              <w:t>белсенді</w:t>
            </w:r>
            <w:r w:rsidR="00B633AC" w:rsidRPr="00AA55B1">
              <w:rPr>
                <w:sz w:val="28"/>
                <w:szCs w:val="28"/>
              </w:rPr>
              <w:t xml:space="preserve"> панель</w:t>
            </w:r>
            <w:r w:rsidR="004A0E1C">
              <w:rPr>
                <w:sz w:val="28"/>
                <w:szCs w:val="28"/>
                <w:lang w:val="kk-KZ"/>
              </w:rPr>
              <w:t xml:space="preserve"> бар</w:t>
            </w:r>
            <w:r w:rsidR="00B633AC" w:rsidRPr="00AA55B1">
              <w:rPr>
                <w:sz w:val="28"/>
                <w:szCs w:val="28"/>
              </w:rPr>
              <w:t>;</w:t>
            </w:r>
          </w:p>
          <w:p w:rsidR="00B633AC" w:rsidRPr="00AA55B1" w:rsidRDefault="00B633AC" w:rsidP="001E1C08">
            <w:pPr>
              <w:pStyle w:val="a8"/>
              <w:numPr>
                <w:ilvl w:val="0"/>
                <w:numId w:val="20"/>
              </w:numPr>
              <w:tabs>
                <w:tab w:val="left" w:pos="318"/>
                <w:tab w:val="left" w:pos="459"/>
              </w:tabs>
              <w:jc w:val="both"/>
              <w:rPr>
                <w:sz w:val="28"/>
                <w:szCs w:val="28"/>
              </w:rPr>
            </w:pPr>
            <w:r w:rsidRPr="00AA55B1">
              <w:rPr>
                <w:sz w:val="28"/>
                <w:szCs w:val="28"/>
              </w:rPr>
              <w:t>«Медицина»</w:t>
            </w:r>
            <w:r w:rsidR="004A0E1C">
              <w:rPr>
                <w:sz w:val="28"/>
                <w:szCs w:val="28"/>
                <w:lang w:val="kk-KZ"/>
              </w:rPr>
              <w:t xml:space="preserve"> бейіні</w:t>
            </w:r>
            <w:r w:rsidRPr="00AA55B1">
              <w:rPr>
                <w:sz w:val="28"/>
                <w:szCs w:val="28"/>
              </w:rPr>
              <w:t xml:space="preserve"> - 1 </w:t>
            </w:r>
            <w:r w:rsidR="004A0E1C">
              <w:rPr>
                <w:sz w:val="28"/>
                <w:szCs w:val="28"/>
                <w:lang w:val="kk-KZ"/>
              </w:rPr>
              <w:t>оқу</w:t>
            </w:r>
            <w:r w:rsidRPr="00AA55B1">
              <w:rPr>
                <w:sz w:val="28"/>
                <w:szCs w:val="28"/>
              </w:rPr>
              <w:t xml:space="preserve"> кабинет</w:t>
            </w:r>
            <w:r w:rsidR="004A0E1C">
              <w:rPr>
                <w:sz w:val="28"/>
                <w:szCs w:val="28"/>
                <w:lang w:val="kk-KZ"/>
              </w:rPr>
              <w:t>і</w:t>
            </w:r>
            <w:r w:rsidRPr="00AA55B1">
              <w:rPr>
                <w:sz w:val="28"/>
                <w:szCs w:val="28"/>
              </w:rPr>
              <w:t xml:space="preserve">, 15 </w:t>
            </w:r>
            <w:r w:rsidR="004A0E1C">
              <w:rPr>
                <w:sz w:val="28"/>
                <w:szCs w:val="28"/>
              </w:rPr>
              <w:t>планшет</w:t>
            </w:r>
            <w:r w:rsidR="004A0E1C">
              <w:rPr>
                <w:sz w:val="28"/>
                <w:szCs w:val="28"/>
                <w:lang w:val="kk-KZ"/>
              </w:rPr>
              <w:t>пен жабдықталған</w:t>
            </w:r>
            <w:r w:rsidRPr="00AA55B1">
              <w:rPr>
                <w:sz w:val="28"/>
                <w:szCs w:val="28"/>
              </w:rPr>
              <w:t xml:space="preserve">, 15 тонометр, глейкометр, </w:t>
            </w:r>
            <w:r w:rsidR="004A0E1C" w:rsidRPr="004A0E1C">
              <w:rPr>
                <w:sz w:val="28"/>
                <w:szCs w:val="28"/>
              </w:rPr>
              <w:t xml:space="preserve">реанимацияға арналған робот </w:t>
            </w:r>
            <w:r w:rsidRPr="00AA55B1">
              <w:rPr>
                <w:sz w:val="28"/>
                <w:szCs w:val="28"/>
              </w:rPr>
              <w:t>– 2</w:t>
            </w:r>
            <w:r w:rsidR="004A0E1C">
              <w:rPr>
                <w:sz w:val="28"/>
                <w:szCs w:val="28"/>
                <w:lang w:val="kk-KZ"/>
              </w:rPr>
              <w:t>дана</w:t>
            </w:r>
            <w:r w:rsidRPr="00AA55B1">
              <w:rPr>
                <w:sz w:val="28"/>
                <w:szCs w:val="28"/>
              </w:rPr>
              <w:t xml:space="preserve">, </w:t>
            </w:r>
            <w:r w:rsidR="001E1C08" w:rsidRPr="001E1C08">
              <w:rPr>
                <w:sz w:val="28"/>
                <w:szCs w:val="28"/>
              </w:rPr>
              <w:t>инъекциялық тренажерлар, жаралар, шиналар</w:t>
            </w:r>
            <w:r w:rsidRPr="00AA55B1">
              <w:rPr>
                <w:sz w:val="28"/>
                <w:szCs w:val="28"/>
              </w:rPr>
              <w:t xml:space="preserve">, </w:t>
            </w:r>
            <w:r w:rsidR="004A0E1C">
              <w:rPr>
                <w:sz w:val="28"/>
                <w:szCs w:val="28"/>
              </w:rPr>
              <w:t>интер</w:t>
            </w:r>
            <w:r w:rsidR="004A0E1C">
              <w:rPr>
                <w:sz w:val="28"/>
                <w:szCs w:val="28"/>
                <w:lang w:val="kk-KZ"/>
              </w:rPr>
              <w:t>белсенді</w:t>
            </w:r>
            <w:r w:rsidR="004A0E1C" w:rsidRPr="00AA55B1">
              <w:rPr>
                <w:sz w:val="28"/>
                <w:szCs w:val="28"/>
              </w:rPr>
              <w:t xml:space="preserve"> панель</w:t>
            </w:r>
            <w:r w:rsidRPr="00AA55B1">
              <w:rPr>
                <w:sz w:val="28"/>
                <w:szCs w:val="28"/>
              </w:rPr>
              <w:t>;</w:t>
            </w:r>
          </w:p>
          <w:p w:rsidR="00B633AC" w:rsidRPr="00AA55B1" w:rsidRDefault="00B633AC" w:rsidP="001E1C08">
            <w:pPr>
              <w:pStyle w:val="a8"/>
              <w:numPr>
                <w:ilvl w:val="0"/>
                <w:numId w:val="20"/>
              </w:numPr>
              <w:tabs>
                <w:tab w:val="left" w:pos="318"/>
                <w:tab w:val="left" w:pos="459"/>
              </w:tabs>
              <w:jc w:val="both"/>
              <w:rPr>
                <w:sz w:val="28"/>
                <w:szCs w:val="28"/>
              </w:rPr>
            </w:pPr>
            <w:r w:rsidRPr="00AA55B1">
              <w:rPr>
                <w:sz w:val="28"/>
                <w:szCs w:val="28"/>
              </w:rPr>
              <w:t>«Графи</w:t>
            </w:r>
            <w:r w:rsidR="001E1C08">
              <w:rPr>
                <w:sz w:val="28"/>
                <w:szCs w:val="28"/>
                <w:lang w:val="kk-KZ"/>
              </w:rPr>
              <w:t>калық</w:t>
            </w:r>
            <w:r w:rsidRPr="00AA55B1">
              <w:rPr>
                <w:sz w:val="28"/>
                <w:szCs w:val="28"/>
              </w:rPr>
              <w:t xml:space="preserve"> дизайн»</w:t>
            </w:r>
            <w:r w:rsidR="001E1C08">
              <w:rPr>
                <w:sz w:val="28"/>
                <w:szCs w:val="28"/>
                <w:lang w:val="kk-KZ"/>
              </w:rPr>
              <w:t xml:space="preserve"> бейіні </w:t>
            </w:r>
            <w:r w:rsidRPr="00AA55B1">
              <w:rPr>
                <w:sz w:val="28"/>
                <w:szCs w:val="28"/>
              </w:rPr>
              <w:t>-1 кабинет (компьютер</w:t>
            </w:r>
            <w:r w:rsidR="001E1C08">
              <w:rPr>
                <w:sz w:val="28"/>
                <w:szCs w:val="28"/>
                <w:lang w:val="kk-KZ"/>
              </w:rPr>
              <w:t>лік</w:t>
            </w:r>
            <w:r w:rsidRPr="00AA55B1">
              <w:rPr>
                <w:sz w:val="28"/>
                <w:szCs w:val="28"/>
              </w:rPr>
              <w:t xml:space="preserve"> с</w:t>
            </w:r>
            <w:r w:rsidR="001E1C08">
              <w:rPr>
                <w:sz w:val="28"/>
                <w:szCs w:val="28"/>
                <w:lang w:val="kk-KZ"/>
              </w:rPr>
              <w:t>ынып</w:t>
            </w:r>
            <w:r w:rsidRPr="00AA55B1">
              <w:rPr>
                <w:sz w:val="28"/>
                <w:szCs w:val="28"/>
              </w:rPr>
              <w:t>), 20 компьютер</w:t>
            </w:r>
            <w:r w:rsidR="001E1C08">
              <w:rPr>
                <w:sz w:val="28"/>
                <w:szCs w:val="28"/>
                <w:lang w:val="kk-KZ"/>
              </w:rPr>
              <w:t>мен жабдықталған</w:t>
            </w:r>
            <w:r w:rsidRPr="00AA55B1">
              <w:rPr>
                <w:sz w:val="28"/>
                <w:szCs w:val="28"/>
              </w:rPr>
              <w:t xml:space="preserve"> (</w:t>
            </w:r>
            <w:r w:rsidR="001E1C08" w:rsidRPr="001E1C08">
              <w:rPr>
                <w:sz w:val="28"/>
                <w:szCs w:val="28"/>
              </w:rPr>
              <w:t>топтағы 20 оқушыға</w:t>
            </w:r>
            <w:r w:rsidR="001E1C08">
              <w:rPr>
                <w:sz w:val="28"/>
                <w:szCs w:val="28"/>
              </w:rPr>
              <w:t>), интербелсенді</w:t>
            </w:r>
            <w:r w:rsidRPr="00AA55B1">
              <w:rPr>
                <w:sz w:val="28"/>
                <w:szCs w:val="28"/>
              </w:rPr>
              <w:t xml:space="preserve"> панель</w:t>
            </w:r>
            <w:r w:rsidR="001E1C08">
              <w:rPr>
                <w:sz w:val="28"/>
                <w:szCs w:val="28"/>
                <w:lang w:val="kk-KZ"/>
              </w:rPr>
              <w:t>мен</w:t>
            </w:r>
            <w:r w:rsidRPr="00AA55B1">
              <w:rPr>
                <w:sz w:val="28"/>
                <w:szCs w:val="28"/>
              </w:rPr>
              <w:t>, оргтехник</w:t>
            </w:r>
            <w:r w:rsidR="001E1C08">
              <w:rPr>
                <w:sz w:val="28"/>
                <w:szCs w:val="28"/>
                <w:lang w:val="kk-KZ"/>
              </w:rPr>
              <w:t>асымен</w:t>
            </w:r>
            <w:r w:rsidRPr="00AA55B1">
              <w:rPr>
                <w:sz w:val="28"/>
                <w:szCs w:val="28"/>
              </w:rPr>
              <w:t>;</w:t>
            </w:r>
          </w:p>
          <w:p w:rsidR="00B633AC" w:rsidRPr="00AA55B1" w:rsidRDefault="00B633AC" w:rsidP="00794083">
            <w:pPr>
              <w:pStyle w:val="a8"/>
              <w:numPr>
                <w:ilvl w:val="0"/>
                <w:numId w:val="20"/>
              </w:numPr>
              <w:tabs>
                <w:tab w:val="left" w:pos="318"/>
                <w:tab w:val="left" w:pos="459"/>
              </w:tabs>
              <w:jc w:val="both"/>
              <w:rPr>
                <w:sz w:val="28"/>
                <w:szCs w:val="28"/>
              </w:rPr>
            </w:pPr>
            <w:r w:rsidRPr="00AA55B1">
              <w:rPr>
                <w:sz w:val="28"/>
                <w:szCs w:val="28"/>
              </w:rPr>
              <w:t xml:space="preserve">«Педагог-психолог» </w:t>
            </w:r>
            <w:r w:rsidR="001E1C08">
              <w:rPr>
                <w:sz w:val="28"/>
                <w:szCs w:val="28"/>
                <w:lang w:val="kk-KZ"/>
              </w:rPr>
              <w:t>бейіні</w:t>
            </w:r>
            <w:r w:rsidRPr="00AA55B1">
              <w:rPr>
                <w:sz w:val="28"/>
                <w:szCs w:val="28"/>
              </w:rPr>
              <w:t xml:space="preserve">- 1 </w:t>
            </w:r>
            <w:r w:rsidR="001E1C08">
              <w:rPr>
                <w:sz w:val="28"/>
                <w:szCs w:val="28"/>
                <w:lang w:val="kk-KZ"/>
              </w:rPr>
              <w:t>оқу</w:t>
            </w:r>
            <w:r w:rsidRPr="00AA55B1">
              <w:rPr>
                <w:sz w:val="28"/>
                <w:szCs w:val="28"/>
              </w:rPr>
              <w:t xml:space="preserve"> кабинет</w:t>
            </w:r>
            <w:r w:rsidR="001E1C08">
              <w:rPr>
                <w:sz w:val="28"/>
                <w:szCs w:val="28"/>
                <w:lang w:val="kk-KZ"/>
              </w:rPr>
              <w:t>і</w:t>
            </w:r>
            <w:r w:rsidRPr="00AA55B1">
              <w:rPr>
                <w:sz w:val="28"/>
                <w:szCs w:val="28"/>
              </w:rPr>
              <w:t xml:space="preserve"> (компьютер</w:t>
            </w:r>
            <w:r w:rsidR="001E1C08">
              <w:rPr>
                <w:sz w:val="28"/>
                <w:szCs w:val="28"/>
                <w:lang w:val="kk-KZ"/>
              </w:rPr>
              <w:t>лік</w:t>
            </w:r>
            <w:r w:rsidRPr="00AA55B1">
              <w:rPr>
                <w:sz w:val="28"/>
                <w:szCs w:val="28"/>
              </w:rPr>
              <w:t xml:space="preserve"> </w:t>
            </w:r>
            <w:r w:rsidR="001E1C08">
              <w:rPr>
                <w:sz w:val="28"/>
                <w:szCs w:val="28"/>
                <w:lang w:val="kk-KZ"/>
              </w:rPr>
              <w:t>сынып</w:t>
            </w:r>
            <w:r w:rsidRPr="00AA55B1">
              <w:rPr>
                <w:sz w:val="28"/>
                <w:szCs w:val="28"/>
              </w:rPr>
              <w:t xml:space="preserve"> – 15 компьютер</w:t>
            </w:r>
            <w:r w:rsidR="001E1C08">
              <w:rPr>
                <w:sz w:val="28"/>
                <w:szCs w:val="28"/>
              </w:rPr>
              <w:t>), интер</w:t>
            </w:r>
            <w:r w:rsidR="001E1C08">
              <w:rPr>
                <w:sz w:val="28"/>
                <w:szCs w:val="28"/>
                <w:lang w:val="kk-KZ"/>
              </w:rPr>
              <w:t>белсенді</w:t>
            </w:r>
            <w:r w:rsidRPr="00AA55B1">
              <w:rPr>
                <w:sz w:val="28"/>
                <w:szCs w:val="28"/>
              </w:rPr>
              <w:t xml:space="preserve"> </w:t>
            </w:r>
            <w:r w:rsidR="001E1C08">
              <w:rPr>
                <w:sz w:val="28"/>
                <w:szCs w:val="28"/>
                <w:lang w:val="kk-KZ"/>
              </w:rPr>
              <w:t>тақта</w:t>
            </w:r>
            <w:r w:rsidRPr="00AA55B1">
              <w:rPr>
                <w:sz w:val="28"/>
                <w:szCs w:val="28"/>
              </w:rPr>
              <w:t>;</w:t>
            </w:r>
          </w:p>
          <w:p w:rsidR="00B633AC" w:rsidRPr="00AA55B1" w:rsidRDefault="00B633AC" w:rsidP="00794083">
            <w:pPr>
              <w:pStyle w:val="a8"/>
              <w:numPr>
                <w:ilvl w:val="0"/>
                <w:numId w:val="20"/>
              </w:numPr>
              <w:tabs>
                <w:tab w:val="left" w:pos="318"/>
                <w:tab w:val="left" w:pos="459"/>
              </w:tabs>
              <w:jc w:val="both"/>
              <w:rPr>
                <w:sz w:val="28"/>
                <w:szCs w:val="28"/>
              </w:rPr>
            </w:pPr>
            <w:r w:rsidRPr="00AA55B1">
              <w:rPr>
                <w:sz w:val="28"/>
                <w:szCs w:val="28"/>
              </w:rPr>
              <w:t>«</w:t>
            </w:r>
            <w:r w:rsidR="001E1C08">
              <w:rPr>
                <w:sz w:val="28"/>
                <w:szCs w:val="28"/>
                <w:lang w:val="kk-KZ"/>
              </w:rPr>
              <w:t>Кәсіпкерлік және бизнес негіздері</w:t>
            </w:r>
            <w:r w:rsidRPr="00AA55B1">
              <w:rPr>
                <w:sz w:val="28"/>
                <w:szCs w:val="28"/>
              </w:rPr>
              <w:t xml:space="preserve">» </w:t>
            </w:r>
            <w:r w:rsidR="001E1C08">
              <w:rPr>
                <w:sz w:val="28"/>
                <w:szCs w:val="28"/>
                <w:lang w:val="kk-KZ"/>
              </w:rPr>
              <w:t xml:space="preserve">бейіні </w:t>
            </w:r>
            <w:r w:rsidRPr="00AA55B1">
              <w:rPr>
                <w:sz w:val="28"/>
                <w:szCs w:val="28"/>
              </w:rPr>
              <w:t xml:space="preserve">– 1 </w:t>
            </w:r>
            <w:r w:rsidR="001E1C08">
              <w:rPr>
                <w:sz w:val="28"/>
                <w:szCs w:val="28"/>
                <w:lang w:val="kk-KZ"/>
              </w:rPr>
              <w:t>оқу</w:t>
            </w:r>
            <w:r w:rsidRPr="00AA55B1">
              <w:rPr>
                <w:sz w:val="28"/>
                <w:szCs w:val="28"/>
              </w:rPr>
              <w:t xml:space="preserve"> </w:t>
            </w:r>
            <w:r w:rsidR="001E1C08" w:rsidRPr="00AA55B1">
              <w:rPr>
                <w:sz w:val="28"/>
                <w:szCs w:val="28"/>
              </w:rPr>
              <w:t>кабинет</w:t>
            </w:r>
            <w:r w:rsidR="001E1C08">
              <w:rPr>
                <w:sz w:val="28"/>
                <w:szCs w:val="28"/>
                <w:lang w:val="kk-KZ"/>
              </w:rPr>
              <w:t>і</w:t>
            </w:r>
            <w:r w:rsidR="001E1C08">
              <w:rPr>
                <w:sz w:val="28"/>
                <w:szCs w:val="28"/>
              </w:rPr>
              <w:t>, интербелсенді</w:t>
            </w:r>
            <w:r w:rsidRPr="00AA55B1">
              <w:rPr>
                <w:sz w:val="28"/>
                <w:szCs w:val="28"/>
              </w:rPr>
              <w:t xml:space="preserve"> панель</w:t>
            </w:r>
            <w:r w:rsidR="001E1C08">
              <w:rPr>
                <w:sz w:val="28"/>
                <w:szCs w:val="28"/>
                <w:lang w:val="kk-KZ"/>
              </w:rPr>
              <w:t>мен</w:t>
            </w:r>
            <w:r w:rsidR="001E1C08">
              <w:rPr>
                <w:sz w:val="28"/>
                <w:szCs w:val="28"/>
              </w:rPr>
              <w:t>, 16 ноутбук</w:t>
            </w:r>
            <w:r w:rsidR="001E1C08">
              <w:rPr>
                <w:sz w:val="28"/>
                <w:szCs w:val="28"/>
                <w:lang w:val="kk-KZ"/>
              </w:rPr>
              <w:t>пен жабдықталған</w:t>
            </w:r>
            <w:r w:rsidRPr="00AA55B1">
              <w:rPr>
                <w:sz w:val="28"/>
                <w:szCs w:val="28"/>
              </w:rPr>
              <w:t>;</w:t>
            </w:r>
          </w:p>
          <w:p w:rsidR="00B633AC" w:rsidRPr="00AA55B1" w:rsidRDefault="00B633AC" w:rsidP="00794083">
            <w:pPr>
              <w:pStyle w:val="a8"/>
              <w:numPr>
                <w:ilvl w:val="0"/>
                <w:numId w:val="20"/>
              </w:numPr>
              <w:tabs>
                <w:tab w:val="left" w:pos="318"/>
                <w:tab w:val="left" w:pos="459"/>
              </w:tabs>
              <w:jc w:val="both"/>
              <w:rPr>
                <w:sz w:val="28"/>
                <w:szCs w:val="28"/>
              </w:rPr>
            </w:pPr>
            <w:r w:rsidRPr="00AA55B1">
              <w:rPr>
                <w:sz w:val="28"/>
                <w:szCs w:val="28"/>
              </w:rPr>
              <w:t>«</w:t>
            </w:r>
            <w:r w:rsidR="001E1C08">
              <w:rPr>
                <w:sz w:val="28"/>
                <w:szCs w:val="28"/>
              </w:rPr>
              <w:t>М</w:t>
            </w:r>
            <w:r w:rsidR="001E1C08" w:rsidRPr="00AA55B1">
              <w:rPr>
                <w:sz w:val="28"/>
                <w:szCs w:val="28"/>
              </w:rPr>
              <w:t>аркетинг</w:t>
            </w:r>
            <w:r w:rsidR="001E1C08">
              <w:rPr>
                <w:sz w:val="28"/>
                <w:szCs w:val="28"/>
                <w:lang w:val="kk-KZ"/>
              </w:rPr>
              <w:t xml:space="preserve"> жөніндегі</w:t>
            </w:r>
            <w:r w:rsidRPr="00AA55B1">
              <w:rPr>
                <w:sz w:val="28"/>
                <w:szCs w:val="28"/>
              </w:rPr>
              <w:t xml:space="preserve"> </w:t>
            </w:r>
            <w:r w:rsidR="001E1C08">
              <w:rPr>
                <w:sz w:val="28"/>
                <w:szCs w:val="28"/>
                <w:lang w:val="kk-KZ"/>
              </w:rPr>
              <w:t>м</w:t>
            </w:r>
            <w:r w:rsidR="001E1C08" w:rsidRPr="00AA55B1">
              <w:rPr>
                <w:sz w:val="28"/>
                <w:szCs w:val="28"/>
              </w:rPr>
              <w:t>енеджер</w:t>
            </w:r>
            <w:r w:rsidRPr="00AA55B1">
              <w:rPr>
                <w:sz w:val="28"/>
                <w:szCs w:val="28"/>
              </w:rPr>
              <w:t xml:space="preserve">» - 1 </w:t>
            </w:r>
            <w:r w:rsidR="001E1C08">
              <w:rPr>
                <w:sz w:val="28"/>
                <w:szCs w:val="28"/>
                <w:lang w:val="kk-KZ"/>
              </w:rPr>
              <w:t>оқу</w:t>
            </w:r>
            <w:r w:rsidRPr="00AA55B1">
              <w:rPr>
                <w:sz w:val="28"/>
                <w:szCs w:val="28"/>
              </w:rPr>
              <w:t xml:space="preserve"> кабинет</w:t>
            </w:r>
            <w:r w:rsidR="001E1C08">
              <w:rPr>
                <w:sz w:val="28"/>
                <w:szCs w:val="28"/>
                <w:lang w:val="kk-KZ"/>
              </w:rPr>
              <w:t>і</w:t>
            </w:r>
            <w:r w:rsidR="001E1C08">
              <w:rPr>
                <w:sz w:val="28"/>
                <w:szCs w:val="28"/>
              </w:rPr>
              <w:t xml:space="preserve">, </w:t>
            </w:r>
            <w:r w:rsidRPr="00AA55B1">
              <w:rPr>
                <w:sz w:val="28"/>
                <w:szCs w:val="28"/>
              </w:rPr>
              <w:t>проектор</w:t>
            </w:r>
            <w:r w:rsidR="001E1C08">
              <w:rPr>
                <w:sz w:val="28"/>
                <w:szCs w:val="28"/>
                <w:lang w:val="kk-KZ"/>
              </w:rPr>
              <w:t>мен</w:t>
            </w:r>
            <w:r w:rsidRPr="00AA55B1">
              <w:rPr>
                <w:sz w:val="28"/>
                <w:szCs w:val="28"/>
              </w:rPr>
              <w:t>, компьютер</w:t>
            </w:r>
            <w:r w:rsidR="001E1C08">
              <w:rPr>
                <w:sz w:val="28"/>
                <w:szCs w:val="28"/>
                <w:lang w:val="kk-KZ"/>
              </w:rPr>
              <w:t>мен жабдықталған</w:t>
            </w:r>
            <w:r w:rsidRPr="00AA55B1">
              <w:rPr>
                <w:sz w:val="28"/>
                <w:szCs w:val="28"/>
              </w:rPr>
              <w:t>;</w:t>
            </w:r>
          </w:p>
          <w:p w:rsidR="00B633AC" w:rsidRPr="00AA55B1" w:rsidRDefault="00B633AC" w:rsidP="001E1C08">
            <w:pPr>
              <w:pStyle w:val="a8"/>
              <w:numPr>
                <w:ilvl w:val="0"/>
                <w:numId w:val="20"/>
              </w:numPr>
              <w:tabs>
                <w:tab w:val="left" w:pos="318"/>
                <w:tab w:val="left" w:pos="459"/>
              </w:tabs>
              <w:jc w:val="both"/>
              <w:rPr>
                <w:sz w:val="28"/>
                <w:szCs w:val="28"/>
              </w:rPr>
            </w:pPr>
            <w:r w:rsidRPr="00AA55B1">
              <w:rPr>
                <w:sz w:val="28"/>
                <w:szCs w:val="28"/>
              </w:rPr>
              <w:t>Бьюти-студия</w:t>
            </w:r>
            <w:r w:rsidR="001E1C08">
              <w:rPr>
                <w:sz w:val="28"/>
                <w:szCs w:val="28"/>
                <w:lang w:val="kk-KZ"/>
              </w:rPr>
              <w:t>сы</w:t>
            </w:r>
            <w:r w:rsidRPr="00AA55B1">
              <w:rPr>
                <w:sz w:val="28"/>
                <w:szCs w:val="28"/>
              </w:rPr>
              <w:t xml:space="preserve"> – 2</w:t>
            </w:r>
            <w:r w:rsidR="001E1C08">
              <w:rPr>
                <w:sz w:val="28"/>
                <w:szCs w:val="28"/>
                <w:lang w:val="kk-KZ"/>
              </w:rPr>
              <w:t xml:space="preserve"> оқу</w:t>
            </w:r>
            <w:r w:rsidR="001E1C08">
              <w:rPr>
                <w:sz w:val="28"/>
                <w:szCs w:val="28"/>
              </w:rPr>
              <w:t xml:space="preserve"> кабинеті</w:t>
            </w:r>
            <w:r w:rsidRPr="00AA55B1">
              <w:rPr>
                <w:sz w:val="28"/>
                <w:szCs w:val="28"/>
              </w:rPr>
              <w:t xml:space="preserve"> – </w:t>
            </w:r>
            <w:r w:rsidR="001E1C08">
              <w:rPr>
                <w:sz w:val="28"/>
                <w:szCs w:val="28"/>
                <w:lang w:val="kk-KZ"/>
              </w:rPr>
              <w:t>Тігін ісі</w:t>
            </w:r>
            <w:r w:rsidRPr="00AA55B1">
              <w:rPr>
                <w:sz w:val="28"/>
                <w:szCs w:val="28"/>
              </w:rPr>
              <w:t xml:space="preserve"> </w:t>
            </w:r>
            <w:r w:rsidR="001E1C08">
              <w:rPr>
                <w:sz w:val="28"/>
                <w:szCs w:val="28"/>
                <w:lang w:val="kk-KZ"/>
              </w:rPr>
              <w:t>және Шаштараз</w:t>
            </w:r>
            <w:r w:rsidRPr="00AA55B1">
              <w:rPr>
                <w:sz w:val="28"/>
                <w:szCs w:val="28"/>
              </w:rPr>
              <w:t>-визажист</w:t>
            </w:r>
            <w:r w:rsidR="001E1C08">
              <w:rPr>
                <w:sz w:val="28"/>
                <w:szCs w:val="28"/>
                <w:lang w:val="kk-KZ"/>
              </w:rPr>
              <w:t xml:space="preserve"> бейіні</w:t>
            </w:r>
            <w:r w:rsidR="001E1C08">
              <w:rPr>
                <w:sz w:val="28"/>
                <w:szCs w:val="28"/>
              </w:rPr>
              <w:t xml:space="preserve">, </w:t>
            </w:r>
            <w:r w:rsidR="001E1C08" w:rsidRPr="001E1C08">
              <w:rPr>
                <w:sz w:val="28"/>
                <w:szCs w:val="28"/>
              </w:rPr>
              <w:t>тігін машиналарымен</w:t>
            </w:r>
            <w:r w:rsidRPr="00AA55B1">
              <w:rPr>
                <w:sz w:val="28"/>
                <w:szCs w:val="28"/>
              </w:rPr>
              <w:t>, теле</w:t>
            </w:r>
            <w:r w:rsidR="001E1C08">
              <w:rPr>
                <w:sz w:val="28"/>
                <w:szCs w:val="28"/>
                <w:lang w:val="kk-KZ"/>
              </w:rPr>
              <w:t>дидармен</w:t>
            </w:r>
            <w:r w:rsidRPr="00AA55B1">
              <w:rPr>
                <w:sz w:val="28"/>
                <w:szCs w:val="28"/>
              </w:rPr>
              <w:t>, компьютер</w:t>
            </w:r>
            <w:r w:rsidR="001E1C08">
              <w:rPr>
                <w:sz w:val="28"/>
                <w:szCs w:val="28"/>
                <w:lang w:val="kk-KZ"/>
              </w:rPr>
              <w:t>мен</w:t>
            </w:r>
            <w:r w:rsidRPr="00AA55B1">
              <w:rPr>
                <w:sz w:val="28"/>
                <w:szCs w:val="28"/>
              </w:rPr>
              <w:t>, проектор</w:t>
            </w:r>
            <w:r w:rsidR="001E1C08">
              <w:rPr>
                <w:sz w:val="28"/>
                <w:szCs w:val="28"/>
                <w:lang w:val="kk-KZ"/>
              </w:rPr>
              <w:t>мен</w:t>
            </w:r>
            <w:r w:rsidRPr="00AA55B1">
              <w:rPr>
                <w:sz w:val="28"/>
                <w:szCs w:val="28"/>
              </w:rPr>
              <w:t>, ноутбук</w:t>
            </w:r>
            <w:r w:rsidR="001E1C08">
              <w:rPr>
                <w:sz w:val="28"/>
                <w:szCs w:val="28"/>
                <w:lang w:val="kk-KZ"/>
              </w:rPr>
              <w:t>пен арнайы жабдықпен жабдықталған</w:t>
            </w:r>
            <w:r w:rsidRPr="00AA55B1">
              <w:rPr>
                <w:sz w:val="28"/>
                <w:szCs w:val="28"/>
              </w:rPr>
              <w:t xml:space="preserve">; </w:t>
            </w:r>
          </w:p>
          <w:p w:rsidR="00B633AC" w:rsidRPr="00AA55B1" w:rsidRDefault="00B633AC" w:rsidP="001E1C08">
            <w:pPr>
              <w:pStyle w:val="a8"/>
              <w:numPr>
                <w:ilvl w:val="0"/>
                <w:numId w:val="20"/>
              </w:numPr>
              <w:jc w:val="both"/>
              <w:rPr>
                <w:sz w:val="28"/>
                <w:szCs w:val="28"/>
              </w:rPr>
            </w:pPr>
            <w:r w:rsidRPr="00AA55B1">
              <w:rPr>
                <w:sz w:val="28"/>
                <w:szCs w:val="28"/>
              </w:rPr>
              <w:t>VR-</w:t>
            </w:r>
            <w:r w:rsidR="001E1C08">
              <w:rPr>
                <w:sz w:val="28"/>
                <w:szCs w:val="28"/>
                <w:lang w:val="kk-KZ"/>
              </w:rPr>
              <w:t>сыныбы</w:t>
            </w:r>
            <w:r w:rsidRPr="00AA55B1">
              <w:rPr>
                <w:sz w:val="28"/>
                <w:szCs w:val="28"/>
              </w:rPr>
              <w:t xml:space="preserve">, </w:t>
            </w:r>
            <w:r w:rsidR="001E1C08">
              <w:rPr>
                <w:sz w:val="28"/>
                <w:szCs w:val="28"/>
                <w:lang w:val="kk-KZ"/>
              </w:rPr>
              <w:t xml:space="preserve">көлік </w:t>
            </w:r>
            <w:r w:rsidR="001E1C08">
              <w:rPr>
                <w:sz w:val="28"/>
                <w:szCs w:val="28"/>
              </w:rPr>
              <w:t>тренажер</w:t>
            </w:r>
            <w:r w:rsidR="001E1C08">
              <w:rPr>
                <w:sz w:val="28"/>
                <w:szCs w:val="28"/>
                <w:lang w:val="kk-KZ"/>
              </w:rPr>
              <w:t>лармен</w:t>
            </w:r>
            <w:r w:rsidRPr="00AA55B1">
              <w:rPr>
                <w:sz w:val="28"/>
                <w:szCs w:val="28"/>
              </w:rPr>
              <w:t xml:space="preserve"> – 3</w:t>
            </w:r>
            <w:r w:rsidR="001E1C08">
              <w:rPr>
                <w:sz w:val="28"/>
                <w:szCs w:val="28"/>
                <w:lang w:val="kk-KZ"/>
              </w:rPr>
              <w:t xml:space="preserve"> дана</w:t>
            </w:r>
            <w:r w:rsidRPr="00AA55B1">
              <w:rPr>
                <w:sz w:val="28"/>
                <w:szCs w:val="28"/>
              </w:rPr>
              <w:t xml:space="preserve">, </w:t>
            </w:r>
            <w:r w:rsidR="001E1C08" w:rsidRPr="001E1C08">
              <w:rPr>
                <w:sz w:val="28"/>
                <w:szCs w:val="28"/>
              </w:rPr>
              <w:t>VR көзілдірігі бар компьютерлермен</w:t>
            </w:r>
            <w:r w:rsidRPr="00AA55B1">
              <w:rPr>
                <w:sz w:val="28"/>
                <w:szCs w:val="28"/>
              </w:rPr>
              <w:t xml:space="preserve"> – 10</w:t>
            </w:r>
            <w:r w:rsidR="001E1C08">
              <w:rPr>
                <w:sz w:val="28"/>
                <w:szCs w:val="28"/>
                <w:lang w:val="kk-KZ"/>
              </w:rPr>
              <w:t xml:space="preserve"> жабдықталған</w:t>
            </w:r>
            <w:r w:rsidRPr="00AA55B1">
              <w:rPr>
                <w:sz w:val="28"/>
                <w:szCs w:val="28"/>
              </w:rPr>
              <w:t>.</w:t>
            </w:r>
          </w:p>
          <w:p w:rsidR="00BF7CB1" w:rsidRDefault="00BF7CB1" w:rsidP="00794083">
            <w:pPr>
              <w:tabs>
                <w:tab w:val="left" w:pos="318"/>
                <w:tab w:val="left" w:pos="459"/>
              </w:tabs>
              <w:ind w:left="34"/>
              <w:jc w:val="both"/>
              <w:rPr>
                <w:sz w:val="28"/>
                <w:szCs w:val="28"/>
              </w:rPr>
            </w:pPr>
            <w:r w:rsidRPr="00BF7CB1">
              <w:rPr>
                <w:sz w:val="28"/>
                <w:szCs w:val="28"/>
              </w:rPr>
              <w:t xml:space="preserve">ОӨК бойынша компьютерлік техниканың жиыны: интербелсенді тақталар-2, интербелсенді панельдер-4, интербелсенді модуль – 1, Тач – 1, LED панель – 1, Ноутбуктер – 20, планшеттер – 46, компьютерлер – 61 дана, оның ішінде 2020 ж. жаңа сатып алынған 30 компьютер </w:t>
            </w:r>
          </w:p>
          <w:p w:rsidR="00B633AC" w:rsidRPr="00AA55B1" w:rsidRDefault="00BF7CB1" w:rsidP="00794083">
            <w:pPr>
              <w:tabs>
                <w:tab w:val="left" w:pos="318"/>
                <w:tab w:val="left" w:pos="459"/>
              </w:tabs>
              <w:ind w:left="34"/>
              <w:jc w:val="both"/>
              <w:rPr>
                <w:sz w:val="28"/>
                <w:szCs w:val="28"/>
              </w:rPr>
            </w:pPr>
            <w:r>
              <w:rPr>
                <w:sz w:val="28"/>
                <w:szCs w:val="28"/>
                <w:lang w:val="kk-KZ"/>
              </w:rPr>
              <w:t>Кітапхана залы</w:t>
            </w:r>
            <w:r w:rsidR="00B633AC" w:rsidRPr="00AA55B1">
              <w:rPr>
                <w:sz w:val="28"/>
                <w:szCs w:val="28"/>
              </w:rPr>
              <w:t xml:space="preserve"> – 1 (</w:t>
            </w:r>
            <w:r w:rsidR="00B633AC" w:rsidRPr="00AA55B1">
              <w:rPr>
                <w:sz w:val="28"/>
                <w:szCs w:val="28"/>
                <w:lang w:val="en-US"/>
              </w:rPr>
              <w:t>S</w:t>
            </w:r>
            <w:r w:rsidR="00B633AC" w:rsidRPr="00AA55B1">
              <w:rPr>
                <w:sz w:val="28"/>
                <w:szCs w:val="28"/>
              </w:rPr>
              <w:t xml:space="preserve"> 103 </w:t>
            </w:r>
            <w:r>
              <w:rPr>
                <w:sz w:val="28"/>
                <w:szCs w:val="28"/>
                <w:lang w:val="kk-KZ"/>
              </w:rPr>
              <w:t>ш</w:t>
            </w:r>
            <w:r w:rsidR="00B633AC" w:rsidRPr="00AA55B1">
              <w:rPr>
                <w:sz w:val="28"/>
                <w:szCs w:val="28"/>
              </w:rPr>
              <w:t xml:space="preserve">.м.) 45 </w:t>
            </w:r>
            <w:r>
              <w:rPr>
                <w:sz w:val="28"/>
                <w:szCs w:val="28"/>
                <w:lang w:val="kk-KZ"/>
              </w:rPr>
              <w:t>орынға арналған</w:t>
            </w:r>
            <w:r w:rsidR="00B633AC" w:rsidRPr="00AA55B1">
              <w:rPr>
                <w:sz w:val="28"/>
                <w:szCs w:val="28"/>
              </w:rPr>
              <w:t xml:space="preserve">. </w:t>
            </w:r>
            <w:r>
              <w:rPr>
                <w:sz w:val="28"/>
                <w:szCs w:val="28"/>
                <w:lang w:val="kk-KZ"/>
              </w:rPr>
              <w:t>Кітапхана қоры</w:t>
            </w:r>
            <w:r w:rsidR="00B633AC" w:rsidRPr="00AA55B1">
              <w:rPr>
                <w:sz w:val="28"/>
                <w:szCs w:val="28"/>
              </w:rPr>
              <w:t xml:space="preserve"> – 4378, </w:t>
            </w:r>
            <w:r>
              <w:rPr>
                <w:sz w:val="28"/>
                <w:szCs w:val="28"/>
                <w:lang w:val="kk-KZ"/>
              </w:rPr>
              <w:t xml:space="preserve">оның ішінде мемлекеттік тілде </w:t>
            </w:r>
            <w:r w:rsidR="00B633AC" w:rsidRPr="00AA55B1">
              <w:rPr>
                <w:sz w:val="28"/>
                <w:szCs w:val="28"/>
              </w:rPr>
              <w:t xml:space="preserve"> – 237. </w:t>
            </w:r>
          </w:p>
          <w:p w:rsidR="00B633AC" w:rsidRPr="00AA55B1" w:rsidRDefault="0007610C" w:rsidP="0007610C">
            <w:pPr>
              <w:tabs>
                <w:tab w:val="left" w:pos="318"/>
                <w:tab w:val="left" w:pos="459"/>
              </w:tabs>
              <w:ind w:left="34"/>
              <w:jc w:val="both"/>
              <w:rPr>
                <w:sz w:val="28"/>
                <w:szCs w:val="28"/>
              </w:rPr>
            </w:pPr>
            <w:r w:rsidRPr="0007610C">
              <w:rPr>
                <w:sz w:val="28"/>
                <w:szCs w:val="28"/>
              </w:rPr>
              <w:t>Оқу-әдістемелік бағыт бөлігінде ресурстық қамтамасыз ету БҒМ 2018 жылғы 30 қазандағы  №595 бұйрығының 5-параграфын қоспағанда, педагогикалық кеңес қабылдаған, оқу-өндірістік комбинаттардың қызметін реттейтін ОӨК деңгейінде әзірленген нормативтік құжаттамадан тұрады (оқу-өндірістік комбинаттар қызметінің үлгілік қағидалары). Бейіндік курстарды әдістемелік қамтамасыз ету (оқулықтар, мұғалімдерге арналған оқу-әдістемелік құралдар) жоқ, кітап қоры ОӨК жұмысының бағытын көрсетпейді, негізінен көркем әдебиеттен тұрады.</w:t>
            </w:r>
          </w:p>
        </w:tc>
      </w:tr>
    </w:tbl>
    <w:p w:rsidR="00E05F48" w:rsidRDefault="00E05F48" w:rsidP="00794083">
      <w:pPr>
        <w:spacing w:after="0" w:line="240" w:lineRule="auto"/>
        <w:ind w:left="-6"/>
        <w:rPr>
          <w:rFonts w:ascii="Times New Roman" w:hAnsi="Times New Roman" w:cs="Times New Roman"/>
          <w:b/>
          <w:i/>
          <w:sz w:val="28"/>
          <w:szCs w:val="28"/>
        </w:rPr>
      </w:pPr>
    </w:p>
    <w:p w:rsidR="000D44ED" w:rsidRPr="0007610C" w:rsidRDefault="0007610C" w:rsidP="00794083">
      <w:pPr>
        <w:spacing w:after="0" w:line="240" w:lineRule="auto"/>
        <w:ind w:left="-6"/>
        <w:rPr>
          <w:rFonts w:ascii="Times New Roman" w:hAnsi="Times New Roman" w:cs="Times New Roman"/>
          <w:b/>
          <w:i/>
          <w:sz w:val="28"/>
          <w:szCs w:val="28"/>
          <w:lang w:val="kk-KZ"/>
        </w:rPr>
      </w:pPr>
      <w:r>
        <w:rPr>
          <w:rFonts w:ascii="Times New Roman" w:hAnsi="Times New Roman" w:cs="Times New Roman"/>
          <w:b/>
          <w:i/>
          <w:sz w:val="28"/>
          <w:szCs w:val="28"/>
          <w:lang w:val="kk-KZ"/>
        </w:rPr>
        <w:t>Әлеуметтік әріптестік</w:t>
      </w:r>
    </w:p>
    <w:tbl>
      <w:tblPr>
        <w:tblStyle w:val="ac"/>
        <w:tblW w:w="0" w:type="auto"/>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D44ED" w:rsidRPr="001062E3" w:rsidTr="000D44ED">
        <w:tc>
          <w:tcPr>
            <w:tcW w:w="9576" w:type="dxa"/>
          </w:tcPr>
          <w:p w:rsidR="004A6B06" w:rsidRDefault="00E05F48" w:rsidP="00794083">
            <w:pPr>
              <w:jc w:val="both"/>
              <w:rPr>
                <w:sz w:val="28"/>
                <w:szCs w:val="28"/>
                <w:lang w:val="kk-KZ"/>
              </w:rPr>
            </w:pPr>
            <w:r w:rsidRPr="00E05F48">
              <w:rPr>
                <w:sz w:val="28"/>
                <w:szCs w:val="28"/>
                <w:lang w:val="kk-KZ"/>
              </w:rPr>
              <w:t xml:space="preserve">Жалпы білім беретін мектептермен ынтымақтастық жүйелі өзара іс-қимылда жалғастырылды. Директорлар деңгейінде-ынтымақтастық туралы шарттар жасалады, оқу қорытындыларымен жарты жылда бір рет хаттар жіберіледі; директордың орынбасарлары деңгейінде - барлық ұйымдастыру және үйлестіру жұмыстары, сабаққа қатысу және үлгерім, алдын ала </w:t>
            </w:r>
            <w:r w:rsidRPr="00E05F48">
              <w:rPr>
                <w:sz w:val="28"/>
                <w:szCs w:val="28"/>
                <w:lang w:val="kk-KZ"/>
              </w:rPr>
              <w:lastRenderedPageBreak/>
              <w:t>қорытындылары бар хаттар, сабаққа көп қатыспаған оқушылар туралы хаттар; мұғалімдер деңгейінде-топтағы әрбір оқушы бойынша жұмыс, сынып жетекшілерімен, оқушылармен чаттар құру, мектептердегі ата-аналар жиналысына қатысу.</w:t>
            </w:r>
            <w:r w:rsidR="004A6B06">
              <w:rPr>
                <w:sz w:val="28"/>
                <w:szCs w:val="28"/>
                <w:lang w:val="kk-KZ"/>
              </w:rPr>
              <w:t xml:space="preserve"> </w:t>
            </w:r>
            <w:r w:rsidR="004A6B06" w:rsidRPr="004A6B06">
              <w:rPr>
                <w:sz w:val="28"/>
                <w:szCs w:val="28"/>
                <w:lang w:val="kk-KZ"/>
              </w:rPr>
              <w:t xml:space="preserve">Сонымен қатар, мектептер тарапынан оқушылардың ОӨК-дағы сабақтарына қатысуын бақылау көбінесе формальды сипатқа ие, бұл негізінен мектептерге жартыжылдықтың, жылдың соңында жолданатын нәтижелерге реакция. </w:t>
            </w:r>
          </w:p>
          <w:p w:rsidR="000D44ED" w:rsidRDefault="004A6B06" w:rsidP="00794083">
            <w:pPr>
              <w:jc w:val="both"/>
              <w:rPr>
                <w:sz w:val="28"/>
                <w:szCs w:val="28"/>
                <w:lang w:val="kk-KZ"/>
              </w:rPr>
            </w:pPr>
            <w:r w:rsidRPr="004A6B06">
              <w:rPr>
                <w:sz w:val="28"/>
                <w:szCs w:val="28"/>
                <w:lang w:val="kk-KZ"/>
              </w:rPr>
              <w:t>ОӨК-да қаланың оқу орындарымен, ұйымдармен кәсіби бағдар беру мәселелерінде ынтымақтастық тәжірибесі бар. Қаланың 25 колледжімен келісімшарттар жасалды, мамандық өкілдерімен кездесулер мен экскурсиялар ұйымдастыру үшін қаланың ұйымдары мен кәсіпорындарына хаттар жолдау. Жыл сайын әлеуметтік ынтымақтастық аясын кеңейтеді, өткен оқу жылы -21 ұйым мен кәсіпорын.</w:t>
            </w:r>
          </w:p>
          <w:p w:rsidR="009573DB" w:rsidRDefault="009573DB" w:rsidP="00794083">
            <w:pPr>
              <w:jc w:val="both"/>
              <w:rPr>
                <w:sz w:val="28"/>
                <w:szCs w:val="28"/>
                <w:lang w:val="kk-KZ"/>
              </w:rPr>
            </w:pPr>
          </w:p>
          <w:p w:rsidR="009573DB" w:rsidRPr="004A6B06" w:rsidRDefault="009573DB" w:rsidP="00794083">
            <w:pPr>
              <w:jc w:val="both"/>
              <w:rPr>
                <w:sz w:val="28"/>
                <w:szCs w:val="28"/>
                <w:lang w:val="kk-KZ"/>
              </w:rPr>
            </w:pPr>
          </w:p>
        </w:tc>
      </w:tr>
    </w:tbl>
    <w:p w:rsidR="00B74929" w:rsidRPr="004A6B06" w:rsidRDefault="00B74929" w:rsidP="00794083">
      <w:pPr>
        <w:spacing w:after="0" w:line="240" w:lineRule="auto"/>
        <w:rPr>
          <w:rFonts w:ascii="Times New Roman" w:hAnsi="Times New Roman" w:cs="Times New Roman"/>
          <w:b/>
          <w:i/>
          <w:sz w:val="28"/>
          <w:szCs w:val="28"/>
          <w:lang w:val="kk-KZ"/>
        </w:rPr>
      </w:pPr>
    </w:p>
    <w:p w:rsidR="000D44ED" w:rsidRPr="00AA55B1" w:rsidRDefault="004A6B06" w:rsidP="00794083">
      <w:pPr>
        <w:spacing w:after="0" w:line="240" w:lineRule="auto"/>
        <w:rPr>
          <w:rFonts w:ascii="Times New Roman" w:hAnsi="Times New Roman" w:cs="Times New Roman"/>
          <w:b/>
          <w:i/>
          <w:sz w:val="28"/>
          <w:szCs w:val="28"/>
        </w:rPr>
      </w:pPr>
      <w:r w:rsidRPr="004A6B06">
        <w:rPr>
          <w:rFonts w:ascii="Times New Roman" w:hAnsi="Times New Roman" w:cs="Times New Roman"/>
          <w:b/>
          <w:i/>
          <w:sz w:val="28"/>
          <w:szCs w:val="28"/>
        </w:rPr>
        <w:t>Оқу-тәрбие процесін ақпараттандыру</w:t>
      </w:r>
      <w:r w:rsidR="000D44ED" w:rsidRPr="00AA55B1">
        <w:rPr>
          <w:rFonts w:ascii="Times New Roman" w:hAnsi="Times New Roman" w:cs="Times New Roman"/>
          <w:b/>
          <w:i/>
          <w:sz w:val="28"/>
          <w:szCs w:val="28"/>
        </w:rPr>
        <w:t>.</w:t>
      </w:r>
    </w:p>
    <w:tbl>
      <w:tblPr>
        <w:tblStyle w:val="ac"/>
        <w:tblW w:w="0" w:type="auto"/>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D44ED" w:rsidRPr="00AA55B1" w:rsidTr="00C84F52">
        <w:tc>
          <w:tcPr>
            <w:tcW w:w="9895" w:type="dxa"/>
          </w:tcPr>
          <w:p w:rsidR="006C61A9" w:rsidRDefault="006C61A9" w:rsidP="00655E87">
            <w:pPr>
              <w:ind w:firstLine="709"/>
              <w:jc w:val="both"/>
              <w:rPr>
                <w:sz w:val="28"/>
                <w:szCs w:val="28"/>
              </w:rPr>
            </w:pPr>
            <w:r w:rsidRPr="006C61A9">
              <w:rPr>
                <w:sz w:val="28"/>
                <w:szCs w:val="28"/>
              </w:rPr>
              <w:t>ОӨК-ның барлық 10 оқу кабинеті, қызметкерлер кабинеттері кең жолақты интернетке қосылған. АКТ және цифрлық білім беру ресурстарын міндетті түрде қолдана отырып, бейіндік курстар санының бейіндік курстардың жалпы санына арақатынасы 75% құрайды. АКТ-ын оқушыларды оқыту барысында қолданылатын мұғалімдер саны-100%.</w:t>
            </w:r>
          </w:p>
          <w:p w:rsidR="000D44ED" w:rsidRPr="00AA55B1" w:rsidRDefault="000A4BCC" w:rsidP="001B1047">
            <w:pPr>
              <w:ind w:firstLine="709"/>
              <w:jc w:val="both"/>
              <w:rPr>
                <w:sz w:val="28"/>
                <w:szCs w:val="28"/>
              </w:rPr>
            </w:pPr>
            <w:r w:rsidRPr="000A4BCC">
              <w:rPr>
                <w:sz w:val="28"/>
                <w:szCs w:val="28"/>
              </w:rPr>
              <w:t xml:space="preserve">ОТП цифрландыру: оқушылардың деректер базасы, Фаворит жүйесі, ҰБДҚ, ОӨК-ның сайты, Instagram, әлеуметтік желілер, фойедегі сенсорлық кесте, enbek.kz электрондық еңбек биржасы, өтініштерінің E-Otinish электрондық жүйесі, ОӨК педагог қызметкерлерінің Е-портфолиосы. БАҚ-та ОӨК-ның сайтында, ОӨК-ның Instagram-да, </w:t>
            </w:r>
            <w:r>
              <w:rPr>
                <w:sz w:val="28"/>
                <w:szCs w:val="28"/>
                <w:lang w:val="kk-KZ"/>
              </w:rPr>
              <w:t>«</w:t>
            </w:r>
            <w:r w:rsidRPr="000A4BCC">
              <w:rPr>
                <w:sz w:val="28"/>
                <w:szCs w:val="28"/>
              </w:rPr>
              <w:t>Proforientir</w:t>
            </w:r>
            <w:r>
              <w:rPr>
                <w:sz w:val="28"/>
                <w:szCs w:val="28"/>
                <w:lang w:val="kk-KZ"/>
              </w:rPr>
              <w:t>»</w:t>
            </w:r>
            <w:r w:rsidRPr="000A4BCC">
              <w:rPr>
                <w:sz w:val="28"/>
                <w:szCs w:val="28"/>
              </w:rPr>
              <w:t xml:space="preserve"> іс-шараларды жариялау белсенділігі (2019-20 оқу жылымен салыстырғанда) артып келеді.</w:t>
            </w:r>
            <w:r w:rsidR="000D44ED" w:rsidRPr="00AA55B1">
              <w:rPr>
                <w:sz w:val="28"/>
                <w:szCs w:val="28"/>
              </w:rPr>
              <w:t xml:space="preserve"> </w:t>
            </w:r>
            <w:r w:rsidRPr="000A4BCC">
              <w:rPr>
                <w:sz w:val="28"/>
                <w:szCs w:val="28"/>
              </w:rPr>
              <w:t>ОӨК-ның сайтындағы</w:t>
            </w:r>
            <w:r>
              <w:rPr>
                <w:sz w:val="28"/>
                <w:szCs w:val="28"/>
              </w:rPr>
              <w:t xml:space="preserve"> «Кәсіптік бағдар беру сөздігі</w:t>
            </w:r>
            <w:r>
              <w:rPr>
                <w:sz w:val="28"/>
                <w:szCs w:val="28"/>
                <w:lang w:val="kk-KZ"/>
              </w:rPr>
              <w:t>»</w:t>
            </w:r>
            <w:r w:rsidRPr="000A4BCC">
              <w:rPr>
                <w:sz w:val="28"/>
                <w:szCs w:val="28"/>
              </w:rPr>
              <w:t>,</w:t>
            </w:r>
            <w:r>
              <w:rPr>
                <w:sz w:val="28"/>
                <w:szCs w:val="28"/>
                <w:lang w:val="kk-KZ"/>
              </w:rPr>
              <w:t xml:space="preserve"> «</w:t>
            </w:r>
            <w:r w:rsidRPr="000A4BCC">
              <w:rPr>
                <w:sz w:val="28"/>
                <w:szCs w:val="28"/>
              </w:rPr>
              <w:t>ПрофГид</w:t>
            </w:r>
            <w:r>
              <w:rPr>
                <w:sz w:val="28"/>
                <w:szCs w:val="28"/>
                <w:lang w:val="kk-KZ"/>
              </w:rPr>
              <w:t>»</w:t>
            </w:r>
            <w:r w:rsidRPr="000A4BCC">
              <w:rPr>
                <w:sz w:val="28"/>
                <w:szCs w:val="28"/>
              </w:rPr>
              <w:t xml:space="preserve"> айдарында ай сайын өзін-өзі кәсіби анықтау бойынша материал орналастырылады.</w:t>
            </w:r>
            <w:r w:rsidR="000D44ED" w:rsidRPr="00AA55B1">
              <w:rPr>
                <w:sz w:val="28"/>
                <w:szCs w:val="28"/>
              </w:rPr>
              <w:t xml:space="preserve"> </w:t>
            </w:r>
            <w:r w:rsidRPr="000A4BCC">
              <w:rPr>
                <w:sz w:val="28"/>
                <w:szCs w:val="28"/>
              </w:rPr>
              <w:t>Сайтта кәсіби мерекелер туралы, ай</w:t>
            </w:r>
            <w:r>
              <w:rPr>
                <w:sz w:val="28"/>
                <w:szCs w:val="28"/>
              </w:rPr>
              <w:t>лар бойынша ақпарат түзетілді. «</w:t>
            </w:r>
            <w:r w:rsidRPr="000A4BCC">
              <w:rPr>
                <w:sz w:val="28"/>
                <w:szCs w:val="28"/>
              </w:rPr>
              <w:t>Мамандық таңдау бойынша психологтың ұсыныстары</w:t>
            </w:r>
            <w:r>
              <w:rPr>
                <w:sz w:val="28"/>
                <w:szCs w:val="28"/>
                <w:lang w:val="kk-KZ"/>
              </w:rPr>
              <w:t>»</w:t>
            </w:r>
            <w:r>
              <w:rPr>
                <w:sz w:val="28"/>
                <w:szCs w:val="28"/>
              </w:rPr>
              <w:t xml:space="preserve"> айдарына материал қосылды.  </w:t>
            </w:r>
            <w:r w:rsidRPr="000A4BCC">
              <w:rPr>
                <w:sz w:val="28"/>
                <w:szCs w:val="28"/>
              </w:rPr>
              <w:t>Жаңа мамандықтар атласы</w:t>
            </w:r>
            <w:r>
              <w:rPr>
                <w:sz w:val="28"/>
                <w:szCs w:val="28"/>
                <w:lang w:val="kk-KZ"/>
              </w:rPr>
              <w:t>»</w:t>
            </w:r>
            <w:r w:rsidRPr="000A4BCC">
              <w:rPr>
                <w:sz w:val="28"/>
                <w:szCs w:val="28"/>
              </w:rPr>
              <w:t xml:space="preserve"> жаңа айдары қосылды, мұнда республикалық Атлас бойы</w:t>
            </w:r>
            <w:r>
              <w:rPr>
                <w:sz w:val="28"/>
                <w:szCs w:val="28"/>
              </w:rPr>
              <w:t>нша материалдар орналастырылған</w:t>
            </w:r>
            <w:r w:rsidRPr="000A4BCC">
              <w:rPr>
                <w:sz w:val="28"/>
                <w:szCs w:val="28"/>
              </w:rPr>
              <w:t>.</w:t>
            </w:r>
            <w:r w:rsidR="000D44ED" w:rsidRPr="00AA55B1">
              <w:rPr>
                <w:sz w:val="28"/>
                <w:szCs w:val="28"/>
              </w:rPr>
              <w:t xml:space="preserve"> </w:t>
            </w:r>
            <w:r w:rsidR="001B1047" w:rsidRPr="001B1047">
              <w:rPr>
                <w:sz w:val="28"/>
                <w:szCs w:val="28"/>
              </w:rPr>
              <w:t xml:space="preserve">Кәсіби білім беру мақсатында интербелсенді алаң шеңберінде оқушыларға арналған кәсіптік бағдар беру материалдары жарияланған ОӨК сайтының, ОӨК-ның Instagram парақшасының, кітапхананың, </w:t>
            </w:r>
            <w:r w:rsidR="001B1047">
              <w:rPr>
                <w:sz w:val="28"/>
                <w:szCs w:val="28"/>
                <w:lang w:val="kk-KZ"/>
              </w:rPr>
              <w:t>«</w:t>
            </w:r>
            <w:r w:rsidR="001B1047" w:rsidRPr="001B1047">
              <w:rPr>
                <w:sz w:val="28"/>
                <w:szCs w:val="28"/>
              </w:rPr>
              <w:t>Proforientir</w:t>
            </w:r>
            <w:r w:rsidR="001B1047">
              <w:rPr>
                <w:sz w:val="28"/>
                <w:szCs w:val="28"/>
                <w:lang w:val="kk-KZ"/>
              </w:rPr>
              <w:t>»</w:t>
            </w:r>
            <w:r w:rsidR="001B1047" w:rsidRPr="001B1047">
              <w:rPr>
                <w:sz w:val="28"/>
                <w:szCs w:val="28"/>
              </w:rPr>
              <w:t>, психологтар мен кітапханашының Google  сыныптарының электрондық ресурстары пайдаланылды.</w:t>
            </w:r>
          </w:p>
        </w:tc>
      </w:tr>
    </w:tbl>
    <w:p w:rsidR="00B74929" w:rsidRDefault="00B74929" w:rsidP="00794083">
      <w:pPr>
        <w:spacing w:after="0" w:line="240" w:lineRule="auto"/>
        <w:rPr>
          <w:rFonts w:ascii="Times New Roman" w:hAnsi="Times New Roman"/>
          <w:sz w:val="28"/>
          <w:szCs w:val="28"/>
        </w:rPr>
      </w:pPr>
    </w:p>
    <w:p w:rsidR="00B74929" w:rsidRDefault="00B74929" w:rsidP="00794083">
      <w:pPr>
        <w:spacing w:after="0" w:line="240" w:lineRule="auto"/>
        <w:rPr>
          <w:rFonts w:ascii="Times New Roman" w:hAnsi="Times New Roman"/>
          <w:sz w:val="28"/>
          <w:szCs w:val="28"/>
        </w:rPr>
      </w:pPr>
    </w:p>
    <w:p w:rsidR="009573DB" w:rsidRDefault="009573DB" w:rsidP="00794083">
      <w:pPr>
        <w:spacing w:after="0" w:line="240" w:lineRule="auto"/>
        <w:rPr>
          <w:rFonts w:ascii="Times New Roman" w:hAnsi="Times New Roman"/>
          <w:sz w:val="28"/>
          <w:szCs w:val="28"/>
        </w:rPr>
      </w:pPr>
    </w:p>
    <w:p w:rsidR="009573DB" w:rsidRDefault="009573DB" w:rsidP="00794083">
      <w:pPr>
        <w:spacing w:after="0" w:line="240" w:lineRule="auto"/>
        <w:rPr>
          <w:rFonts w:ascii="Times New Roman" w:hAnsi="Times New Roman"/>
          <w:sz w:val="28"/>
          <w:szCs w:val="28"/>
        </w:rPr>
      </w:pPr>
    </w:p>
    <w:p w:rsidR="00B74929" w:rsidRDefault="00B74929" w:rsidP="00794083">
      <w:pPr>
        <w:spacing w:after="0" w:line="240" w:lineRule="auto"/>
        <w:rPr>
          <w:rFonts w:ascii="Times New Roman" w:hAnsi="Times New Roman"/>
          <w:sz w:val="28"/>
          <w:szCs w:val="28"/>
        </w:rPr>
      </w:pPr>
    </w:p>
    <w:p w:rsidR="00BE12AE" w:rsidRDefault="00BE12AE" w:rsidP="00794083">
      <w:pPr>
        <w:spacing w:after="0" w:line="240" w:lineRule="auto"/>
        <w:rPr>
          <w:rFonts w:ascii="Times New Roman" w:hAnsi="Times New Roman"/>
          <w:sz w:val="28"/>
          <w:szCs w:val="28"/>
        </w:rPr>
      </w:pPr>
    </w:p>
    <w:p w:rsidR="00BE12AE" w:rsidRDefault="00BE12AE" w:rsidP="00794083">
      <w:pPr>
        <w:spacing w:after="0" w:line="240" w:lineRule="auto"/>
        <w:rPr>
          <w:rFonts w:ascii="Times New Roman" w:hAnsi="Times New Roman"/>
          <w:sz w:val="28"/>
          <w:szCs w:val="28"/>
        </w:rPr>
      </w:pPr>
    </w:p>
    <w:p w:rsidR="009573DB" w:rsidRPr="001B1047" w:rsidRDefault="009573DB" w:rsidP="00794083">
      <w:pPr>
        <w:spacing w:after="0" w:line="240" w:lineRule="auto"/>
        <w:rPr>
          <w:rFonts w:ascii="Times New Roman" w:hAnsi="Times New Roman"/>
          <w:sz w:val="28"/>
          <w:szCs w:val="28"/>
        </w:rPr>
      </w:pPr>
    </w:p>
    <w:p w:rsidR="00F577F5" w:rsidRDefault="00E42FB5" w:rsidP="00794083">
      <w:pPr>
        <w:spacing w:after="0" w:line="240" w:lineRule="auto"/>
        <w:rPr>
          <w:rFonts w:ascii="Times New Roman" w:hAnsi="Times New Roman" w:cs="Times New Roman"/>
          <w:sz w:val="28"/>
          <w:szCs w:val="28"/>
        </w:rPr>
      </w:pPr>
      <w:r w:rsidRPr="00677161">
        <w:rPr>
          <w:rFonts w:ascii="Times New Roman" w:hAnsi="Times New Roman"/>
          <w:sz w:val="28"/>
          <w:szCs w:val="28"/>
        </w:rPr>
        <w:t>ОӨК-ның ішкі даму факторларын талдау және сыртқы ортаны</w:t>
      </w:r>
      <w:r w:rsidRPr="00E42FB5">
        <w:rPr>
          <w:rFonts w:ascii="Times New Roman" w:hAnsi="Times New Roman"/>
          <w:sz w:val="28"/>
          <w:szCs w:val="28"/>
        </w:rPr>
        <w:t xml:space="preserve"> </w:t>
      </w:r>
      <w:r w:rsidRPr="00655E87">
        <w:rPr>
          <w:rFonts w:ascii="Times New Roman" w:hAnsi="Times New Roman"/>
          <w:sz w:val="28"/>
          <w:szCs w:val="28"/>
          <w:lang w:val="en-US"/>
        </w:rPr>
        <w:t>SWOT</w:t>
      </w:r>
      <w:r w:rsidRPr="00677161">
        <w:rPr>
          <w:rFonts w:ascii="Times New Roman" w:hAnsi="Times New Roman"/>
          <w:sz w:val="28"/>
          <w:szCs w:val="28"/>
        </w:rPr>
        <w:t xml:space="preserve"> талдау</w:t>
      </w:r>
    </w:p>
    <w:tbl>
      <w:tblPr>
        <w:tblStyle w:val="ac"/>
        <w:tblW w:w="0" w:type="auto"/>
        <w:tblLook w:val="04A0" w:firstRow="1" w:lastRow="0" w:firstColumn="1" w:lastColumn="0" w:noHBand="0" w:noVBand="1"/>
      </w:tblPr>
      <w:tblGrid>
        <w:gridCol w:w="4785"/>
        <w:gridCol w:w="4785"/>
      </w:tblGrid>
      <w:tr w:rsidR="00206DE3" w:rsidRPr="008347A1" w:rsidTr="00206DE3">
        <w:tc>
          <w:tcPr>
            <w:tcW w:w="4785" w:type="dxa"/>
          </w:tcPr>
          <w:p w:rsidR="00206DE3" w:rsidRPr="008347A1" w:rsidRDefault="00E42FB5" w:rsidP="00794083">
            <w:pPr>
              <w:ind w:left="426"/>
              <w:jc w:val="center"/>
              <w:rPr>
                <w:b/>
                <w:i/>
                <w:sz w:val="24"/>
                <w:szCs w:val="24"/>
              </w:rPr>
            </w:pPr>
            <w:r w:rsidRPr="00E42FB5">
              <w:rPr>
                <w:b/>
                <w:i/>
                <w:sz w:val="24"/>
                <w:szCs w:val="24"/>
              </w:rPr>
              <w:t>Күшті жақтары</w:t>
            </w:r>
            <w:r w:rsidR="00206DE3" w:rsidRPr="008347A1">
              <w:rPr>
                <w:b/>
                <w:i/>
                <w:sz w:val="24"/>
                <w:szCs w:val="24"/>
              </w:rPr>
              <w:t>:</w:t>
            </w:r>
          </w:p>
        </w:tc>
        <w:tc>
          <w:tcPr>
            <w:tcW w:w="4785" w:type="dxa"/>
          </w:tcPr>
          <w:p w:rsidR="00206DE3" w:rsidRPr="008347A1" w:rsidRDefault="00E42FB5" w:rsidP="00794083">
            <w:pPr>
              <w:ind w:left="426"/>
              <w:jc w:val="center"/>
              <w:rPr>
                <w:b/>
                <w:i/>
                <w:sz w:val="24"/>
                <w:szCs w:val="24"/>
              </w:rPr>
            </w:pPr>
            <w:r>
              <w:rPr>
                <w:b/>
                <w:i/>
                <w:sz w:val="24"/>
                <w:szCs w:val="24"/>
                <w:lang w:val="kk-KZ"/>
              </w:rPr>
              <w:t>Әлсіз</w:t>
            </w:r>
            <w:r w:rsidRPr="00E42FB5">
              <w:rPr>
                <w:b/>
                <w:i/>
                <w:sz w:val="24"/>
                <w:szCs w:val="24"/>
              </w:rPr>
              <w:t xml:space="preserve"> жақтары</w:t>
            </w:r>
            <w:r w:rsidR="00206DE3" w:rsidRPr="008347A1">
              <w:rPr>
                <w:b/>
                <w:i/>
                <w:sz w:val="24"/>
                <w:szCs w:val="24"/>
              </w:rPr>
              <w:t>:</w:t>
            </w:r>
          </w:p>
        </w:tc>
      </w:tr>
      <w:tr w:rsidR="00206DE3" w:rsidRPr="001062E3" w:rsidTr="00206DE3">
        <w:tc>
          <w:tcPr>
            <w:tcW w:w="4785" w:type="dxa"/>
          </w:tcPr>
          <w:p w:rsidR="00E42FB5" w:rsidRPr="00E42FB5" w:rsidRDefault="00E42FB5" w:rsidP="00E42FB5">
            <w:pPr>
              <w:jc w:val="both"/>
              <w:rPr>
                <w:sz w:val="24"/>
                <w:szCs w:val="24"/>
              </w:rPr>
            </w:pPr>
            <w:r w:rsidRPr="00E42FB5">
              <w:rPr>
                <w:sz w:val="24"/>
                <w:szCs w:val="24"/>
              </w:rPr>
              <w:t>– Қала мектептерімен ұзақ мерзімді тұрақты ынтымақтастық.</w:t>
            </w:r>
          </w:p>
          <w:p w:rsidR="00E42FB5" w:rsidRPr="00E42FB5" w:rsidRDefault="00E42FB5" w:rsidP="00E42FB5">
            <w:pPr>
              <w:jc w:val="both"/>
              <w:rPr>
                <w:sz w:val="24"/>
                <w:szCs w:val="24"/>
              </w:rPr>
            </w:pPr>
            <w:r w:rsidRPr="00E42FB5">
              <w:rPr>
                <w:sz w:val="24"/>
                <w:szCs w:val="24"/>
              </w:rPr>
              <w:t>- Педагог қызметкерлердің тұрақты құрамы, жеткілікті сапалы құрам, курстарда 100% жоспарлы түрде біліктілігін арттырады.</w:t>
            </w:r>
          </w:p>
          <w:p w:rsidR="00E42FB5" w:rsidRDefault="00E42FB5" w:rsidP="00E42FB5">
            <w:pPr>
              <w:jc w:val="both"/>
              <w:rPr>
                <w:sz w:val="24"/>
                <w:szCs w:val="24"/>
              </w:rPr>
            </w:pPr>
            <w:r w:rsidRPr="00E42FB5">
              <w:rPr>
                <w:sz w:val="24"/>
                <w:szCs w:val="24"/>
              </w:rPr>
              <w:t>– Мұғалім – оқушылар үшін ақпарат пен өмір тәжірибесінің сауатты көзі, кәсіби (техникалық, медициналық және т.б.) білімі бар, практикалық білімі мен жұмыс тәжірибесі бар маман.</w:t>
            </w:r>
          </w:p>
          <w:p w:rsidR="00206DE3" w:rsidRPr="00E42FB5" w:rsidRDefault="00E42FB5" w:rsidP="00E42FB5">
            <w:pPr>
              <w:jc w:val="both"/>
              <w:rPr>
                <w:sz w:val="24"/>
                <w:szCs w:val="24"/>
              </w:rPr>
            </w:pPr>
            <w:r w:rsidRPr="00E42FB5">
              <w:rPr>
                <w:sz w:val="24"/>
                <w:szCs w:val="24"/>
              </w:rPr>
              <w:t>- Бейіндік курстардың бағдарламаларын ОӨК-ның педагогтары құрастырды, мерзімді түрде жаңартылып отырады</w:t>
            </w:r>
            <w:r w:rsidR="00206DE3" w:rsidRPr="00E42FB5">
              <w:rPr>
                <w:sz w:val="24"/>
                <w:szCs w:val="24"/>
              </w:rPr>
              <w:t>.</w:t>
            </w:r>
          </w:p>
          <w:p w:rsidR="00E42FB5" w:rsidRPr="00E42FB5" w:rsidRDefault="00E42FB5" w:rsidP="00E42FB5">
            <w:pPr>
              <w:jc w:val="both"/>
              <w:rPr>
                <w:sz w:val="24"/>
                <w:szCs w:val="24"/>
              </w:rPr>
            </w:pPr>
            <w:r w:rsidRPr="00E42FB5">
              <w:rPr>
                <w:sz w:val="24"/>
                <w:szCs w:val="24"/>
              </w:rPr>
              <w:t>- Кадрлық және материалдық ресурстардың бір мекемеде (ОӨК) шоғырлануы мектептерге бейін алдындағы даярлық пен бейіндік оқытуды жүзеге асыруға жұмсалатын қаржылық шығындарды үнемдеуге мүмкіндік береді</w:t>
            </w:r>
          </w:p>
          <w:p w:rsidR="00E42FB5" w:rsidRPr="00E42FB5" w:rsidRDefault="00E42FB5" w:rsidP="00E42FB5">
            <w:pPr>
              <w:jc w:val="both"/>
              <w:rPr>
                <w:sz w:val="24"/>
                <w:szCs w:val="24"/>
              </w:rPr>
            </w:pPr>
            <w:r w:rsidRPr="00E42FB5">
              <w:rPr>
                <w:sz w:val="24"/>
                <w:szCs w:val="24"/>
              </w:rPr>
              <w:t>- Кәсіби бағдар беру бойынша педагогикалық ұжымның көп жылдық тәжірибесі бар.</w:t>
            </w:r>
          </w:p>
          <w:p w:rsidR="00E42FB5" w:rsidRPr="00E42FB5" w:rsidRDefault="00E42FB5" w:rsidP="00E42FB5">
            <w:pPr>
              <w:jc w:val="both"/>
              <w:rPr>
                <w:sz w:val="24"/>
                <w:szCs w:val="24"/>
              </w:rPr>
            </w:pPr>
            <w:r w:rsidRPr="00E42FB5">
              <w:rPr>
                <w:sz w:val="24"/>
                <w:szCs w:val="24"/>
              </w:rPr>
              <w:t>- Қаланың оқу орындарымен, ұйымдармен кәсіби бағдар беру мәселелерінде ынтымақтастық тәжірибесі бар.</w:t>
            </w:r>
          </w:p>
          <w:p w:rsidR="00206DE3" w:rsidRPr="008347A1" w:rsidRDefault="00E42FB5" w:rsidP="00E42FB5">
            <w:pPr>
              <w:jc w:val="both"/>
              <w:rPr>
                <w:sz w:val="24"/>
                <w:szCs w:val="24"/>
              </w:rPr>
            </w:pPr>
            <w:r w:rsidRPr="00E42FB5">
              <w:rPr>
                <w:sz w:val="24"/>
                <w:szCs w:val="24"/>
              </w:rPr>
              <w:t>- Орналасқан жері-қала орталығы, жақсы көлік айырбасы қаланың кез-келген ауданынан еркін қол жетімділікті қамтамасыз етеді.</w:t>
            </w:r>
          </w:p>
        </w:tc>
        <w:tc>
          <w:tcPr>
            <w:tcW w:w="4785" w:type="dxa"/>
          </w:tcPr>
          <w:p w:rsidR="00894B17" w:rsidRDefault="00894B17" w:rsidP="00894B17">
            <w:pPr>
              <w:jc w:val="both"/>
              <w:rPr>
                <w:sz w:val="24"/>
                <w:szCs w:val="24"/>
                <w:lang w:val="kk-KZ"/>
              </w:rPr>
            </w:pPr>
            <w:r w:rsidRPr="00894B17">
              <w:rPr>
                <w:sz w:val="24"/>
                <w:szCs w:val="24"/>
                <w:lang w:val="kk-KZ"/>
              </w:rPr>
              <w:t>- Қала мектептерімен келісім-шарт бойынша тапсыратын 7-9-сынып оқушыларының санын қысқарту тенденциясы, бұл орта техникалық білім алуды жоспарлаған оқушылардың негізгі контингентін саналы түрде мамандық таңдау мәселелерінде «шамадан тыс» қалдырады.</w:t>
            </w:r>
          </w:p>
          <w:p w:rsidR="00206DE3" w:rsidRPr="001157C8" w:rsidRDefault="00894B17" w:rsidP="00894B17">
            <w:pPr>
              <w:jc w:val="both"/>
              <w:rPr>
                <w:sz w:val="24"/>
                <w:szCs w:val="24"/>
                <w:lang w:val="kk-KZ"/>
              </w:rPr>
            </w:pPr>
            <w:r>
              <w:rPr>
                <w:sz w:val="24"/>
                <w:szCs w:val="24"/>
                <w:lang w:val="kk-KZ"/>
              </w:rPr>
              <w:t xml:space="preserve">- </w:t>
            </w:r>
            <w:r w:rsidR="001157C8" w:rsidRPr="001157C8">
              <w:rPr>
                <w:sz w:val="24"/>
                <w:szCs w:val="24"/>
                <w:lang w:val="kk-KZ"/>
              </w:rPr>
              <w:t>Кәсіптік бағдар беру мәселелерінде қала мектептерінің психологтарымен өзара байланыстың болмауы (оқушылар кәсіптік өзін-өзі анықтаудың алдыңғы сатыларынан өтті ме, қандай деңгейде, балалардың жеке ерекшеліктері, олардың қабілеттері мен бейімділігі).</w:t>
            </w:r>
          </w:p>
          <w:p w:rsidR="00206DE3" w:rsidRPr="001157C8" w:rsidRDefault="001157C8" w:rsidP="001157C8">
            <w:pPr>
              <w:jc w:val="both"/>
              <w:rPr>
                <w:sz w:val="24"/>
                <w:szCs w:val="24"/>
                <w:lang w:val="kk-KZ"/>
              </w:rPr>
            </w:pPr>
            <w:r>
              <w:rPr>
                <w:sz w:val="24"/>
                <w:szCs w:val="24"/>
                <w:lang w:val="kk-KZ"/>
              </w:rPr>
              <w:t xml:space="preserve">- </w:t>
            </w:r>
            <w:r w:rsidRPr="001157C8">
              <w:rPr>
                <w:sz w:val="24"/>
                <w:szCs w:val="24"/>
                <w:lang w:val="kk-KZ"/>
              </w:rPr>
              <w:t>Қазақстанның оқу-өндірістік комбинаттары бойынша нормативтік-реттеуші құжаттаманың болмауы</w:t>
            </w:r>
            <w:r w:rsidR="00206DE3" w:rsidRPr="001157C8">
              <w:rPr>
                <w:sz w:val="24"/>
                <w:szCs w:val="24"/>
                <w:lang w:val="kk-KZ"/>
              </w:rPr>
              <w:t>.</w:t>
            </w:r>
          </w:p>
          <w:p w:rsidR="001157C8" w:rsidRDefault="001157C8" w:rsidP="001157C8">
            <w:pPr>
              <w:jc w:val="both"/>
              <w:rPr>
                <w:sz w:val="24"/>
                <w:szCs w:val="24"/>
                <w:lang w:val="kk-KZ"/>
              </w:rPr>
            </w:pPr>
            <w:r w:rsidRPr="001157C8">
              <w:rPr>
                <w:sz w:val="24"/>
                <w:szCs w:val="24"/>
                <w:lang w:val="kk-KZ"/>
              </w:rPr>
              <w:t>- Сағатты қысқарту (оқу жоспары бойынша 1 сағатқа дейін немесе элективті курстар, таңдау курстар сағаттарының толық болмауы), аптасына 1 рет бару әр оқушыға жеке көзқарас мүмкіндігін азайтады.</w:t>
            </w:r>
          </w:p>
          <w:p w:rsidR="00206DE3" w:rsidRPr="001157C8" w:rsidRDefault="001157C8" w:rsidP="001157C8">
            <w:pPr>
              <w:jc w:val="both"/>
              <w:rPr>
                <w:sz w:val="24"/>
                <w:szCs w:val="24"/>
                <w:lang w:val="kk-KZ"/>
              </w:rPr>
            </w:pPr>
            <w:r>
              <w:rPr>
                <w:sz w:val="24"/>
                <w:szCs w:val="24"/>
                <w:lang w:val="kk-KZ"/>
              </w:rPr>
              <w:t xml:space="preserve">- </w:t>
            </w:r>
            <w:r w:rsidR="00974480" w:rsidRPr="00974480">
              <w:rPr>
                <w:sz w:val="24"/>
                <w:szCs w:val="24"/>
                <w:lang w:val="kk-KZ"/>
              </w:rPr>
              <w:t>Соңғы жылдары республикада мектепаралық оқу комбинаттарының саны айтарлықтай қысқарды, бұл ОӨК "бір-бірден" қалдырды, тәжірибе алмасуға мүмкіндік жоқ.</w:t>
            </w:r>
          </w:p>
          <w:p w:rsidR="00206DE3" w:rsidRPr="001157C8" w:rsidRDefault="00206DE3" w:rsidP="00794083">
            <w:pPr>
              <w:rPr>
                <w:sz w:val="24"/>
                <w:szCs w:val="24"/>
                <w:lang w:val="kk-KZ"/>
              </w:rPr>
            </w:pPr>
          </w:p>
        </w:tc>
      </w:tr>
      <w:tr w:rsidR="00206DE3" w:rsidRPr="008347A1" w:rsidTr="00206DE3">
        <w:tc>
          <w:tcPr>
            <w:tcW w:w="4785" w:type="dxa"/>
          </w:tcPr>
          <w:p w:rsidR="00206DE3" w:rsidRPr="008347A1" w:rsidRDefault="009D4597" w:rsidP="00794083">
            <w:pPr>
              <w:ind w:left="426"/>
              <w:jc w:val="center"/>
              <w:rPr>
                <w:b/>
                <w:i/>
                <w:sz w:val="24"/>
                <w:szCs w:val="24"/>
              </w:rPr>
            </w:pPr>
            <w:r w:rsidRPr="009D4597">
              <w:rPr>
                <w:b/>
                <w:i/>
                <w:sz w:val="24"/>
                <w:szCs w:val="24"/>
              </w:rPr>
              <w:t>Тәуекелдер</w:t>
            </w:r>
            <w:r w:rsidR="00206DE3" w:rsidRPr="008347A1">
              <w:rPr>
                <w:b/>
                <w:i/>
                <w:sz w:val="24"/>
                <w:szCs w:val="24"/>
              </w:rPr>
              <w:t>:</w:t>
            </w:r>
          </w:p>
        </w:tc>
        <w:tc>
          <w:tcPr>
            <w:tcW w:w="4785" w:type="dxa"/>
          </w:tcPr>
          <w:p w:rsidR="00206DE3" w:rsidRPr="008347A1" w:rsidRDefault="009D4597" w:rsidP="00794083">
            <w:pPr>
              <w:ind w:left="426"/>
              <w:jc w:val="center"/>
              <w:rPr>
                <w:b/>
                <w:i/>
                <w:sz w:val="24"/>
                <w:szCs w:val="24"/>
              </w:rPr>
            </w:pPr>
            <w:r>
              <w:rPr>
                <w:b/>
                <w:i/>
                <w:sz w:val="24"/>
                <w:szCs w:val="24"/>
                <w:lang w:val="kk-KZ"/>
              </w:rPr>
              <w:t>Мүмкіндіктер</w:t>
            </w:r>
            <w:r w:rsidR="00206DE3" w:rsidRPr="008347A1">
              <w:rPr>
                <w:b/>
                <w:i/>
                <w:sz w:val="24"/>
                <w:szCs w:val="24"/>
              </w:rPr>
              <w:t>:</w:t>
            </w:r>
          </w:p>
        </w:tc>
      </w:tr>
      <w:tr w:rsidR="00206DE3" w:rsidRPr="008347A1" w:rsidTr="00206DE3">
        <w:tc>
          <w:tcPr>
            <w:tcW w:w="4785" w:type="dxa"/>
          </w:tcPr>
          <w:p w:rsidR="009D4597" w:rsidRPr="009D4597" w:rsidRDefault="009D4597" w:rsidP="009D4597">
            <w:pPr>
              <w:jc w:val="both"/>
              <w:rPr>
                <w:sz w:val="24"/>
                <w:szCs w:val="24"/>
              </w:rPr>
            </w:pPr>
            <w:r w:rsidRPr="009D4597">
              <w:rPr>
                <w:sz w:val="24"/>
                <w:szCs w:val="24"/>
              </w:rPr>
              <w:t>- Жыл сайын контингентті қалыптастыру, мектептердің ынтымақтастық туралы шешіміне тәуелділік.</w:t>
            </w:r>
          </w:p>
          <w:p w:rsidR="00206DE3" w:rsidRPr="008347A1" w:rsidRDefault="009D4597" w:rsidP="009D4597">
            <w:pPr>
              <w:jc w:val="both"/>
              <w:rPr>
                <w:sz w:val="24"/>
                <w:szCs w:val="24"/>
              </w:rPr>
            </w:pPr>
            <w:r w:rsidRPr="009D4597">
              <w:rPr>
                <w:sz w:val="24"/>
                <w:szCs w:val="24"/>
              </w:rPr>
              <w:t>-БҒМ деңгейіндегі өзгерістер республиканың оқу-өндірістік комбинаттарының ерекшелігін ескермейді.</w:t>
            </w:r>
          </w:p>
        </w:tc>
        <w:tc>
          <w:tcPr>
            <w:tcW w:w="4785" w:type="dxa"/>
          </w:tcPr>
          <w:p w:rsidR="009D4597" w:rsidRPr="009D4597" w:rsidRDefault="009D4597" w:rsidP="009D4597">
            <w:pPr>
              <w:pStyle w:val="56"/>
              <w:spacing w:line="240" w:lineRule="auto"/>
              <w:ind w:right="193" w:firstLine="0"/>
              <w:jc w:val="both"/>
              <w:rPr>
                <w:sz w:val="24"/>
                <w:szCs w:val="24"/>
              </w:rPr>
            </w:pPr>
            <w:r>
              <w:rPr>
                <w:sz w:val="24"/>
                <w:szCs w:val="24"/>
                <w:lang w:val="kk-KZ"/>
              </w:rPr>
              <w:t xml:space="preserve">- </w:t>
            </w:r>
            <w:r w:rsidRPr="009D4597">
              <w:rPr>
                <w:sz w:val="24"/>
                <w:szCs w:val="24"/>
              </w:rPr>
              <w:t>ОӨК-ның жастар саясатын іске асыру, кәсіби бағдар беру саласында әлеуеті бар.</w:t>
            </w:r>
          </w:p>
          <w:p w:rsidR="009D4597" w:rsidRPr="009D4597" w:rsidRDefault="009D4597" w:rsidP="009D4597">
            <w:pPr>
              <w:pStyle w:val="56"/>
              <w:spacing w:line="240" w:lineRule="auto"/>
              <w:ind w:right="193" w:firstLine="0"/>
              <w:jc w:val="both"/>
              <w:rPr>
                <w:sz w:val="24"/>
                <w:szCs w:val="24"/>
              </w:rPr>
            </w:pPr>
            <w:r>
              <w:rPr>
                <w:sz w:val="24"/>
                <w:szCs w:val="24"/>
                <w:lang w:val="kk-KZ"/>
              </w:rPr>
              <w:t xml:space="preserve">- </w:t>
            </w:r>
            <w:r w:rsidRPr="009D4597">
              <w:rPr>
                <w:sz w:val="24"/>
                <w:szCs w:val="24"/>
              </w:rPr>
              <w:t>Оқушыларға кәсіптік бағдар беру мәселелерінде оқу орындарымен, ұйымдармен әлеуметтік әріптестікті кеңейтуге ашықтық.</w:t>
            </w:r>
          </w:p>
          <w:p w:rsidR="00206DE3" w:rsidRPr="009D4597" w:rsidRDefault="009D4597" w:rsidP="009D4597">
            <w:pPr>
              <w:jc w:val="both"/>
              <w:rPr>
                <w:sz w:val="24"/>
                <w:szCs w:val="24"/>
              </w:rPr>
            </w:pPr>
            <w:r>
              <w:rPr>
                <w:sz w:val="24"/>
                <w:szCs w:val="24"/>
                <w:lang w:val="kk-KZ"/>
              </w:rPr>
              <w:t xml:space="preserve">- </w:t>
            </w:r>
            <w:r w:rsidRPr="009D4597">
              <w:rPr>
                <w:sz w:val="24"/>
                <w:szCs w:val="24"/>
              </w:rPr>
              <w:t>Кәсіби бағдар беру мәселелері бойынша әлеуметтік жобаларға қатысу</w:t>
            </w:r>
          </w:p>
        </w:tc>
      </w:tr>
    </w:tbl>
    <w:p w:rsidR="008347A1" w:rsidRDefault="008347A1" w:rsidP="00794083">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732372" w:rsidRDefault="00732372" w:rsidP="00794083">
      <w:pPr>
        <w:spacing w:after="0" w:line="240" w:lineRule="auto"/>
        <w:jc w:val="both"/>
        <w:rPr>
          <w:rFonts w:ascii="Times New Roman" w:hAnsi="Times New Roman"/>
          <w:b/>
          <w:sz w:val="28"/>
          <w:szCs w:val="28"/>
        </w:rPr>
      </w:pPr>
    </w:p>
    <w:p w:rsidR="00AD0B0D" w:rsidRDefault="001907B4" w:rsidP="00794083">
      <w:pPr>
        <w:spacing w:after="0" w:line="240" w:lineRule="auto"/>
        <w:jc w:val="both"/>
        <w:rPr>
          <w:rFonts w:ascii="Times New Roman" w:hAnsi="Times New Roman"/>
          <w:b/>
          <w:sz w:val="28"/>
          <w:szCs w:val="28"/>
        </w:rPr>
      </w:pPr>
      <w:r w:rsidRPr="00BA41CB">
        <w:rPr>
          <w:rFonts w:ascii="Times New Roman" w:hAnsi="Times New Roman"/>
          <w:b/>
          <w:sz w:val="28"/>
          <w:szCs w:val="28"/>
        </w:rPr>
        <w:t xml:space="preserve">ΙΙ. </w:t>
      </w:r>
      <w:r w:rsidR="00AD0B0D" w:rsidRPr="00AD0B0D">
        <w:rPr>
          <w:rFonts w:ascii="Times New Roman" w:hAnsi="Times New Roman"/>
          <w:b/>
          <w:sz w:val="28"/>
          <w:szCs w:val="28"/>
        </w:rPr>
        <w:t>Тұжырымдама бөлімі</w:t>
      </w:r>
      <w:r w:rsidRPr="00BA41CB">
        <w:rPr>
          <w:rFonts w:ascii="Times New Roman" w:hAnsi="Times New Roman"/>
          <w:b/>
          <w:sz w:val="28"/>
          <w:szCs w:val="28"/>
        </w:rPr>
        <w:t xml:space="preserve">. </w:t>
      </w:r>
      <w:r w:rsidR="00AD0B0D" w:rsidRPr="00AD0B0D">
        <w:rPr>
          <w:rFonts w:ascii="Times New Roman" w:hAnsi="Times New Roman"/>
          <w:b/>
          <w:sz w:val="28"/>
          <w:szCs w:val="28"/>
        </w:rPr>
        <w:t>ОӨК дамыту бағдарламасының теориялық негіздемесі.</w:t>
      </w:r>
    </w:p>
    <w:p w:rsidR="00443DE1" w:rsidRDefault="00D57C83" w:rsidP="00794083">
      <w:pPr>
        <w:spacing w:after="0" w:line="240" w:lineRule="auto"/>
        <w:jc w:val="both"/>
        <w:rPr>
          <w:rFonts w:ascii="Times New Roman" w:hAnsi="Times New Roman"/>
          <w:b/>
          <w:sz w:val="28"/>
          <w:szCs w:val="28"/>
        </w:rPr>
      </w:pPr>
      <w:r>
        <w:rPr>
          <w:rFonts w:ascii="Times New Roman" w:hAnsi="Times New Roman"/>
          <w:b/>
          <w:sz w:val="28"/>
          <w:szCs w:val="28"/>
        </w:rPr>
        <w:t xml:space="preserve"> </w:t>
      </w:r>
    </w:p>
    <w:p w:rsidR="00AD0B0D" w:rsidRDefault="00443DE1" w:rsidP="00794083">
      <w:pPr>
        <w:spacing w:after="0" w:line="240" w:lineRule="auto"/>
        <w:ind w:firstLine="709"/>
        <w:jc w:val="both"/>
        <w:rPr>
          <w:rFonts w:ascii="Times New Roman" w:eastAsia="Times New Roman" w:hAnsi="Times New Roman" w:cs="Times New Roman"/>
          <w:sz w:val="28"/>
          <w:szCs w:val="28"/>
          <w:lang w:val="kk-KZ"/>
        </w:rPr>
      </w:pPr>
      <w:r w:rsidRPr="00B74929">
        <w:rPr>
          <w:rFonts w:ascii="Times New Roman" w:eastAsia="Times New Roman" w:hAnsi="Times New Roman" w:cs="Times New Roman"/>
          <w:sz w:val="28"/>
          <w:szCs w:val="28"/>
        </w:rPr>
        <w:t xml:space="preserve">Тезис 1. </w:t>
      </w:r>
      <w:r w:rsidR="00AD0B0D" w:rsidRPr="00AD0B0D">
        <w:rPr>
          <w:rFonts w:ascii="Times New Roman" w:eastAsia="Times New Roman" w:hAnsi="Times New Roman" w:cs="Times New Roman"/>
          <w:sz w:val="28"/>
          <w:szCs w:val="28"/>
        </w:rPr>
        <w:t>Кәсіптік бағдар беру жұмысының түпкі мақсаты-өз бетінше, еркін және жауапты таңдау жасай алатын адам. Қазіргі әлемде мамандықты, білім беруді, біліктілікті арттыруды, лауазымды, мансаптық позицияны таңдау бірнеше рет жасалады. Мұндай таңдауға дайындық-бұл маңызды білім беру міндеті және сонымен бірге ұзақ, үздіксіз процесс. Осылайша, кәсіптік бағдар беру бүгінде ерте (мектепке дейінгі егде) жастан бастап зейнетке шығуға дейін адамның кәсіби өзін-өзі анықтауын үздіксіз сүйемелдеу түріне ие болады.</w:t>
      </w:r>
      <w:r w:rsidR="00AD0B0D">
        <w:rPr>
          <w:rFonts w:ascii="Times New Roman" w:eastAsia="Times New Roman" w:hAnsi="Times New Roman" w:cs="Times New Roman"/>
          <w:sz w:val="28"/>
          <w:szCs w:val="28"/>
          <w:lang w:val="kk-KZ"/>
        </w:rPr>
        <w:t xml:space="preserve"> </w:t>
      </w:r>
      <w:r w:rsidR="00AD0B0D" w:rsidRPr="00AD0B0D">
        <w:rPr>
          <w:rFonts w:ascii="Times New Roman" w:eastAsia="Times New Roman" w:hAnsi="Times New Roman" w:cs="Times New Roman"/>
          <w:sz w:val="28"/>
          <w:szCs w:val="28"/>
          <w:lang w:val="kk-KZ"/>
        </w:rPr>
        <w:t>Сонымен, кәсіптік бағдар беру жұмысын ұйымдастырудың әдеттегі бір реттік, "іс – шаралар" форматтары – "мамандықтар күндері", "ашық есік күндері", байқаулар, фестивальдар, жәрмеңкелер-өткенге айналуы керек. Балалардың, жастардың және ересек тұрғындардың кәсіби өзін-өзі анықтауын қолдау үшін іс-шаралардан ұзақ мерзімді, дәйекті бағдарламаларға көшу қажет.</w:t>
      </w:r>
    </w:p>
    <w:p w:rsidR="00443DE1" w:rsidRPr="002426F9" w:rsidRDefault="00443DE1" w:rsidP="00794083">
      <w:pPr>
        <w:spacing w:after="0" w:line="240" w:lineRule="auto"/>
        <w:ind w:firstLine="709"/>
        <w:jc w:val="both"/>
        <w:rPr>
          <w:rFonts w:ascii="Times New Roman" w:eastAsia="Times New Roman" w:hAnsi="Times New Roman" w:cs="Times New Roman"/>
          <w:sz w:val="28"/>
          <w:szCs w:val="28"/>
          <w:lang w:val="kk-KZ"/>
        </w:rPr>
      </w:pPr>
      <w:r w:rsidRPr="00AD0B0D">
        <w:rPr>
          <w:rFonts w:ascii="Times New Roman" w:eastAsia="Times New Roman" w:hAnsi="Times New Roman" w:cs="Times New Roman"/>
          <w:sz w:val="28"/>
          <w:szCs w:val="28"/>
          <w:lang w:val="kk-KZ"/>
        </w:rPr>
        <w:t xml:space="preserve">Тезис 2. </w:t>
      </w:r>
      <w:r w:rsidR="00E95C2F" w:rsidRPr="00E95C2F">
        <w:rPr>
          <w:rFonts w:ascii="Times New Roman" w:eastAsia="Times New Roman" w:hAnsi="Times New Roman" w:cs="Times New Roman"/>
          <w:sz w:val="28"/>
          <w:szCs w:val="28"/>
          <w:lang w:val="kk-KZ"/>
        </w:rPr>
        <w:t>Қазіргі әлемде адамның кәсіби таңдауы осы таңдаудың нәтижелеріне мүдделі барлық субъектілер арасындағы әлеуметтік келісімнің мәні болып табылады. Келісімнің негізгі қатысушылары мектеп оқушыларымен кәсіптік бағдар беру жұмысының үш басты игілігі болып табылады: біріншіден, жұмыс берушілер, екіншіден, мектеп оқушыларының өздері және үшіншіден, олардың ата-аналары.</w:t>
      </w:r>
      <w:r w:rsidRPr="00E95C2F">
        <w:rPr>
          <w:rFonts w:ascii="Times New Roman" w:eastAsia="Times New Roman" w:hAnsi="Times New Roman" w:cs="Times New Roman"/>
          <w:sz w:val="28"/>
          <w:szCs w:val="28"/>
          <w:lang w:val="kk-KZ"/>
        </w:rPr>
        <w:t xml:space="preserve"> </w:t>
      </w:r>
      <w:r w:rsidR="00E95C2F" w:rsidRPr="00E95C2F">
        <w:rPr>
          <w:rFonts w:ascii="Times New Roman" w:eastAsia="Times New Roman" w:hAnsi="Times New Roman" w:cs="Times New Roman"/>
          <w:sz w:val="28"/>
          <w:szCs w:val="28"/>
          <w:lang w:val="kk-KZ"/>
        </w:rPr>
        <w:t>ОӨК және мектеп бұл процесте түпкілікті тапсырыс берушілердің мүдделерін білдіретін "білікті делдалдар" немесе провайдерлер рөлін атқарады. Олардың міндеті – "жұмыс беруші – оқушы-ата-ана" өзара іс-қимылын кәсіби бағдар беру мән мәтінінде ұйымдастыру.</w:t>
      </w:r>
      <w:r w:rsidR="00AB59EC" w:rsidRPr="00E95C2F">
        <w:rPr>
          <w:rFonts w:ascii="Times New Roman" w:eastAsia="Times New Roman" w:hAnsi="Times New Roman" w:cs="Times New Roman"/>
          <w:sz w:val="28"/>
          <w:szCs w:val="28"/>
          <w:lang w:val="kk-KZ"/>
        </w:rPr>
        <w:t xml:space="preserve"> </w:t>
      </w:r>
      <w:r w:rsidR="00E95C2F" w:rsidRPr="00E95C2F">
        <w:rPr>
          <w:rFonts w:ascii="Times New Roman" w:eastAsia="Times New Roman" w:hAnsi="Times New Roman" w:cs="Times New Roman"/>
          <w:sz w:val="28"/>
          <w:szCs w:val="28"/>
          <w:lang w:val="kk-KZ"/>
        </w:rPr>
        <w:t>Осылайша, заманауи кәсіптік бағдар беру мектеп, жұмыспен қамту қызметі, кәсіптік консультант кабинеті шеңберінен шығып, кәсіптік бағдар беру желісінің формасына ие бола отырып, желілік үдеріске айналады. Мұндай жұмыстың құралы енді өзін-өзі анықтауға арналған кәсіптік бағдар беру бағдарламалары емес, желілік бағдарламалар болуы керек.</w:t>
      </w:r>
      <w:r w:rsidRPr="00E95C2F">
        <w:rPr>
          <w:rFonts w:ascii="Times New Roman" w:eastAsia="Times New Roman" w:hAnsi="Times New Roman" w:cs="Times New Roman"/>
          <w:sz w:val="28"/>
          <w:szCs w:val="28"/>
          <w:lang w:val="kk-KZ"/>
        </w:rPr>
        <w:t xml:space="preserve"> </w:t>
      </w:r>
      <w:r w:rsidR="002426F9" w:rsidRPr="002426F9">
        <w:rPr>
          <w:rFonts w:ascii="Times New Roman" w:eastAsia="Times New Roman" w:hAnsi="Times New Roman" w:cs="Times New Roman"/>
          <w:sz w:val="28"/>
          <w:szCs w:val="28"/>
          <w:lang w:val="kk-KZ"/>
        </w:rPr>
        <w:t>Мұндай бағдарламаларды іске асыратын желілердің қатысушылары әртүрлі типтегі білім беру ұйымдары болуы мүмкін: мектептер, балаларға арналған қосымша білім беру ұйымдары, колледждер, университеттер, жұмыс берушілер (әдетте білім беру бөлімдері мен кадр қызметтерімен ұсынылған), сондай-ақ кәсіптік бағдар беру қызметтерін ұсынатын мамандандырылған ұйымдар.</w:t>
      </w:r>
    </w:p>
    <w:p w:rsidR="00074F56" w:rsidRDefault="00443DE1" w:rsidP="00794083">
      <w:pPr>
        <w:spacing w:after="0" w:line="240" w:lineRule="auto"/>
        <w:ind w:firstLine="709"/>
        <w:jc w:val="both"/>
        <w:rPr>
          <w:rFonts w:ascii="Times New Roman" w:eastAsia="Times New Roman" w:hAnsi="Times New Roman" w:cs="Times New Roman"/>
          <w:sz w:val="28"/>
          <w:szCs w:val="28"/>
          <w:lang w:val="kk-KZ"/>
        </w:rPr>
      </w:pPr>
      <w:r w:rsidRPr="00BE43AC">
        <w:rPr>
          <w:rFonts w:ascii="Times New Roman" w:eastAsia="Times New Roman" w:hAnsi="Times New Roman" w:cs="Times New Roman"/>
          <w:sz w:val="28"/>
          <w:szCs w:val="28"/>
          <w:lang w:val="kk-KZ"/>
        </w:rPr>
        <w:t xml:space="preserve">Тезис 3. </w:t>
      </w:r>
      <w:r w:rsidR="00732372" w:rsidRPr="00BE43AC">
        <w:rPr>
          <w:rFonts w:ascii="Times New Roman" w:eastAsia="Times New Roman" w:hAnsi="Times New Roman" w:cs="Times New Roman"/>
          <w:sz w:val="28"/>
          <w:szCs w:val="28"/>
          <w:lang w:val="kk-KZ"/>
        </w:rPr>
        <w:t>Қазіргі кәсіптік бағдарды дамытудағы негізгі бағыты – «кабинеттік-диагностикалық» - мектеп оқушыларымен жұмыстың тәжірибеге бағытталған форматтарына дейін. «Өзін-өзі анықтауға оқыту + кәсіби ақпарат + кәсіби таңдауды тәжірибеге бағытталған қолдау» формуласымен көрсетілген мектеп оқушыларымен жүйелі кәсіптік бағдар беру жұмысының үлгісі.</w:t>
      </w:r>
      <w:r w:rsidR="00732372">
        <w:rPr>
          <w:rFonts w:ascii="Times New Roman" w:eastAsia="Times New Roman" w:hAnsi="Times New Roman" w:cs="Times New Roman"/>
          <w:sz w:val="28"/>
          <w:szCs w:val="28"/>
          <w:lang w:val="kk-KZ"/>
        </w:rPr>
        <w:t xml:space="preserve"> </w:t>
      </w:r>
      <w:r w:rsidR="00732372" w:rsidRPr="00732372">
        <w:rPr>
          <w:rFonts w:ascii="Times New Roman" w:eastAsia="Times New Roman" w:hAnsi="Times New Roman" w:cs="Times New Roman"/>
          <w:sz w:val="28"/>
          <w:szCs w:val="28"/>
          <w:lang w:val="kk-KZ"/>
        </w:rPr>
        <w:t xml:space="preserve">Егер осы модельдің барлық үш элементі сәтті жүзеге асырылса, онда </w:t>
      </w:r>
      <w:r w:rsidR="00732372" w:rsidRPr="00732372">
        <w:rPr>
          <w:rFonts w:ascii="Times New Roman" w:eastAsia="Times New Roman" w:hAnsi="Times New Roman" w:cs="Times New Roman"/>
          <w:sz w:val="28"/>
          <w:szCs w:val="28"/>
          <w:lang w:val="kk-KZ"/>
        </w:rPr>
        <w:lastRenderedPageBreak/>
        <w:t xml:space="preserve">кәсіптік кеңес беру медициналық қызметтерге ұқсас «қосымша нұсқалар» санатына ауысады: ол тек базалық үлгіден өткеннен кейін кәсіптік білім беру </w:t>
      </w:r>
    </w:p>
    <w:p w:rsidR="00074F56" w:rsidRDefault="00074F56" w:rsidP="00794083">
      <w:pPr>
        <w:spacing w:after="0" w:line="240" w:lineRule="auto"/>
        <w:ind w:firstLine="709"/>
        <w:jc w:val="both"/>
        <w:rPr>
          <w:rFonts w:ascii="Times New Roman" w:eastAsia="Times New Roman" w:hAnsi="Times New Roman" w:cs="Times New Roman"/>
          <w:sz w:val="28"/>
          <w:szCs w:val="28"/>
          <w:lang w:val="kk-KZ"/>
        </w:rPr>
      </w:pPr>
    </w:p>
    <w:p w:rsidR="00465E00" w:rsidRDefault="00732372" w:rsidP="00074F56">
      <w:pPr>
        <w:spacing w:after="0" w:line="240" w:lineRule="auto"/>
        <w:jc w:val="both"/>
        <w:rPr>
          <w:rFonts w:ascii="Times New Roman" w:eastAsia="Times New Roman" w:hAnsi="Times New Roman" w:cs="Times New Roman"/>
          <w:sz w:val="28"/>
          <w:szCs w:val="28"/>
          <w:lang w:val="kk-KZ"/>
        </w:rPr>
      </w:pPr>
      <w:r w:rsidRPr="00732372">
        <w:rPr>
          <w:rFonts w:ascii="Times New Roman" w:eastAsia="Times New Roman" w:hAnsi="Times New Roman" w:cs="Times New Roman"/>
          <w:sz w:val="28"/>
          <w:szCs w:val="28"/>
          <w:lang w:val="kk-KZ"/>
        </w:rPr>
        <w:t xml:space="preserve">туралы шешім қабылдай алмаған оқушыларға қажет. </w:t>
      </w:r>
      <w:r w:rsidR="00465E00" w:rsidRPr="00465E00">
        <w:rPr>
          <w:rFonts w:ascii="Times New Roman" w:eastAsia="Times New Roman" w:hAnsi="Times New Roman" w:cs="Times New Roman"/>
          <w:sz w:val="28"/>
          <w:szCs w:val="28"/>
          <w:lang w:val="kk-KZ"/>
        </w:rPr>
        <w:t>Барлық үш компонент маңызды рөл атқарады, бірақ мектеп оқушысымен кәсіптік бағдар беру жұмысының практикалық-бағдарланған кезеңі әлі де шешуші мәнге ие, бұл нақты кәсіби ортаға, нақты кәсіби іс-әрекетке ену тәжірибесін қалыптастыруды қамтамасыз етеді, бұл ОӨК-ның негізінде жүзеге асырылады.</w:t>
      </w:r>
    </w:p>
    <w:p w:rsidR="00465E00" w:rsidRPr="00465E00" w:rsidRDefault="00AB59EC" w:rsidP="00465E00">
      <w:pPr>
        <w:spacing w:after="0" w:line="240" w:lineRule="auto"/>
        <w:ind w:firstLine="708"/>
        <w:jc w:val="both"/>
        <w:rPr>
          <w:rFonts w:ascii="Times New Roman" w:eastAsia="Times New Roman" w:hAnsi="Times New Roman" w:cs="Times New Roman"/>
          <w:sz w:val="28"/>
          <w:szCs w:val="28"/>
          <w:lang w:val="kk-KZ"/>
        </w:rPr>
      </w:pPr>
      <w:r w:rsidRPr="00465E00">
        <w:rPr>
          <w:rFonts w:ascii="Times New Roman" w:eastAsia="Times New Roman" w:hAnsi="Times New Roman" w:cs="Times New Roman"/>
          <w:sz w:val="28"/>
          <w:szCs w:val="28"/>
          <w:lang w:val="kk-KZ"/>
        </w:rPr>
        <w:t xml:space="preserve"> </w:t>
      </w:r>
      <w:r w:rsidR="00465E00" w:rsidRPr="00465E00">
        <w:rPr>
          <w:rFonts w:ascii="Times New Roman" w:eastAsia="Times New Roman" w:hAnsi="Times New Roman" w:cs="Times New Roman"/>
          <w:sz w:val="28"/>
          <w:szCs w:val="28"/>
          <w:lang w:val="kk-KZ"/>
        </w:rPr>
        <w:t>Оқушылармен заманауи тәжірибеге бағытталған форматтар кешені өте кең</w:t>
      </w:r>
      <w:r w:rsidR="00443DE1" w:rsidRPr="00465E00">
        <w:rPr>
          <w:rFonts w:ascii="Times New Roman" w:eastAsia="Times New Roman" w:hAnsi="Times New Roman" w:cs="Times New Roman"/>
          <w:sz w:val="28"/>
          <w:szCs w:val="28"/>
          <w:lang w:val="kk-KZ"/>
        </w:rPr>
        <w:t xml:space="preserve">. </w:t>
      </w:r>
    </w:p>
    <w:p w:rsidR="00465E00" w:rsidRPr="00BE43AC" w:rsidRDefault="00465E00" w:rsidP="00794083">
      <w:pPr>
        <w:pStyle w:val="a6"/>
        <w:ind w:left="110" w:right="102" w:firstLine="709"/>
        <w:jc w:val="both"/>
        <w:rPr>
          <w:szCs w:val="28"/>
          <w:lang w:val="kk-KZ"/>
        </w:rPr>
      </w:pPr>
      <w:r w:rsidRPr="00BE43AC">
        <w:rPr>
          <w:szCs w:val="28"/>
          <w:lang w:val="kk-KZ"/>
        </w:rPr>
        <w:t>Оған мыналар кіреді: кәсіптік бағдар берудің практикалық және ғылыми жобаларын ұйымдастыру; мектеп оқушыларына арналған кәсіби шеберлік байқаулары; кәсіби бағдар беру бойынша интербелсенді экскурсиялар немесе экспедициялар; оқушылар фирмалары мен бизнес-инкубаторлар; мектеп оқушыларын кәсіпке дейінгі және кәсіптік оқыту бағдарламалары; кәсіби сынақтар.</w:t>
      </w:r>
    </w:p>
    <w:p w:rsidR="00D12B45" w:rsidRPr="00B74929" w:rsidRDefault="00D12B45" w:rsidP="00794083">
      <w:pPr>
        <w:pStyle w:val="a6"/>
        <w:ind w:left="110" w:right="102" w:firstLine="709"/>
        <w:jc w:val="both"/>
        <w:rPr>
          <w:szCs w:val="28"/>
        </w:rPr>
      </w:pPr>
      <w:r w:rsidRPr="00B74929">
        <w:rPr>
          <w:szCs w:val="28"/>
        </w:rPr>
        <w:t>Организационно-педагогическое</w:t>
      </w:r>
      <w:r w:rsidRPr="00B74929">
        <w:rPr>
          <w:spacing w:val="1"/>
          <w:szCs w:val="28"/>
        </w:rPr>
        <w:t xml:space="preserve"> </w:t>
      </w:r>
      <w:r w:rsidRPr="00B74929">
        <w:rPr>
          <w:szCs w:val="28"/>
        </w:rPr>
        <w:t>сопровождение</w:t>
      </w:r>
      <w:r w:rsidRPr="00B74929">
        <w:rPr>
          <w:spacing w:val="1"/>
          <w:szCs w:val="28"/>
        </w:rPr>
        <w:t xml:space="preserve"> </w:t>
      </w:r>
      <w:r w:rsidRPr="00B74929">
        <w:rPr>
          <w:szCs w:val="28"/>
        </w:rPr>
        <w:t>профессионального</w:t>
      </w:r>
      <w:r w:rsidRPr="00B74929">
        <w:rPr>
          <w:spacing w:val="1"/>
          <w:szCs w:val="28"/>
        </w:rPr>
        <w:t xml:space="preserve"> </w:t>
      </w:r>
      <w:r w:rsidRPr="00B74929">
        <w:rPr>
          <w:szCs w:val="28"/>
        </w:rPr>
        <w:t>самоопределения</w:t>
      </w:r>
      <w:r w:rsidRPr="00B74929">
        <w:rPr>
          <w:spacing w:val="1"/>
          <w:szCs w:val="28"/>
        </w:rPr>
        <w:t xml:space="preserve"> </w:t>
      </w:r>
      <w:r w:rsidRPr="00B74929">
        <w:rPr>
          <w:szCs w:val="28"/>
        </w:rPr>
        <w:t>личности</w:t>
      </w:r>
      <w:r w:rsidRPr="00B74929">
        <w:rPr>
          <w:spacing w:val="1"/>
          <w:szCs w:val="28"/>
        </w:rPr>
        <w:t xml:space="preserve"> </w:t>
      </w:r>
      <w:r w:rsidR="00AA55B1" w:rsidRPr="00B74929">
        <w:rPr>
          <w:szCs w:val="28"/>
        </w:rPr>
        <w:t>нужно</w:t>
      </w:r>
      <w:r w:rsidRPr="00B74929">
        <w:rPr>
          <w:spacing w:val="1"/>
          <w:szCs w:val="28"/>
        </w:rPr>
        <w:t xml:space="preserve"> </w:t>
      </w:r>
      <w:r w:rsidRPr="00B74929">
        <w:rPr>
          <w:szCs w:val="28"/>
        </w:rPr>
        <w:t>осуществлять</w:t>
      </w:r>
      <w:r w:rsidRPr="00B74929">
        <w:rPr>
          <w:spacing w:val="1"/>
          <w:szCs w:val="28"/>
        </w:rPr>
        <w:t xml:space="preserve"> </w:t>
      </w:r>
      <w:r w:rsidR="00AA55B1" w:rsidRPr="00B74929">
        <w:rPr>
          <w:szCs w:val="28"/>
        </w:rPr>
        <w:t>с</w:t>
      </w:r>
      <w:r w:rsidRPr="00B74929">
        <w:rPr>
          <w:spacing w:val="1"/>
          <w:szCs w:val="28"/>
        </w:rPr>
        <w:t xml:space="preserve"> </w:t>
      </w:r>
      <w:r w:rsidRPr="00B74929">
        <w:rPr>
          <w:szCs w:val="28"/>
        </w:rPr>
        <w:t>учет</w:t>
      </w:r>
      <w:r w:rsidR="00AA55B1" w:rsidRPr="00B74929">
        <w:rPr>
          <w:szCs w:val="28"/>
        </w:rPr>
        <w:t>ом</w:t>
      </w:r>
      <w:r w:rsidRPr="00B74929">
        <w:rPr>
          <w:spacing w:val="1"/>
          <w:szCs w:val="28"/>
        </w:rPr>
        <w:t xml:space="preserve"> </w:t>
      </w:r>
      <w:r w:rsidRPr="00B74929">
        <w:rPr>
          <w:szCs w:val="28"/>
        </w:rPr>
        <w:t>некоторых</w:t>
      </w:r>
      <w:r w:rsidRPr="00B74929">
        <w:rPr>
          <w:spacing w:val="1"/>
          <w:szCs w:val="28"/>
        </w:rPr>
        <w:t xml:space="preserve"> </w:t>
      </w:r>
      <w:r w:rsidRPr="00B74929">
        <w:rPr>
          <w:szCs w:val="28"/>
        </w:rPr>
        <w:t>важных</w:t>
      </w:r>
      <w:r w:rsidRPr="00B74929">
        <w:rPr>
          <w:spacing w:val="1"/>
          <w:szCs w:val="28"/>
        </w:rPr>
        <w:t xml:space="preserve"> </w:t>
      </w:r>
      <w:r w:rsidRPr="00B74929">
        <w:rPr>
          <w:szCs w:val="28"/>
        </w:rPr>
        <w:t>аспектов</w:t>
      </w:r>
      <w:r w:rsidRPr="00B74929">
        <w:rPr>
          <w:spacing w:val="1"/>
          <w:szCs w:val="28"/>
        </w:rPr>
        <w:t xml:space="preserve"> </w:t>
      </w:r>
      <w:r w:rsidRPr="00B74929">
        <w:rPr>
          <w:szCs w:val="28"/>
        </w:rPr>
        <w:t>ее</w:t>
      </w:r>
      <w:r w:rsidRPr="00B74929">
        <w:rPr>
          <w:spacing w:val="1"/>
          <w:szCs w:val="28"/>
        </w:rPr>
        <w:t xml:space="preserve"> </w:t>
      </w:r>
      <w:r w:rsidRPr="00B74929">
        <w:rPr>
          <w:szCs w:val="28"/>
        </w:rPr>
        <w:t>разрешения:</w:t>
      </w:r>
      <w:r w:rsidRPr="00B74929">
        <w:rPr>
          <w:spacing w:val="1"/>
          <w:szCs w:val="28"/>
        </w:rPr>
        <w:t xml:space="preserve"> </w:t>
      </w:r>
      <w:r w:rsidRPr="00B74929">
        <w:rPr>
          <w:szCs w:val="28"/>
        </w:rPr>
        <w:t>образовательно-развивающего,</w:t>
      </w:r>
      <w:r w:rsidRPr="00B74929">
        <w:rPr>
          <w:spacing w:val="1"/>
          <w:szCs w:val="28"/>
        </w:rPr>
        <w:t xml:space="preserve"> </w:t>
      </w:r>
      <w:r w:rsidRPr="00B74929">
        <w:rPr>
          <w:szCs w:val="28"/>
        </w:rPr>
        <w:t>личностно-общественного,</w:t>
      </w:r>
      <w:r w:rsidRPr="00B74929">
        <w:rPr>
          <w:spacing w:val="1"/>
          <w:szCs w:val="28"/>
        </w:rPr>
        <w:t xml:space="preserve"> </w:t>
      </w:r>
      <w:r w:rsidR="00794083" w:rsidRPr="00B74929">
        <w:rPr>
          <w:szCs w:val="28"/>
        </w:rPr>
        <w:t>медицинского</w:t>
      </w:r>
      <w:r w:rsidR="00794083">
        <w:rPr>
          <w:szCs w:val="28"/>
        </w:rPr>
        <w:t>, психолого-педагогического</w:t>
      </w:r>
      <w:r w:rsidRPr="00B74929">
        <w:rPr>
          <w:szCs w:val="28"/>
        </w:rPr>
        <w:t>.</w:t>
      </w:r>
    </w:p>
    <w:p w:rsidR="00D12B45" w:rsidRPr="00B74929" w:rsidRDefault="00D12B45" w:rsidP="00794083">
      <w:pPr>
        <w:pStyle w:val="a6"/>
        <w:ind w:left="110" w:right="103" w:firstLine="709"/>
        <w:jc w:val="both"/>
        <w:rPr>
          <w:szCs w:val="28"/>
        </w:rPr>
      </w:pPr>
      <w:r w:rsidRPr="00B74929">
        <w:rPr>
          <w:szCs w:val="28"/>
        </w:rPr>
        <w:t>Образовательно-развивающий</w:t>
      </w:r>
      <w:r w:rsidRPr="00B74929">
        <w:rPr>
          <w:spacing w:val="22"/>
          <w:szCs w:val="28"/>
        </w:rPr>
        <w:t xml:space="preserve"> </w:t>
      </w:r>
      <w:r w:rsidRPr="00B74929">
        <w:rPr>
          <w:szCs w:val="28"/>
        </w:rPr>
        <w:t>аспект</w:t>
      </w:r>
      <w:r w:rsidRPr="00B74929">
        <w:rPr>
          <w:spacing w:val="29"/>
          <w:szCs w:val="28"/>
        </w:rPr>
        <w:t xml:space="preserve"> </w:t>
      </w:r>
      <w:r w:rsidRPr="00B74929">
        <w:rPr>
          <w:szCs w:val="28"/>
        </w:rPr>
        <w:t>предусматривает</w:t>
      </w:r>
      <w:r w:rsidRPr="00B74929">
        <w:rPr>
          <w:spacing w:val="28"/>
          <w:szCs w:val="28"/>
        </w:rPr>
        <w:t xml:space="preserve"> </w:t>
      </w:r>
      <w:r w:rsidRPr="00B74929">
        <w:rPr>
          <w:szCs w:val="28"/>
        </w:rPr>
        <w:t>решение</w:t>
      </w:r>
      <w:r w:rsidRPr="00B74929">
        <w:rPr>
          <w:spacing w:val="25"/>
          <w:szCs w:val="28"/>
        </w:rPr>
        <w:t xml:space="preserve"> </w:t>
      </w:r>
      <w:r w:rsidRPr="00B74929">
        <w:rPr>
          <w:szCs w:val="28"/>
        </w:rPr>
        <w:t>проблемы</w:t>
      </w:r>
      <w:r w:rsidRPr="00B74929">
        <w:rPr>
          <w:spacing w:val="21"/>
          <w:szCs w:val="28"/>
        </w:rPr>
        <w:t xml:space="preserve"> </w:t>
      </w:r>
      <w:r w:rsidRPr="00B74929">
        <w:rPr>
          <w:szCs w:val="28"/>
        </w:rPr>
        <w:t>профориентации</w:t>
      </w:r>
      <w:r w:rsidRPr="00B74929">
        <w:rPr>
          <w:spacing w:val="23"/>
          <w:szCs w:val="28"/>
        </w:rPr>
        <w:t xml:space="preserve"> </w:t>
      </w:r>
      <w:r w:rsidRPr="00B74929">
        <w:rPr>
          <w:szCs w:val="28"/>
        </w:rPr>
        <w:t>в</w:t>
      </w:r>
      <w:r w:rsidRPr="00B74929">
        <w:rPr>
          <w:spacing w:val="30"/>
          <w:szCs w:val="28"/>
        </w:rPr>
        <w:t xml:space="preserve"> </w:t>
      </w:r>
      <w:r w:rsidRPr="00B74929">
        <w:rPr>
          <w:szCs w:val="28"/>
        </w:rPr>
        <w:t>органической</w:t>
      </w:r>
      <w:r w:rsidRPr="00B74929">
        <w:rPr>
          <w:spacing w:val="23"/>
          <w:szCs w:val="28"/>
        </w:rPr>
        <w:t xml:space="preserve"> </w:t>
      </w:r>
      <w:r w:rsidRPr="00B74929">
        <w:rPr>
          <w:szCs w:val="28"/>
        </w:rPr>
        <w:t>связи</w:t>
      </w:r>
      <w:r w:rsidRPr="00B74929">
        <w:rPr>
          <w:spacing w:val="1"/>
          <w:szCs w:val="28"/>
        </w:rPr>
        <w:t xml:space="preserve"> </w:t>
      </w:r>
      <w:r w:rsidRPr="00B74929">
        <w:rPr>
          <w:szCs w:val="28"/>
        </w:rPr>
        <w:t>с</w:t>
      </w:r>
      <w:r w:rsidRPr="00B74929">
        <w:rPr>
          <w:spacing w:val="1"/>
          <w:szCs w:val="28"/>
        </w:rPr>
        <w:t xml:space="preserve"> </w:t>
      </w:r>
      <w:r w:rsidRPr="00B74929">
        <w:rPr>
          <w:szCs w:val="28"/>
        </w:rPr>
        <w:t>обучением, воспитанием, развитием и социализацией обучающихся. Поэтому</w:t>
      </w:r>
      <w:r w:rsidRPr="00B74929">
        <w:rPr>
          <w:spacing w:val="1"/>
          <w:szCs w:val="28"/>
        </w:rPr>
        <w:t xml:space="preserve"> </w:t>
      </w:r>
      <w:r w:rsidRPr="00B74929">
        <w:rPr>
          <w:szCs w:val="28"/>
        </w:rPr>
        <w:t>очень важно, чтобы каждый учитель на уроке,</w:t>
      </w:r>
      <w:r w:rsidRPr="00B74929">
        <w:rPr>
          <w:spacing w:val="1"/>
          <w:szCs w:val="28"/>
        </w:rPr>
        <w:t xml:space="preserve"> </w:t>
      </w:r>
      <w:r w:rsidRPr="00B74929">
        <w:rPr>
          <w:szCs w:val="28"/>
        </w:rPr>
        <w:t>не</w:t>
      </w:r>
      <w:r w:rsidRPr="00B74929">
        <w:rPr>
          <w:spacing w:val="1"/>
          <w:szCs w:val="28"/>
        </w:rPr>
        <w:t xml:space="preserve"> </w:t>
      </w:r>
      <w:r w:rsidRPr="00B74929">
        <w:rPr>
          <w:szCs w:val="28"/>
        </w:rPr>
        <w:t>нарушая</w:t>
      </w:r>
      <w:r w:rsidRPr="00B74929">
        <w:rPr>
          <w:spacing w:val="1"/>
          <w:szCs w:val="28"/>
        </w:rPr>
        <w:t xml:space="preserve"> </w:t>
      </w:r>
      <w:r w:rsidRPr="00B74929">
        <w:rPr>
          <w:szCs w:val="28"/>
        </w:rPr>
        <w:t>логики</w:t>
      </w:r>
      <w:r w:rsidRPr="00B74929">
        <w:rPr>
          <w:spacing w:val="1"/>
          <w:szCs w:val="28"/>
        </w:rPr>
        <w:t xml:space="preserve"> </w:t>
      </w:r>
      <w:r w:rsidRPr="00B74929">
        <w:rPr>
          <w:szCs w:val="28"/>
        </w:rPr>
        <w:t>изучения</w:t>
      </w:r>
      <w:r w:rsidRPr="00B74929">
        <w:rPr>
          <w:spacing w:val="1"/>
          <w:szCs w:val="28"/>
        </w:rPr>
        <w:t xml:space="preserve"> </w:t>
      </w:r>
      <w:r w:rsidRPr="00B74929">
        <w:rPr>
          <w:szCs w:val="28"/>
        </w:rPr>
        <w:t>своего</w:t>
      </w:r>
      <w:r w:rsidRPr="00B74929">
        <w:rPr>
          <w:spacing w:val="1"/>
          <w:szCs w:val="28"/>
        </w:rPr>
        <w:t xml:space="preserve"> </w:t>
      </w:r>
      <w:r w:rsidRPr="00B74929">
        <w:rPr>
          <w:szCs w:val="28"/>
        </w:rPr>
        <w:t>предмета,</w:t>
      </w:r>
      <w:r w:rsidRPr="00B74929">
        <w:rPr>
          <w:spacing w:val="1"/>
          <w:szCs w:val="28"/>
        </w:rPr>
        <w:t xml:space="preserve"> </w:t>
      </w:r>
      <w:r w:rsidRPr="00B74929">
        <w:rPr>
          <w:szCs w:val="28"/>
        </w:rPr>
        <w:t>постоянно</w:t>
      </w:r>
      <w:r w:rsidRPr="00B74929">
        <w:rPr>
          <w:spacing w:val="1"/>
          <w:szCs w:val="28"/>
        </w:rPr>
        <w:t xml:space="preserve"> </w:t>
      </w:r>
      <w:r w:rsidRPr="00B74929">
        <w:rPr>
          <w:szCs w:val="28"/>
        </w:rPr>
        <w:t>решал</w:t>
      </w:r>
      <w:r w:rsidRPr="00B74929">
        <w:rPr>
          <w:spacing w:val="51"/>
          <w:szCs w:val="28"/>
        </w:rPr>
        <w:t xml:space="preserve"> </w:t>
      </w:r>
      <w:r w:rsidRPr="00B74929">
        <w:rPr>
          <w:szCs w:val="28"/>
        </w:rPr>
        <w:t>вопросы</w:t>
      </w:r>
      <w:r w:rsidRPr="00B74929">
        <w:rPr>
          <w:spacing w:val="51"/>
          <w:szCs w:val="28"/>
        </w:rPr>
        <w:t xml:space="preserve"> </w:t>
      </w:r>
      <w:r w:rsidRPr="00B74929">
        <w:rPr>
          <w:szCs w:val="28"/>
        </w:rPr>
        <w:t>профессиональной</w:t>
      </w:r>
      <w:r w:rsidRPr="00B74929">
        <w:rPr>
          <w:spacing w:val="1"/>
          <w:szCs w:val="28"/>
        </w:rPr>
        <w:t xml:space="preserve"> </w:t>
      </w:r>
      <w:r w:rsidRPr="00B74929">
        <w:rPr>
          <w:szCs w:val="28"/>
        </w:rPr>
        <w:t>ориентации</w:t>
      </w:r>
      <w:r w:rsidRPr="00B74929">
        <w:rPr>
          <w:spacing w:val="5"/>
          <w:szCs w:val="28"/>
        </w:rPr>
        <w:t xml:space="preserve"> </w:t>
      </w:r>
      <w:r w:rsidRPr="00B74929">
        <w:rPr>
          <w:szCs w:val="28"/>
        </w:rPr>
        <w:t>учащихся</w:t>
      </w:r>
      <w:r w:rsidRPr="00B74929">
        <w:rPr>
          <w:spacing w:val="8"/>
          <w:szCs w:val="28"/>
        </w:rPr>
        <w:t xml:space="preserve"> </w:t>
      </w:r>
      <w:r w:rsidRPr="00B74929">
        <w:rPr>
          <w:szCs w:val="28"/>
        </w:rPr>
        <w:t>в</w:t>
      </w:r>
      <w:r w:rsidRPr="00B74929">
        <w:rPr>
          <w:spacing w:val="11"/>
          <w:szCs w:val="28"/>
        </w:rPr>
        <w:t xml:space="preserve"> </w:t>
      </w:r>
      <w:r w:rsidRPr="00B74929">
        <w:rPr>
          <w:szCs w:val="28"/>
        </w:rPr>
        <w:t>процессе</w:t>
      </w:r>
      <w:r w:rsidRPr="00B74929">
        <w:rPr>
          <w:spacing w:val="6"/>
          <w:szCs w:val="28"/>
        </w:rPr>
        <w:t xml:space="preserve"> </w:t>
      </w:r>
      <w:r w:rsidRPr="00B74929">
        <w:rPr>
          <w:szCs w:val="28"/>
        </w:rPr>
        <w:t>обучения.</w:t>
      </w:r>
    </w:p>
    <w:p w:rsidR="00E05BC1" w:rsidRDefault="00E05BC1" w:rsidP="00794083">
      <w:pPr>
        <w:pStyle w:val="a6"/>
        <w:ind w:left="110" w:right="103" w:firstLine="709"/>
        <w:jc w:val="both"/>
        <w:rPr>
          <w:szCs w:val="28"/>
        </w:rPr>
      </w:pPr>
      <w:r w:rsidRPr="00E05BC1">
        <w:rPr>
          <w:szCs w:val="28"/>
        </w:rPr>
        <w:t>Тұлғалық-әлеуметтік аспект білім алушылардың кәсіби өзін-өзі анықтауында жеке және қоғамдық мүдделерді жүзеге асыру міндетін қояды. Бұл ретте еркін, саналы ұйымдасқан, бәсекеге қабілетті тұлғаны қалыптастыра отырып, жеке тұлғаның мүддесі мен аймақ экономикасы арасында келісімге келу өте маңызды.</w:t>
      </w:r>
    </w:p>
    <w:p w:rsidR="00D12B45" w:rsidRPr="00B74929" w:rsidRDefault="00E05BC1" w:rsidP="00794083">
      <w:pPr>
        <w:pStyle w:val="a6"/>
        <w:ind w:left="110" w:right="103" w:firstLine="709"/>
        <w:jc w:val="both"/>
        <w:rPr>
          <w:szCs w:val="28"/>
        </w:rPr>
      </w:pPr>
      <w:r w:rsidRPr="00E05BC1">
        <w:rPr>
          <w:szCs w:val="28"/>
        </w:rPr>
        <w:t>Кәсіби өзін-өзі анықтауды қолдаудың нақты принциптері</w:t>
      </w:r>
      <w:r w:rsidR="00D12B45" w:rsidRPr="00B74929">
        <w:rPr>
          <w:szCs w:val="28"/>
        </w:rPr>
        <w:t>:</w:t>
      </w:r>
    </w:p>
    <w:p w:rsidR="00993C22" w:rsidRDefault="00993C22" w:rsidP="00993C22">
      <w:pPr>
        <w:pStyle w:val="a8"/>
        <w:widowControl w:val="0"/>
        <w:numPr>
          <w:ilvl w:val="0"/>
          <w:numId w:val="22"/>
        </w:numPr>
        <w:tabs>
          <w:tab w:val="left" w:pos="785"/>
        </w:tabs>
        <w:autoSpaceDE w:val="0"/>
        <w:autoSpaceDN w:val="0"/>
        <w:spacing w:after="0" w:line="240" w:lineRule="auto"/>
        <w:ind w:right="103"/>
        <w:jc w:val="both"/>
        <w:rPr>
          <w:rFonts w:ascii="Times New Roman" w:hAnsi="Times New Roman" w:cs="Times New Roman"/>
          <w:sz w:val="28"/>
          <w:szCs w:val="28"/>
        </w:rPr>
      </w:pPr>
      <w:r w:rsidRPr="00993C22">
        <w:rPr>
          <w:rFonts w:ascii="Times New Roman" w:hAnsi="Times New Roman" w:cs="Times New Roman"/>
          <w:sz w:val="28"/>
          <w:szCs w:val="28"/>
        </w:rPr>
        <w:t xml:space="preserve">Еңбек нарығы жағдайындағы кадр саясатына сәйкес тұлғаның даму болашағы мен болжамын есепке алу </w:t>
      </w:r>
      <w:r w:rsidR="004817BD">
        <w:rPr>
          <w:rFonts w:ascii="Times New Roman" w:hAnsi="Times New Roman" w:cs="Times New Roman"/>
          <w:sz w:val="28"/>
          <w:szCs w:val="28"/>
        </w:rPr>
        <w:t>қағидаты</w:t>
      </w:r>
      <w:r w:rsidRPr="00993C22">
        <w:rPr>
          <w:rFonts w:ascii="Times New Roman" w:hAnsi="Times New Roman" w:cs="Times New Roman"/>
          <w:sz w:val="28"/>
          <w:szCs w:val="28"/>
        </w:rPr>
        <w:t>. Бұл қағидатты жүзеге асыру өңірлік және салалық экономикалық және әлеуметтік болжамның ұзақ мерзімді жоспарларын ескере отырып, жеке тұлғаның бейімділіктері мен қабілеттерін анықтау мен дамытуды қамтамасыз ететін жұмыстың ұзақ мерзімді әдістері мен нысандарын пайдалануға негізделген, облыстың кадр саясаты.</w:t>
      </w:r>
    </w:p>
    <w:p w:rsidR="00993C22" w:rsidRDefault="00993C22" w:rsidP="00993C22">
      <w:pPr>
        <w:pStyle w:val="a8"/>
        <w:widowControl w:val="0"/>
        <w:tabs>
          <w:tab w:val="left" w:pos="785"/>
        </w:tabs>
        <w:autoSpaceDE w:val="0"/>
        <w:autoSpaceDN w:val="0"/>
        <w:spacing w:after="0" w:line="240" w:lineRule="auto"/>
        <w:ind w:right="103"/>
        <w:jc w:val="both"/>
        <w:rPr>
          <w:rFonts w:ascii="Times New Roman" w:hAnsi="Times New Roman" w:cs="Times New Roman"/>
          <w:spacing w:val="36"/>
          <w:sz w:val="28"/>
          <w:szCs w:val="28"/>
        </w:rPr>
      </w:pPr>
      <w:r w:rsidRPr="00993C22">
        <w:rPr>
          <w:rFonts w:ascii="Times New Roman" w:hAnsi="Times New Roman" w:cs="Times New Roman"/>
          <w:sz w:val="28"/>
          <w:szCs w:val="28"/>
        </w:rPr>
        <w:t xml:space="preserve">Саналылық және жеке адам мен қоғамның қажеттіліктерін сақтау принципі. Өңірдің білікті кадрларға деген қажеттілігін ескере отырып, оқущыдардың жеке қажеттіліктерін, қызығушылықтары мен қабілеттерін жүзеге асыру мүмкіндігіне бағдар беру (мамандық </w:t>
      </w:r>
      <w:r w:rsidRPr="00993C22">
        <w:rPr>
          <w:rFonts w:ascii="Times New Roman" w:hAnsi="Times New Roman" w:cs="Times New Roman"/>
          <w:sz w:val="28"/>
          <w:szCs w:val="28"/>
        </w:rPr>
        <w:lastRenderedPageBreak/>
        <w:t>таңдаудың жеке және әлеуметтік аспектілерінің арақатынасы).</w:t>
      </w:r>
    </w:p>
    <w:p w:rsidR="00993C22" w:rsidRPr="00074F56" w:rsidRDefault="00993C22" w:rsidP="00993C22">
      <w:pPr>
        <w:pStyle w:val="a8"/>
        <w:widowControl w:val="0"/>
        <w:tabs>
          <w:tab w:val="left" w:pos="785"/>
        </w:tabs>
        <w:autoSpaceDE w:val="0"/>
        <w:autoSpaceDN w:val="0"/>
        <w:spacing w:after="0" w:line="240" w:lineRule="auto"/>
        <w:ind w:right="103"/>
        <w:jc w:val="both"/>
        <w:rPr>
          <w:rFonts w:ascii="Times New Roman" w:hAnsi="Times New Roman" w:cs="Times New Roman"/>
          <w:sz w:val="28"/>
          <w:szCs w:val="28"/>
        </w:rPr>
      </w:pPr>
    </w:p>
    <w:p w:rsidR="00074F56" w:rsidRPr="00074F56" w:rsidRDefault="00074F56" w:rsidP="00074F56">
      <w:pPr>
        <w:widowControl w:val="0"/>
        <w:tabs>
          <w:tab w:val="left" w:pos="785"/>
        </w:tabs>
        <w:autoSpaceDE w:val="0"/>
        <w:autoSpaceDN w:val="0"/>
        <w:spacing w:after="0" w:line="240" w:lineRule="auto"/>
        <w:ind w:right="103"/>
        <w:jc w:val="both"/>
        <w:rPr>
          <w:rFonts w:ascii="Times New Roman" w:hAnsi="Times New Roman" w:cs="Times New Roman"/>
          <w:sz w:val="28"/>
          <w:szCs w:val="28"/>
        </w:rPr>
      </w:pPr>
    </w:p>
    <w:p w:rsidR="00BE43AC" w:rsidRDefault="00BE43AC" w:rsidP="00BE43AC">
      <w:pPr>
        <w:pStyle w:val="a8"/>
        <w:widowControl w:val="0"/>
        <w:numPr>
          <w:ilvl w:val="0"/>
          <w:numId w:val="22"/>
        </w:numPr>
        <w:autoSpaceDE w:val="0"/>
        <w:autoSpaceDN w:val="0"/>
        <w:spacing w:after="0" w:line="240" w:lineRule="auto"/>
        <w:ind w:right="103"/>
        <w:jc w:val="both"/>
        <w:rPr>
          <w:rFonts w:ascii="Times New Roman" w:hAnsi="Times New Roman" w:cs="Times New Roman"/>
          <w:sz w:val="28"/>
          <w:szCs w:val="28"/>
        </w:rPr>
      </w:pPr>
      <w:r w:rsidRPr="00BE43AC">
        <w:rPr>
          <w:rFonts w:ascii="Times New Roman" w:hAnsi="Times New Roman" w:cs="Times New Roman"/>
          <w:sz w:val="28"/>
          <w:szCs w:val="28"/>
        </w:rPr>
        <w:t>Кәсіби өзін-өзі анықтауды қолдау жүйелерінің қызметіне барлық мүдделі тараптардың белсенді қатысуын талап ететін ашықтық және әлеуметтік әріптестік қағидаты: білім алушылар мен олардың ата-аналары, барлық типтегі және деңгейдегі білім беру ұйымдары, жұмыс берушілер, қоғамдық ұйымдардың өкілдері, бұқаралық ақпарат құралдары, жергілікті атқарушы органдар.</w:t>
      </w:r>
    </w:p>
    <w:p w:rsidR="00D12B45" w:rsidRPr="00794083" w:rsidRDefault="00BE43AC" w:rsidP="00BE43AC">
      <w:pPr>
        <w:pStyle w:val="a8"/>
        <w:widowControl w:val="0"/>
        <w:numPr>
          <w:ilvl w:val="0"/>
          <w:numId w:val="22"/>
        </w:numPr>
        <w:autoSpaceDE w:val="0"/>
        <w:autoSpaceDN w:val="0"/>
        <w:spacing w:after="0" w:line="240" w:lineRule="auto"/>
        <w:ind w:right="103"/>
        <w:jc w:val="both"/>
        <w:rPr>
          <w:rFonts w:ascii="Times New Roman" w:hAnsi="Times New Roman" w:cs="Times New Roman"/>
          <w:sz w:val="28"/>
          <w:szCs w:val="28"/>
        </w:rPr>
      </w:pPr>
      <w:r w:rsidRPr="00BE43AC">
        <w:rPr>
          <w:rFonts w:ascii="Times New Roman" w:hAnsi="Times New Roman" w:cs="Times New Roman"/>
          <w:sz w:val="28"/>
          <w:szCs w:val="28"/>
        </w:rPr>
        <w:t>Әлеуметтік-кәсіптік өзін-өзі анықтаудың еркіндігі мен тәуелсіздігі қағидасы білім алушылардың қажеттіліктерін, қызығушылықтарын, бейімділіктерін, мүмкіндіктері мен қабілеттерін алдын ала анықтағаннан кейін тиісті мамандықтары немесе оқыту бағыттары ұсынылуы тиіс. Сонымен бірге білім алушылардың түпкілікті таңдау құқығы олардың өзін-өзі талдауы және кәсіптік өзін-өзі анықтаудың алған құзыреттері негізінде қалады.</w:t>
      </w:r>
    </w:p>
    <w:p w:rsidR="00BE43AC" w:rsidRDefault="00BE43AC" w:rsidP="00BE43AC">
      <w:pPr>
        <w:pStyle w:val="a8"/>
        <w:widowControl w:val="0"/>
        <w:numPr>
          <w:ilvl w:val="0"/>
          <w:numId w:val="22"/>
        </w:numPr>
        <w:tabs>
          <w:tab w:val="left" w:pos="840"/>
        </w:tabs>
        <w:autoSpaceDE w:val="0"/>
        <w:autoSpaceDN w:val="0"/>
        <w:spacing w:after="0" w:line="240" w:lineRule="auto"/>
        <w:ind w:right="103"/>
        <w:jc w:val="both"/>
        <w:rPr>
          <w:rFonts w:ascii="Times New Roman" w:hAnsi="Times New Roman" w:cs="Times New Roman"/>
          <w:sz w:val="28"/>
          <w:szCs w:val="28"/>
        </w:rPr>
      </w:pPr>
      <w:r w:rsidRPr="00BE43AC">
        <w:rPr>
          <w:rFonts w:ascii="Times New Roman" w:hAnsi="Times New Roman" w:cs="Times New Roman"/>
          <w:sz w:val="28"/>
          <w:szCs w:val="28"/>
        </w:rPr>
        <w:t xml:space="preserve">Тұлғаны дамыту </w:t>
      </w:r>
      <w:r w:rsidR="004817BD">
        <w:rPr>
          <w:rFonts w:ascii="Times New Roman" w:hAnsi="Times New Roman" w:cs="Times New Roman"/>
          <w:sz w:val="28"/>
          <w:szCs w:val="28"/>
        </w:rPr>
        <w:t>қағидаты</w:t>
      </w:r>
      <w:r w:rsidRPr="00BE43AC">
        <w:rPr>
          <w:rFonts w:ascii="Times New Roman" w:hAnsi="Times New Roman" w:cs="Times New Roman"/>
          <w:sz w:val="28"/>
          <w:szCs w:val="28"/>
        </w:rPr>
        <w:t>. Білім алушылардың біліктілігін арттыруға, мансаптық өсуге, жалақының өсуіне, сонымен қатар мәдени, әлеуметтік және рухани қажеттіліктерін қанағаттандыру мүмкіндігіне ықпал ететін мамандық таңдауға бағыттау.</w:t>
      </w:r>
    </w:p>
    <w:p w:rsidR="00BE43AC" w:rsidRDefault="00BE43AC" w:rsidP="00BE43AC">
      <w:pPr>
        <w:pStyle w:val="a8"/>
        <w:widowControl w:val="0"/>
        <w:numPr>
          <w:ilvl w:val="0"/>
          <w:numId w:val="22"/>
        </w:numPr>
        <w:tabs>
          <w:tab w:val="left" w:pos="957"/>
        </w:tabs>
        <w:autoSpaceDE w:val="0"/>
        <w:autoSpaceDN w:val="0"/>
        <w:spacing w:after="0" w:line="240" w:lineRule="auto"/>
        <w:ind w:right="103"/>
        <w:jc w:val="both"/>
        <w:rPr>
          <w:rFonts w:ascii="Times New Roman" w:hAnsi="Times New Roman" w:cs="Times New Roman"/>
          <w:sz w:val="28"/>
          <w:szCs w:val="28"/>
        </w:rPr>
      </w:pPr>
      <w:r>
        <w:rPr>
          <w:rFonts w:ascii="Times New Roman" w:hAnsi="Times New Roman" w:cs="Times New Roman"/>
          <w:sz w:val="28"/>
          <w:szCs w:val="28"/>
        </w:rPr>
        <w:t>Т</w:t>
      </w:r>
      <w:r w:rsidRPr="00BE43AC">
        <w:rPr>
          <w:rFonts w:ascii="Times New Roman" w:hAnsi="Times New Roman" w:cs="Times New Roman"/>
          <w:sz w:val="28"/>
          <w:szCs w:val="28"/>
        </w:rPr>
        <w:t xml:space="preserve">әжірибеге бағытталған кәсіби өзін-өзі анықтау </w:t>
      </w:r>
      <w:r w:rsidR="004817BD">
        <w:rPr>
          <w:rFonts w:ascii="Times New Roman" w:hAnsi="Times New Roman" w:cs="Times New Roman"/>
          <w:sz w:val="28"/>
          <w:szCs w:val="28"/>
        </w:rPr>
        <w:t>қағидаты</w:t>
      </w:r>
      <w:r w:rsidRPr="00BE43AC">
        <w:rPr>
          <w:rFonts w:ascii="Times New Roman" w:hAnsi="Times New Roman" w:cs="Times New Roman"/>
          <w:sz w:val="28"/>
          <w:szCs w:val="28"/>
        </w:rPr>
        <w:t>.  Осы қағидаттың міндеті білім алушыларға кәсіптік сынамаларды жүзеге асыру үшін жағдайлар жасау, сондай-ақ тағылымдамалар, тәлімгерлік және жұмыс берушілерді корпоративтік кәсіптік бағдар берудің басқа да заманауи әдістері арқылы білім алушыларды белгілі бір мамандықтағы "күш сынамаларына" белсенді қосу болып табылады.</w:t>
      </w:r>
    </w:p>
    <w:p w:rsidR="004817BD" w:rsidRDefault="004817BD" w:rsidP="004817BD">
      <w:pPr>
        <w:pStyle w:val="a8"/>
        <w:widowControl w:val="0"/>
        <w:numPr>
          <w:ilvl w:val="0"/>
          <w:numId w:val="22"/>
        </w:numPr>
        <w:tabs>
          <w:tab w:val="left" w:pos="797"/>
        </w:tabs>
        <w:autoSpaceDE w:val="0"/>
        <w:autoSpaceDN w:val="0"/>
        <w:spacing w:after="0" w:line="240" w:lineRule="auto"/>
        <w:ind w:right="103"/>
        <w:jc w:val="both"/>
        <w:rPr>
          <w:rFonts w:ascii="Times New Roman" w:hAnsi="Times New Roman" w:cs="Times New Roman"/>
          <w:sz w:val="28"/>
          <w:szCs w:val="28"/>
        </w:rPr>
      </w:pPr>
      <w:r w:rsidRPr="004817BD">
        <w:rPr>
          <w:rFonts w:ascii="Times New Roman" w:hAnsi="Times New Roman" w:cs="Times New Roman"/>
          <w:sz w:val="28"/>
          <w:szCs w:val="28"/>
        </w:rPr>
        <w:t xml:space="preserve">Оқушылардың кәсіби өзін-өзі анықтауын қолдауда қатысушылардың іс-әрекеттерінің өзара байланысы және орталықтандырылған үйлестіру қағидаты. Әртүрлі әлеуметтік институттар (отбасы, мекемелер мен ұйымдар, кәсіптік өзін-өзі анықтауды қолдау жөніндегі жұмыс жүйесіне кіретін жұмыс берушілер) жүзеге асыратын әрекеттер мен іс-әрекеттердің мақсаттылығы мен өзара тәуелділігі тұлғаның, қоғамның және мемлекеттің мүдделерін өзінің кәсіби жолын жеке тұлға ретінде анықтаған кезде келісуге мүмкіндік береді. </w:t>
      </w:r>
    </w:p>
    <w:p w:rsidR="00D12B45" w:rsidRPr="00794083" w:rsidRDefault="004817BD" w:rsidP="004817BD">
      <w:pPr>
        <w:pStyle w:val="a8"/>
        <w:widowControl w:val="0"/>
        <w:numPr>
          <w:ilvl w:val="0"/>
          <w:numId w:val="22"/>
        </w:numPr>
        <w:tabs>
          <w:tab w:val="left" w:pos="797"/>
        </w:tabs>
        <w:autoSpaceDE w:val="0"/>
        <w:autoSpaceDN w:val="0"/>
        <w:spacing w:after="0" w:line="240" w:lineRule="auto"/>
        <w:ind w:right="103"/>
        <w:jc w:val="both"/>
        <w:rPr>
          <w:rFonts w:ascii="Times New Roman" w:hAnsi="Times New Roman" w:cs="Times New Roman"/>
          <w:sz w:val="28"/>
          <w:szCs w:val="28"/>
        </w:rPr>
      </w:pPr>
      <w:r w:rsidRPr="004817BD">
        <w:rPr>
          <w:rFonts w:ascii="Times New Roman" w:hAnsi="Times New Roman" w:cs="Times New Roman"/>
          <w:sz w:val="28"/>
          <w:szCs w:val="28"/>
        </w:rPr>
        <w:t>Жұмыстың әртүрлі нысандары мен әдістерін оңтайлы үйлестіру қағидаты білім алушылар мен олардың ата-аналарының жасын, әлеуметтік және жеке ерекшеліктерін ескере отырып, осы жұмыстың мақсаты мен мазмұнына байланысты кәсіби өзін-өзі анықтау құзыреттерін қалыптастыру бойынша жұмыстың дәстүрлі және инновациялық нысандары мен әдістерін қолдануды қамтамасыз етуге мүмкіндік береді</w:t>
      </w:r>
      <w:r w:rsidR="00D12B45" w:rsidRPr="00794083">
        <w:rPr>
          <w:rFonts w:ascii="Times New Roman" w:hAnsi="Times New Roman" w:cs="Times New Roman"/>
          <w:sz w:val="28"/>
          <w:szCs w:val="28"/>
        </w:rPr>
        <w:t>.</w:t>
      </w:r>
    </w:p>
    <w:p w:rsidR="004817BD" w:rsidRDefault="004817BD" w:rsidP="00794083">
      <w:pPr>
        <w:spacing w:after="0" w:line="240" w:lineRule="auto"/>
        <w:rPr>
          <w:rFonts w:ascii="Times New Roman" w:eastAsia="Times New Roman" w:hAnsi="Times New Roman" w:cs="Times New Roman"/>
          <w:sz w:val="28"/>
          <w:szCs w:val="28"/>
        </w:rPr>
      </w:pPr>
      <w:r w:rsidRPr="004817BD">
        <w:rPr>
          <w:rFonts w:ascii="Times New Roman" w:eastAsia="Times New Roman" w:hAnsi="Times New Roman" w:cs="Times New Roman"/>
          <w:sz w:val="28"/>
          <w:szCs w:val="28"/>
        </w:rPr>
        <w:t xml:space="preserve">Барлық аталған қағидаттарды сақтау, олардың өзара байланысы білім алушылардың кәсіби жолды дұрыс және уақтылы таңдауына ықпал етеді, бұл </w:t>
      </w:r>
      <w:r w:rsidRPr="004817BD">
        <w:rPr>
          <w:rFonts w:ascii="Times New Roman" w:eastAsia="Times New Roman" w:hAnsi="Times New Roman" w:cs="Times New Roman"/>
          <w:sz w:val="28"/>
          <w:szCs w:val="28"/>
        </w:rPr>
        <w:lastRenderedPageBreak/>
        <w:t>жеке тұлғаның еңбек қанағаттануының қажетті табиғи алғышарты болып табылады.</w:t>
      </w:r>
    </w:p>
    <w:p w:rsidR="004817BD" w:rsidRDefault="004817BD" w:rsidP="00794083">
      <w:pPr>
        <w:spacing w:after="0" w:line="240" w:lineRule="auto"/>
        <w:rPr>
          <w:rFonts w:ascii="Times New Roman" w:eastAsia="Times New Roman" w:hAnsi="Times New Roman" w:cs="Times New Roman"/>
          <w:sz w:val="28"/>
          <w:szCs w:val="28"/>
        </w:rPr>
      </w:pPr>
    </w:p>
    <w:p w:rsidR="004817BD" w:rsidRDefault="004817BD" w:rsidP="00794083">
      <w:pPr>
        <w:spacing w:after="0" w:line="240" w:lineRule="auto"/>
        <w:rPr>
          <w:rFonts w:ascii="Times New Roman" w:eastAsia="Times New Roman" w:hAnsi="Times New Roman" w:cs="Times New Roman"/>
          <w:sz w:val="28"/>
          <w:szCs w:val="28"/>
        </w:rPr>
      </w:pPr>
    </w:p>
    <w:p w:rsidR="004817BD" w:rsidRDefault="004817BD" w:rsidP="00794083">
      <w:pPr>
        <w:spacing w:after="0" w:line="240" w:lineRule="auto"/>
        <w:rPr>
          <w:rFonts w:ascii="Times New Roman" w:eastAsia="Times New Roman" w:hAnsi="Times New Roman" w:cs="Times New Roman"/>
          <w:sz w:val="28"/>
          <w:szCs w:val="28"/>
        </w:rPr>
      </w:pPr>
    </w:p>
    <w:p w:rsidR="009A2E25" w:rsidRPr="00B74929" w:rsidRDefault="002111E4" w:rsidP="00794083">
      <w:pPr>
        <w:spacing w:after="0" w:line="240" w:lineRule="auto"/>
        <w:rPr>
          <w:rFonts w:ascii="Times New Roman" w:eastAsia="Times New Roman" w:hAnsi="Times New Roman" w:cs="Times New Roman"/>
          <w:b/>
          <w:color w:val="000000"/>
          <w:sz w:val="28"/>
          <w:szCs w:val="28"/>
        </w:rPr>
      </w:pPr>
      <w:r w:rsidRPr="00B74929">
        <w:rPr>
          <w:rFonts w:ascii="Times New Roman" w:hAnsi="Times New Roman"/>
          <w:b/>
          <w:sz w:val="28"/>
          <w:szCs w:val="28"/>
        </w:rPr>
        <w:t xml:space="preserve">ΙΙΙ. </w:t>
      </w:r>
      <w:r w:rsidR="00FF5D46" w:rsidRPr="00FF5D46">
        <w:rPr>
          <w:rFonts w:ascii="Times New Roman" w:hAnsi="Times New Roman" w:cs="Times New Roman"/>
          <w:b/>
          <w:sz w:val="28"/>
          <w:szCs w:val="28"/>
        </w:rPr>
        <w:t>Миссия, құндылықтар жүйесі, мақсаттары, міндеттері</w:t>
      </w:r>
    </w:p>
    <w:p w:rsidR="00BA4C6B" w:rsidRDefault="00FF5D46" w:rsidP="00794083">
      <w:pPr>
        <w:shd w:val="clear" w:color="auto" w:fill="FFFFFF"/>
        <w:spacing w:after="0" w:line="240" w:lineRule="auto"/>
        <w:jc w:val="both"/>
        <w:rPr>
          <w:rFonts w:ascii="Times New Roman" w:eastAsia="Times New Roman" w:hAnsi="Times New Roman" w:cs="Times New Roman"/>
          <w:color w:val="000000"/>
          <w:sz w:val="28"/>
          <w:szCs w:val="28"/>
        </w:rPr>
      </w:pPr>
      <w:r w:rsidRPr="00FF5D46">
        <w:rPr>
          <w:rFonts w:ascii="Times New Roman" w:eastAsia="Times New Roman" w:hAnsi="Times New Roman" w:cs="Times New Roman"/>
          <w:color w:val="000000"/>
          <w:sz w:val="28"/>
          <w:szCs w:val="28"/>
        </w:rPr>
        <w:t>ОӨК дамыту тұжырымдамасының негізінде жатқан негізгі идея, оның миссиясы – мектеп оқушыларына инновациялық кәсіптік бағдар беру: сабақтастық, әлеуметтік әріптестік, тәжірибеге бағдар беру.</w:t>
      </w:r>
    </w:p>
    <w:p w:rsidR="00FF5D46" w:rsidRPr="00D11B39" w:rsidRDefault="00FF5D46" w:rsidP="00794083">
      <w:pPr>
        <w:shd w:val="clear" w:color="auto" w:fill="FFFFFF"/>
        <w:spacing w:after="0" w:line="240" w:lineRule="auto"/>
        <w:jc w:val="both"/>
        <w:rPr>
          <w:rFonts w:ascii="Times New Roman" w:eastAsia="Times New Roman" w:hAnsi="Times New Roman" w:cs="Times New Roman"/>
          <w:sz w:val="28"/>
          <w:szCs w:val="28"/>
        </w:rPr>
      </w:pPr>
    </w:p>
    <w:p w:rsidR="00BA4C6B" w:rsidRPr="00D11B39" w:rsidRDefault="00D225DD" w:rsidP="00794083">
      <w:pPr>
        <w:shd w:val="clear" w:color="auto" w:fill="FFFFFF"/>
        <w:spacing w:after="0" w:line="240" w:lineRule="auto"/>
        <w:jc w:val="both"/>
        <w:rPr>
          <w:rFonts w:ascii="Times New Roman" w:hAnsi="Times New Roman" w:cs="Times New Roman"/>
          <w:b/>
          <w:i/>
          <w:sz w:val="28"/>
          <w:szCs w:val="28"/>
        </w:rPr>
      </w:pPr>
      <w:r w:rsidRPr="00B74929">
        <w:rPr>
          <w:rFonts w:ascii="Times New Roman" w:eastAsia="Times New Roman" w:hAnsi="Times New Roman" w:cs="Times New Roman"/>
          <w:sz w:val="28"/>
          <w:szCs w:val="28"/>
        </w:rPr>
        <w:t> </w:t>
      </w:r>
      <w:r w:rsidR="00FF5D46" w:rsidRPr="00FF5D46">
        <w:rPr>
          <w:rFonts w:ascii="Times New Roman" w:eastAsia="Times New Roman" w:hAnsi="Times New Roman" w:cs="Times New Roman"/>
          <w:b/>
          <w:bCs/>
          <w:i/>
          <w:iCs/>
          <w:sz w:val="28"/>
          <w:szCs w:val="28"/>
          <w:bdr w:val="none" w:sz="0" w:space="0" w:color="auto" w:frame="1"/>
        </w:rPr>
        <w:t xml:space="preserve">Даму бағдарламасының мақсаты </w:t>
      </w:r>
      <w:r w:rsidR="00D11B39" w:rsidRPr="00D11B39">
        <w:rPr>
          <w:rFonts w:ascii="Times New Roman" w:eastAsia="Times New Roman" w:hAnsi="Times New Roman" w:cs="Times New Roman"/>
          <w:b/>
          <w:bCs/>
          <w:i/>
          <w:iCs/>
          <w:sz w:val="28"/>
          <w:szCs w:val="28"/>
          <w:bdr w:val="none" w:sz="0" w:space="0" w:color="auto" w:frame="1"/>
        </w:rPr>
        <w:t>-</w:t>
      </w:r>
      <w:r w:rsidR="00984DB6" w:rsidRPr="00D11B39">
        <w:rPr>
          <w:rFonts w:ascii="Times New Roman" w:eastAsia="Times New Roman" w:hAnsi="Times New Roman" w:cs="Times New Roman"/>
          <w:b/>
          <w:bCs/>
          <w:i/>
          <w:iCs/>
          <w:sz w:val="28"/>
          <w:szCs w:val="28"/>
          <w:bdr w:val="none" w:sz="0" w:space="0" w:color="auto" w:frame="1"/>
        </w:rPr>
        <w:t xml:space="preserve"> </w:t>
      </w:r>
      <w:r w:rsidR="00FF5D46" w:rsidRPr="00FF5D46">
        <w:rPr>
          <w:rFonts w:ascii="Times New Roman" w:hAnsi="Times New Roman" w:cs="Times New Roman"/>
          <w:sz w:val="28"/>
          <w:szCs w:val="28"/>
        </w:rPr>
        <w:t>жоғары сынып оқушыларының кәсіби өзін-өзі анықтауын тиімді қалыптастыруға, аймақтық еңбек нарығының қажеттіліктерін ескере отырып, жеке тұлғаны әлеуметтендіруге ықпал ететін біртұтас білім беру ортасын құру</w:t>
      </w:r>
      <w:r w:rsidR="00D11B39" w:rsidRPr="00D11B39">
        <w:rPr>
          <w:rFonts w:ascii="Times New Roman" w:hAnsi="Times New Roman" w:cs="Times New Roman"/>
          <w:sz w:val="28"/>
          <w:szCs w:val="28"/>
        </w:rPr>
        <w:t>.</w:t>
      </w:r>
    </w:p>
    <w:p w:rsidR="009A1663" w:rsidRDefault="009A1663" w:rsidP="00794083">
      <w:pPr>
        <w:shd w:val="clear" w:color="auto" w:fill="FFFFFF"/>
        <w:spacing w:after="0" w:line="240" w:lineRule="auto"/>
        <w:jc w:val="both"/>
        <w:rPr>
          <w:rFonts w:ascii="Times New Roman" w:hAnsi="Times New Roman" w:cs="Times New Roman"/>
          <w:b/>
          <w:i/>
          <w:sz w:val="28"/>
          <w:szCs w:val="28"/>
        </w:rPr>
      </w:pPr>
    </w:p>
    <w:p w:rsidR="002F6AFB" w:rsidRPr="00B74929" w:rsidRDefault="00FF5D46" w:rsidP="00794083">
      <w:pPr>
        <w:shd w:val="clear" w:color="auto" w:fill="FFFFFF"/>
        <w:spacing w:after="0" w:line="240" w:lineRule="auto"/>
        <w:jc w:val="both"/>
        <w:rPr>
          <w:rFonts w:ascii="Times New Roman" w:hAnsi="Times New Roman" w:cs="Times New Roman"/>
          <w:b/>
          <w:i/>
          <w:sz w:val="28"/>
          <w:szCs w:val="28"/>
        </w:rPr>
      </w:pPr>
      <w:r w:rsidRPr="00FF5D46">
        <w:rPr>
          <w:rFonts w:ascii="Times New Roman" w:hAnsi="Times New Roman" w:cs="Times New Roman"/>
          <w:b/>
          <w:i/>
          <w:sz w:val="28"/>
          <w:szCs w:val="28"/>
        </w:rPr>
        <w:t>Бағдарламаның міндеттері</w:t>
      </w:r>
      <w:r w:rsidR="000D316D" w:rsidRPr="00B74929">
        <w:rPr>
          <w:rFonts w:ascii="Times New Roman" w:hAnsi="Times New Roman" w:cs="Times New Roman"/>
          <w:b/>
          <w:i/>
          <w:sz w:val="28"/>
          <w:szCs w:val="28"/>
        </w:rPr>
        <w:t>:</w:t>
      </w:r>
    </w:p>
    <w:p w:rsidR="009B1338" w:rsidRDefault="009B1338" w:rsidP="009B1338">
      <w:pPr>
        <w:pStyle w:val="a8"/>
        <w:numPr>
          <w:ilvl w:val="0"/>
          <w:numId w:val="23"/>
        </w:numPr>
        <w:shd w:val="clear" w:color="auto" w:fill="FFFFFF"/>
        <w:spacing w:after="0" w:line="240" w:lineRule="auto"/>
        <w:jc w:val="both"/>
        <w:rPr>
          <w:rFonts w:ascii="Times New Roman" w:hAnsi="Times New Roman" w:cs="Times New Roman"/>
          <w:sz w:val="28"/>
          <w:szCs w:val="28"/>
        </w:rPr>
      </w:pPr>
      <w:r w:rsidRPr="009B1338">
        <w:rPr>
          <w:rFonts w:ascii="Times New Roman" w:hAnsi="Times New Roman" w:cs="Times New Roman"/>
          <w:sz w:val="28"/>
          <w:szCs w:val="28"/>
        </w:rPr>
        <w:t>ОӨК-да оқушыларға тиімді кәсіптік бағдар беру үшін жағдай жасау</w:t>
      </w:r>
    </w:p>
    <w:p w:rsidR="009A1663" w:rsidRPr="009A1663" w:rsidRDefault="00162EE6" w:rsidP="00162EE6">
      <w:pPr>
        <w:pStyle w:val="a8"/>
        <w:shd w:val="clear" w:color="auto" w:fill="FFFFFF"/>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lang w:val="kk-KZ"/>
        </w:rPr>
        <w:t xml:space="preserve">2. </w:t>
      </w:r>
      <w:r w:rsidR="009B1338" w:rsidRPr="009B1338">
        <w:rPr>
          <w:rFonts w:ascii="Times New Roman" w:hAnsi="Times New Roman" w:cs="Times New Roman"/>
          <w:sz w:val="28"/>
          <w:szCs w:val="28"/>
        </w:rPr>
        <w:t>қала ме</w:t>
      </w:r>
      <w:r w:rsidR="009B1338">
        <w:rPr>
          <w:rFonts w:ascii="Times New Roman" w:hAnsi="Times New Roman" w:cs="Times New Roman"/>
          <w:sz w:val="28"/>
          <w:szCs w:val="28"/>
        </w:rPr>
        <w:t>ктептерінің оқушылары арасында «</w:t>
      </w:r>
      <w:r w:rsidR="009B1338" w:rsidRPr="009B1338">
        <w:rPr>
          <w:rFonts w:ascii="Times New Roman" w:hAnsi="Times New Roman" w:cs="Times New Roman"/>
          <w:sz w:val="28"/>
          <w:szCs w:val="28"/>
        </w:rPr>
        <w:t>ҚР жаңа мамандықтар атласы</w:t>
      </w:r>
      <w:r w:rsidR="009B1338">
        <w:rPr>
          <w:rFonts w:ascii="Times New Roman" w:hAnsi="Times New Roman" w:cs="Times New Roman"/>
          <w:sz w:val="28"/>
          <w:szCs w:val="28"/>
          <w:lang w:val="kk-KZ"/>
        </w:rPr>
        <w:t>»</w:t>
      </w:r>
      <w:r w:rsidR="009B1338" w:rsidRPr="009B1338">
        <w:rPr>
          <w:rFonts w:ascii="Times New Roman" w:hAnsi="Times New Roman" w:cs="Times New Roman"/>
          <w:sz w:val="28"/>
          <w:szCs w:val="28"/>
        </w:rPr>
        <w:t xml:space="preserve"> жобасын іске асыру</w:t>
      </w:r>
      <w:r w:rsidR="009A1663" w:rsidRPr="009A1663">
        <w:rPr>
          <w:rFonts w:ascii="Times New Roman" w:hAnsi="Times New Roman" w:cs="Times New Roman"/>
          <w:sz w:val="28"/>
          <w:szCs w:val="28"/>
        </w:rPr>
        <w:t>;</w:t>
      </w:r>
    </w:p>
    <w:p w:rsidR="009A1663" w:rsidRPr="00162EE6" w:rsidRDefault="009B1338" w:rsidP="00162EE6">
      <w:pPr>
        <w:pStyle w:val="a8"/>
        <w:numPr>
          <w:ilvl w:val="0"/>
          <w:numId w:val="18"/>
        </w:numPr>
        <w:shd w:val="clear" w:color="auto" w:fill="FFFFFF"/>
        <w:spacing w:after="0" w:line="240" w:lineRule="auto"/>
        <w:jc w:val="both"/>
        <w:rPr>
          <w:rFonts w:ascii="Times New Roman" w:hAnsi="Times New Roman" w:cs="Times New Roman"/>
          <w:sz w:val="28"/>
          <w:szCs w:val="28"/>
        </w:rPr>
      </w:pPr>
      <w:r w:rsidRPr="00162EE6">
        <w:rPr>
          <w:rFonts w:ascii="Times New Roman" w:hAnsi="Times New Roman" w:cs="Times New Roman"/>
          <w:sz w:val="28"/>
          <w:szCs w:val="28"/>
        </w:rPr>
        <w:t>жаңа міндеттерді ескере отырып, кәсіби бағдар беру жүйесін түзету</w:t>
      </w:r>
      <w:r w:rsidR="009A1663" w:rsidRPr="00162EE6">
        <w:rPr>
          <w:rFonts w:ascii="Times New Roman" w:hAnsi="Times New Roman" w:cs="Times New Roman"/>
          <w:sz w:val="28"/>
          <w:szCs w:val="28"/>
        </w:rPr>
        <w:t>;</w:t>
      </w:r>
    </w:p>
    <w:p w:rsidR="009A1663" w:rsidRPr="00162EE6" w:rsidRDefault="00162EE6" w:rsidP="00162EE6">
      <w:pPr>
        <w:shd w:val="clear" w:color="auto" w:fill="FFFFFF"/>
        <w:spacing w:after="0" w:line="240" w:lineRule="auto"/>
        <w:ind w:left="360"/>
        <w:jc w:val="both"/>
        <w:rPr>
          <w:rFonts w:ascii="Times New Roman" w:hAnsi="Times New Roman" w:cs="Times New Roman"/>
          <w:color w:val="FF0000"/>
          <w:sz w:val="28"/>
          <w:szCs w:val="28"/>
        </w:rPr>
      </w:pPr>
      <w:r>
        <w:rPr>
          <w:rFonts w:ascii="Times New Roman" w:hAnsi="Times New Roman" w:cs="Times New Roman"/>
          <w:sz w:val="28"/>
          <w:szCs w:val="28"/>
          <w:lang w:val="kk-KZ"/>
        </w:rPr>
        <w:t xml:space="preserve">4. </w:t>
      </w:r>
      <w:r w:rsidR="009B1338" w:rsidRPr="00162EE6">
        <w:rPr>
          <w:rFonts w:ascii="Times New Roman" w:hAnsi="Times New Roman" w:cs="Times New Roman"/>
          <w:sz w:val="28"/>
          <w:szCs w:val="28"/>
        </w:rPr>
        <w:t>ОӨК-ның оқушыларына кәсіби өзін-өзі анықтауда психологиялық-педагогикалық қолдау көрсетуді қамтамасыз ету</w:t>
      </w:r>
      <w:r w:rsidR="009A1663" w:rsidRPr="00162EE6">
        <w:rPr>
          <w:rFonts w:ascii="Times New Roman" w:hAnsi="Times New Roman" w:cs="Times New Roman"/>
          <w:sz w:val="28"/>
          <w:szCs w:val="28"/>
        </w:rPr>
        <w:t>;</w:t>
      </w:r>
    </w:p>
    <w:p w:rsidR="009A1663" w:rsidRPr="00162EE6" w:rsidRDefault="00162EE6" w:rsidP="00162EE6">
      <w:pPr>
        <w:shd w:val="clear" w:color="auto" w:fill="FFFFFF"/>
        <w:spacing w:after="0" w:line="240" w:lineRule="auto"/>
        <w:ind w:firstLine="360"/>
        <w:jc w:val="both"/>
        <w:rPr>
          <w:rFonts w:ascii="Times New Roman" w:hAnsi="Times New Roman" w:cs="Times New Roman"/>
          <w:color w:val="FF0000"/>
          <w:sz w:val="28"/>
          <w:szCs w:val="28"/>
        </w:rPr>
      </w:pPr>
      <w:r>
        <w:rPr>
          <w:rFonts w:ascii="Times New Roman" w:hAnsi="Times New Roman" w:cs="Times New Roman"/>
          <w:sz w:val="28"/>
          <w:szCs w:val="28"/>
          <w:lang w:val="kk-KZ"/>
        </w:rPr>
        <w:t xml:space="preserve">5. </w:t>
      </w:r>
      <w:r w:rsidRPr="00162EE6">
        <w:rPr>
          <w:rFonts w:ascii="Times New Roman" w:hAnsi="Times New Roman" w:cs="Times New Roman"/>
          <w:sz w:val="28"/>
          <w:szCs w:val="28"/>
        </w:rPr>
        <w:t>оқушылардың білім беру қажеттіліктері мен өңірдің сұранысын ескере отырып, жаңа бейіндік курстар ұйымдастыру</w:t>
      </w:r>
      <w:r w:rsidR="009A1663" w:rsidRPr="00162EE6">
        <w:rPr>
          <w:rFonts w:ascii="Times New Roman" w:hAnsi="Times New Roman" w:cs="Times New Roman"/>
          <w:sz w:val="28"/>
          <w:szCs w:val="28"/>
        </w:rPr>
        <w:t>.</w:t>
      </w:r>
    </w:p>
    <w:p w:rsidR="009A1663" w:rsidRPr="00162EE6" w:rsidRDefault="00162EE6" w:rsidP="00162EE6">
      <w:pPr>
        <w:shd w:val="clear" w:color="auto" w:fill="FFFFFF"/>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lang w:val="kk-KZ"/>
        </w:rPr>
        <w:t xml:space="preserve">6. </w:t>
      </w:r>
      <w:r w:rsidRPr="00162EE6">
        <w:rPr>
          <w:rFonts w:ascii="Times New Roman" w:hAnsi="Times New Roman" w:cs="Times New Roman"/>
          <w:sz w:val="28"/>
          <w:szCs w:val="28"/>
        </w:rPr>
        <w:t>кәсіби бағдар беру бойынша ОӨК жұмысының көп жылдық тәжірибесін жинақтау және тарату</w:t>
      </w:r>
      <w:r w:rsidR="009A1663" w:rsidRPr="00162EE6">
        <w:rPr>
          <w:rFonts w:ascii="Times New Roman" w:hAnsi="Times New Roman" w:cs="Times New Roman"/>
          <w:sz w:val="28"/>
          <w:szCs w:val="28"/>
        </w:rPr>
        <w:t xml:space="preserve">; </w:t>
      </w:r>
    </w:p>
    <w:p w:rsidR="00AA55B1" w:rsidRPr="00162EE6" w:rsidRDefault="00162EE6" w:rsidP="00162EE6">
      <w:pPr>
        <w:shd w:val="clear" w:color="auto" w:fill="FFFFFF"/>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lang w:val="kk-KZ"/>
        </w:rPr>
        <w:t xml:space="preserve">7. </w:t>
      </w:r>
      <w:r w:rsidRPr="00162EE6">
        <w:rPr>
          <w:rFonts w:ascii="Times New Roman" w:hAnsi="Times New Roman" w:cs="Times New Roman"/>
          <w:sz w:val="28"/>
          <w:szCs w:val="28"/>
          <w:lang w:val="kk-KZ"/>
        </w:rPr>
        <w:t>әлеуметтік әріптестікті кеңейту</w:t>
      </w:r>
      <w:r w:rsidR="009A1663" w:rsidRPr="00162EE6">
        <w:rPr>
          <w:rFonts w:ascii="Times New Roman" w:hAnsi="Times New Roman" w:cs="Times New Roman"/>
          <w:sz w:val="28"/>
          <w:szCs w:val="28"/>
        </w:rPr>
        <w:t>.</w:t>
      </w:r>
      <w:r w:rsidR="009A1663" w:rsidRPr="00162EE6">
        <w:rPr>
          <w:rFonts w:ascii="Times New Roman" w:hAnsi="Times New Roman" w:cs="Times New Roman"/>
          <w:sz w:val="28"/>
          <w:szCs w:val="28"/>
        </w:rPr>
        <w:tab/>
      </w:r>
      <w:r w:rsidR="009A1663" w:rsidRPr="00162EE6">
        <w:rPr>
          <w:rFonts w:ascii="Times New Roman" w:hAnsi="Times New Roman" w:cs="Times New Roman"/>
          <w:sz w:val="28"/>
          <w:szCs w:val="28"/>
        </w:rPr>
        <w:tab/>
      </w:r>
    </w:p>
    <w:p w:rsidR="00AA55B1" w:rsidRPr="00B74929" w:rsidRDefault="00AA55B1" w:rsidP="009A1663">
      <w:pPr>
        <w:pStyle w:val="a8"/>
        <w:shd w:val="clear" w:color="auto" w:fill="FFFFFF"/>
        <w:spacing w:after="0" w:line="240" w:lineRule="auto"/>
        <w:ind w:left="360"/>
        <w:jc w:val="both"/>
        <w:rPr>
          <w:rFonts w:ascii="Times New Roman" w:hAnsi="Times New Roman" w:cs="Times New Roman"/>
          <w:sz w:val="28"/>
          <w:szCs w:val="28"/>
        </w:rPr>
      </w:pPr>
    </w:p>
    <w:p w:rsidR="004D3BB0" w:rsidRPr="00B74929" w:rsidRDefault="00162EE6" w:rsidP="00794083">
      <w:pPr>
        <w:pStyle w:val="a8"/>
        <w:shd w:val="clear" w:color="auto" w:fill="FFFFFF"/>
        <w:spacing w:after="0" w:line="240" w:lineRule="auto"/>
        <w:ind w:left="360"/>
        <w:jc w:val="both"/>
        <w:rPr>
          <w:rFonts w:ascii="Times New Roman" w:hAnsi="Times New Roman" w:cs="Times New Roman"/>
          <w:sz w:val="28"/>
          <w:szCs w:val="28"/>
        </w:rPr>
      </w:pPr>
      <w:r w:rsidRPr="00162EE6">
        <w:rPr>
          <w:rFonts w:ascii="Times New Roman" w:hAnsi="Times New Roman" w:cs="Times New Roman"/>
          <w:sz w:val="28"/>
          <w:szCs w:val="28"/>
        </w:rPr>
        <w:t xml:space="preserve">Қойылған міндеттерді іске асыру үшін ОӨК дамыту бағдарламасының </w:t>
      </w:r>
      <w:r w:rsidRPr="00162EE6">
        <w:rPr>
          <w:rFonts w:ascii="Times New Roman" w:hAnsi="Times New Roman" w:cs="Times New Roman"/>
          <w:b/>
          <w:sz w:val="28"/>
          <w:szCs w:val="28"/>
        </w:rPr>
        <w:t>бағыттары</w:t>
      </w:r>
      <w:r w:rsidRPr="00162EE6">
        <w:rPr>
          <w:rFonts w:ascii="Times New Roman" w:hAnsi="Times New Roman" w:cs="Times New Roman"/>
          <w:sz w:val="28"/>
          <w:szCs w:val="28"/>
        </w:rPr>
        <w:t xml:space="preserve"> белгіленді</w:t>
      </w:r>
      <w:r w:rsidR="0083266E" w:rsidRPr="00B74929">
        <w:rPr>
          <w:rFonts w:ascii="Times New Roman" w:hAnsi="Times New Roman" w:cs="Times New Roman"/>
          <w:sz w:val="28"/>
          <w:szCs w:val="28"/>
        </w:rPr>
        <w:t>:</w:t>
      </w:r>
    </w:p>
    <w:p w:rsidR="009A1663" w:rsidRDefault="009A1663" w:rsidP="009A1663">
      <w:pPr>
        <w:spacing w:after="0" w:line="240" w:lineRule="auto"/>
        <w:rPr>
          <w:rFonts w:ascii="Times New Roman" w:hAnsi="Times New Roman" w:cs="Times New Roman"/>
          <w:sz w:val="28"/>
          <w:szCs w:val="28"/>
        </w:rPr>
      </w:pPr>
    </w:p>
    <w:p w:rsidR="009A1663" w:rsidRPr="009A1663" w:rsidRDefault="009A1663" w:rsidP="009A1663">
      <w:pPr>
        <w:spacing w:after="0" w:line="240" w:lineRule="auto"/>
        <w:rPr>
          <w:rFonts w:ascii="Times New Roman" w:hAnsi="Times New Roman" w:cs="Times New Roman"/>
          <w:sz w:val="28"/>
          <w:szCs w:val="28"/>
        </w:rPr>
      </w:pPr>
      <w:r w:rsidRPr="009A1663">
        <w:rPr>
          <w:rFonts w:ascii="Times New Roman" w:hAnsi="Times New Roman" w:cs="Times New Roman"/>
          <w:sz w:val="28"/>
          <w:szCs w:val="28"/>
        </w:rPr>
        <w:t>«</w:t>
      </w:r>
      <w:r w:rsidR="00162EE6">
        <w:rPr>
          <w:rFonts w:ascii="Times New Roman" w:hAnsi="Times New Roman" w:cs="Times New Roman"/>
          <w:sz w:val="28"/>
          <w:szCs w:val="28"/>
          <w:lang w:val="kk-KZ"/>
        </w:rPr>
        <w:t>Ішкі</w:t>
      </w:r>
      <w:r w:rsidRPr="009A1663">
        <w:rPr>
          <w:rFonts w:ascii="Times New Roman" w:hAnsi="Times New Roman" w:cs="Times New Roman"/>
          <w:sz w:val="28"/>
          <w:szCs w:val="28"/>
        </w:rPr>
        <w:t>»:</w:t>
      </w:r>
    </w:p>
    <w:p w:rsidR="00162EE6" w:rsidRPr="00162EE6" w:rsidRDefault="00162EE6" w:rsidP="00162EE6">
      <w:pPr>
        <w:numPr>
          <w:ilvl w:val="0"/>
          <w:numId w:val="24"/>
        </w:numPr>
        <w:spacing w:after="0" w:line="240" w:lineRule="auto"/>
        <w:rPr>
          <w:rFonts w:ascii="Times New Roman" w:hAnsi="Times New Roman" w:cs="Times New Roman"/>
          <w:sz w:val="28"/>
          <w:szCs w:val="28"/>
        </w:rPr>
      </w:pPr>
      <w:r w:rsidRPr="00162EE6">
        <w:rPr>
          <w:rFonts w:ascii="Times New Roman" w:hAnsi="Times New Roman" w:cs="Times New Roman"/>
          <w:sz w:val="28"/>
          <w:szCs w:val="28"/>
        </w:rPr>
        <w:t>ОӨК-ның кәсіби бағдар беру жүйесі.</w:t>
      </w:r>
    </w:p>
    <w:p w:rsidR="00162EE6" w:rsidRPr="00162EE6" w:rsidRDefault="00162EE6" w:rsidP="00162EE6">
      <w:pPr>
        <w:numPr>
          <w:ilvl w:val="0"/>
          <w:numId w:val="24"/>
        </w:numPr>
        <w:spacing w:after="0" w:line="240" w:lineRule="auto"/>
        <w:rPr>
          <w:rFonts w:ascii="Times New Roman" w:hAnsi="Times New Roman" w:cs="Times New Roman"/>
          <w:sz w:val="28"/>
          <w:szCs w:val="28"/>
        </w:rPr>
      </w:pPr>
      <w:r w:rsidRPr="00162EE6">
        <w:rPr>
          <w:rFonts w:ascii="Times New Roman" w:hAnsi="Times New Roman" w:cs="Times New Roman"/>
          <w:sz w:val="28"/>
          <w:szCs w:val="28"/>
        </w:rPr>
        <w:t>Бейіндік курстар.</w:t>
      </w:r>
    </w:p>
    <w:p w:rsidR="00162EE6" w:rsidRPr="00162EE6" w:rsidRDefault="00162EE6" w:rsidP="00162EE6">
      <w:pPr>
        <w:numPr>
          <w:ilvl w:val="0"/>
          <w:numId w:val="24"/>
        </w:numPr>
        <w:spacing w:after="0" w:line="240" w:lineRule="auto"/>
        <w:rPr>
          <w:rFonts w:ascii="Times New Roman" w:hAnsi="Times New Roman" w:cs="Times New Roman"/>
          <w:sz w:val="28"/>
          <w:szCs w:val="28"/>
        </w:rPr>
      </w:pPr>
      <w:r w:rsidRPr="00162EE6">
        <w:rPr>
          <w:rFonts w:ascii="Times New Roman" w:hAnsi="Times New Roman" w:cs="Times New Roman"/>
          <w:sz w:val="28"/>
          <w:szCs w:val="28"/>
        </w:rPr>
        <w:t xml:space="preserve">Педагогтардың кәсіби құзыреттілігі. </w:t>
      </w:r>
    </w:p>
    <w:p w:rsidR="00162EE6" w:rsidRPr="00162EE6" w:rsidRDefault="00162EE6" w:rsidP="00162EE6">
      <w:pPr>
        <w:numPr>
          <w:ilvl w:val="0"/>
          <w:numId w:val="24"/>
        </w:numPr>
        <w:spacing w:after="0" w:line="240" w:lineRule="auto"/>
        <w:rPr>
          <w:rFonts w:ascii="Times New Roman" w:hAnsi="Times New Roman" w:cs="Times New Roman"/>
          <w:sz w:val="28"/>
          <w:szCs w:val="28"/>
        </w:rPr>
      </w:pPr>
      <w:r w:rsidRPr="00162EE6">
        <w:rPr>
          <w:rFonts w:ascii="Times New Roman" w:hAnsi="Times New Roman" w:cs="Times New Roman"/>
          <w:sz w:val="28"/>
          <w:szCs w:val="28"/>
        </w:rPr>
        <w:t>Оқу-тәрбие процесін ресурстық қамтамасыз ету.</w:t>
      </w:r>
    </w:p>
    <w:p w:rsidR="009A1663" w:rsidRPr="009A1663" w:rsidRDefault="00162EE6" w:rsidP="00162EE6">
      <w:pPr>
        <w:numPr>
          <w:ilvl w:val="0"/>
          <w:numId w:val="24"/>
        </w:numPr>
        <w:spacing w:after="0" w:line="240" w:lineRule="auto"/>
        <w:rPr>
          <w:rFonts w:ascii="Times New Roman" w:hAnsi="Times New Roman" w:cs="Times New Roman"/>
          <w:sz w:val="28"/>
          <w:szCs w:val="28"/>
        </w:rPr>
      </w:pPr>
      <w:r w:rsidRPr="00162EE6">
        <w:rPr>
          <w:rFonts w:ascii="Times New Roman" w:hAnsi="Times New Roman" w:cs="Times New Roman"/>
          <w:sz w:val="28"/>
          <w:szCs w:val="28"/>
        </w:rPr>
        <w:t>Оқу-тәрбие процесін ақпараттандыру</w:t>
      </w:r>
      <w:r w:rsidR="009A1663" w:rsidRPr="009A1663">
        <w:rPr>
          <w:rFonts w:ascii="Times New Roman" w:hAnsi="Times New Roman" w:cs="Times New Roman"/>
          <w:sz w:val="28"/>
          <w:szCs w:val="28"/>
        </w:rPr>
        <w:t>.</w:t>
      </w:r>
    </w:p>
    <w:p w:rsidR="009A1663" w:rsidRDefault="009A1663" w:rsidP="009A1663">
      <w:pPr>
        <w:spacing w:after="0" w:line="240" w:lineRule="auto"/>
        <w:rPr>
          <w:rFonts w:ascii="Times New Roman" w:hAnsi="Times New Roman" w:cs="Times New Roman"/>
          <w:sz w:val="28"/>
          <w:szCs w:val="28"/>
        </w:rPr>
      </w:pPr>
    </w:p>
    <w:p w:rsidR="009A1663" w:rsidRPr="009A1663" w:rsidRDefault="009A1663" w:rsidP="009A1663">
      <w:pPr>
        <w:spacing w:after="0" w:line="240" w:lineRule="auto"/>
        <w:rPr>
          <w:rFonts w:ascii="Times New Roman" w:hAnsi="Times New Roman" w:cs="Times New Roman"/>
          <w:sz w:val="28"/>
          <w:szCs w:val="28"/>
        </w:rPr>
      </w:pPr>
      <w:r w:rsidRPr="009A1663">
        <w:rPr>
          <w:rFonts w:ascii="Times New Roman" w:hAnsi="Times New Roman" w:cs="Times New Roman"/>
          <w:sz w:val="28"/>
          <w:szCs w:val="28"/>
        </w:rPr>
        <w:t>«</w:t>
      </w:r>
      <w:r w:rsidR="00162EE6">
        <w:rPr>
          <w:rFonts w:ascii="Times New Roman" w:hAnsi="Times New Roman" w:cs="Times New Roman"/>
          <w:sz w:val="28"/>
          <w:szCs w:val="28"/>
          <w:lang w:val="kk-KZ"/>
        </w:rPr>
        <w:t>Сыртқы</w:t>
      </w:r>
      <w:r w:rsidRPr="009A1663">
        <w:rPr>
          <w:rFonts w:ascii="Times New Roman" w:hAnsi="Times New Roman" w:cs="Times New Roman"/>
          <w:sz w:val="28"/>
          <w:szCs w:val="28"/>
        </w:rPr>
        <w:t>»:</w:t>
      </w:r>
    </w:p>
    <w:p w:rsidR="00162EE6" w:rsidRPr="00162EE6" w:rsidRDefault="00162EE6" w:rsidP="00162EE6">
      <w:pPr>
        <w:pStyle w:val="Style10"/>
        <w:numPr>
          <w:ilvl w:val="0"/>
          <w:numId w:val="25"/>
        </w:numPr>
        <w:tabs>
          <w:tab w:val="left" w:pos="0"/>
        </w:tabs>
        <w:spacing w:line="240" w:lineRule="auto"/>
        <w:rPr>
          <w:rFonts w:eastAsiaTheme="minorEastAsia"/>
          <w:sz w:val="28"/>
          <w:szCs w:val="28"/>
        </w:rPr>
      </w:pPr>
      <w:r w:rsidRPr="00162EE6">
        <w:rPr>
          <w:rFonts w:eastAsiaTheme="minorEastAsia"/>
          <w:sz w:val="28"/>
          <w:szCs w:val="28"/>
        </w:rPr>
        <w:t>Павлодар қаласында кәсіби бағдар беру орталығы ретінде ОӨК-ның оң имиджін құру.</w:t>
      </w:r>
    </w:p>
    <w:p w:rsidR="009A1663" w:rsidRPr="009A1663" w:rsidRDefault="00162EE6" w:rsidP="00162EE6">
      <w:pPr>
        <w:pStyle w:val="Style10"/>
        <w:widowControl/>
        <w:numPr>
          <w:ilvl w:val="0"/>
          <w:numId w:val="25"/>
        </w:numPr>
        <w:tabs>
          <w:tab w:val="left" w:pos="0"/>
        </w:tabs>
        <w:spacing w:line="240" w:lineRule="auto"/>
        <w:rPr>
          <w:sz w:val="28"/>
          <w:szCs w:val="28"/>
        </w:rPr>
      </w:pPr>
      <w:r w:rsidRPr="00162EE6">
        <w:rPr>
          <w:rFonts w:eastAsiaTheme="minorEastAsia"/>
          <w:sz w:val="28"/>
          <w:szCs w:val="28"/>
        </w:rPr>
        <w:t>Сыртқы байланыстар жүйесін дамыту</w:t>
      </w:r>
      <w:r w:rsidR="009A1663" w:rsidRPr="009A1663">
        <w:rPr>
          <w:sz w:val="28"/>
          <w:szCs w:val="28"/>
        </w:rPr>
        <w:t>.</w:t>
      </w:r>
    </w:p>
    <w:p w:rsidR="009A1663" w:rsidRDefault="009A1663" w:rsidP="009A1663">
      <w:pPr>
        <w:pStyle w:val="Style10"/>
        <w:widowControl/>
        <w:tabs>
          <w:tab w:val="left" w:pos="0"/>
        </w:tabs>
        <w:spacing w:line="240" w:lineRule="auto"/>
        <w:ind w:left="360"/>
      </w:pPr>
    </w:p>
    <w:p w:rsidR="009A1663" w:rsidRDefault="009A1663">
      <w:pPr>
        <w:rPr>
          <w:rFonts w:ascii="Times New Roman" w:eastAsia="Times New Roman" w:hAnsi="Times New Roman" w:cs="Times New Roman"/>
          <w:sz w:val="24"/>
          <w:szCs w:val="24"/>
        </w:rPr>
      </w:pPr>
      <w:r>
        <w:br w:type="page"/>
      </w:r>
    </w:p>
    <w:p w:rsidR="00E0354A" w:rsidRDefault="00E0354A" w:rsidP="009A1663">
      <w:pPr>
        <w:pStyle w:val="Style10"/>
        <w:widowControl/>
        <w:tabs>
          <w:tab w:val="left" w:pos="0"/>
        </w:tabs>
        <w:spacing w:line="240" w:lineRule="auto"/>
        <w:ind w:left="360"/>
        <w:rPr>
          <w:rFonts w:eastAsia="Calibri"/>
          <w:b/>
          <w:i/>
          <w:sz w:val="28"/>
          <w:szCs w:val="28"/>
          <w:lang w:val="kk-KZ" w:eastAsia="en-US"/>
        </w:rPr>
      </w:pPr>
    </w:p>
    <w:p w:rsidR="00B90330" w:rsidRPr="00E0354A" w:rsidRDefault="00937451" w:rsidP="009A1663">
      <w:pPr>
        <w:pStyle w:val="Style10"/>
        <w:widowControl/>
        <w:tabs>
          <w:tab w:val="left" w:pos="0"/>
        </w:tabs>
        <w:spacing w:line="240" w:lineRule="auto"/>
        <w:ind w:left="360"/>
        <w:rPr>
          <w:rFonts w:eastAsia="Calibri"/>
          <w:b/>
          <w:i/>
          <w:sz w:val="28"/>
          <w:szCs w:val="28"/>
          <w:lang w:val="kk-KZ" w:eastAsia="en-US"/>
        </w:rPr>
      </w:pPr>
      <w:r>
        <w:rPr>
          <w:rFonts w:eastAsia="Calibri"/>
          <w:b/>
          <w:i/>
          <w:sz w:val="28"/>
          <w:szCs w:val="28"/>
          <w:lang w:val="kk-KZ" w:eastAsia="en-US"/>
        </w:rPr>
        <w:t>ОӨК-ның қалаған бейнесі және ОӨК түлегінің үлгісі.</w:t>
      </w:r>
    </w:p>
    <w:p w:rsidR="00DD6316" w:rsidRPr="00324ED8" w:rsidRDefault="00DD6316" w:rsidP="00794083">
      <w:pPr>
        <w:pStyle w:val="Style10"/>
        <w:widowControl/>
        <w:tabs>
          <w:tab w:val="left" w:pos="0"/>
        </w:tabs>
        <w:spacing w:line="240" w:lineRule="auto"/>
        <w:rPr>
          <w:rFonts w:eastAsia="Calibri"/>
          <w:sz w:val="28"/>
          <w:szCs w:val="28"/>
          <w:lang w:val="kk-KZ" w:eastAsia="en-US"/>
        </w:rPr>
      </w:pPr>
      <w:r w:rsidRPr="00E0354A">
        <w:rPr>
          <w:rFonts w:eastAsia="Calibri"/>
          <w:sz w:val="28"/>
          <w:szCs w:val="28"/>
          <w:lang w:val="kk-KZ" w:eastAsia="en-US"/>
        </w:rPr>
        <w:tab/>
      </w:r>
      <w:r w:rsidR="002155B5" w:rsidRPr="00324ED8">
        <w:rPr>
          <w:rFonts w:eastAsia="Calibri"/>
          <w:sz w:val="28"/>
          <w:szCs w:val="28"/>
          <w:lang w:val="kk-KZ" w:eastAsia="en-US"/>
        </w:rPr>
        <w:t>Оқу-өндірістік комбинат әрдайым ерекше атмосферамен ерекшеленді, кәсіби өзін-өзі анықтауды қалыптастыру процесін тиімді ұйымдастырудың қажетті алғышарттары болды</w:t>
      </w:r>
      <w:r w:rsidR="00253A1B" w:rsidRPr="00324ED8">
        <w:rPr>
          <w:rFonts w:eastAsia="Calibri"/>
          <w:sz w:val="28"/>
          <w:szCs w:val="28"/>
          <w:lang w:val="kk-KZ" w:eastAsia="en-US"/>
        </w:rPr>
        <w:t xml:space="preserve">. </w:t>
      </w:r>
    </w:p>
    <w:p w:rsidR="00253A1B" w:rsidRPr="00324ED8" w:rsidRDefault="00253A1B" w:rsidP="00794083">
      <w:pPr>
        <w:pStyle w:val="Style10"/>
        <w:widowControl/>
        <w:tabs>
          <w:tab w:val="left" w:pos="0"/>
        </w:tabs>
        <w:spacing w:line="240" w:lineRule="auto"/>
        <w:rPr>
          <w:rFonts w:eastAsia="Calibri"/>
          <w:sz w:val="28"/>
          <w:szCs w:val="28"/>
          <w:lang w:val="kk-KZ" w:eastAsia="en-US"/>
        </w:rPr>
      </w:pPr>
      <w:r w:rsidRPr="00324ED8">
        <w:rPr>
          <w:rFonts w:eastAsia="Calibri"/>
          <w:sz w:val="28"/>
          <w:szCs w:val="28"/>
          <w:lang w:val="kk-KZ" w:eastAsia="en-US"/>
        </w:rPr>
        <w:tab/>
      </w:r>
      <w:r w:rsidR="002155B5" w:rsidRPr="00324ED8">
        <w:rPr>
          <w:rFonts w:eastAsia="Calibri"/>
          <w:sz w:val="28"/>
          <w:szCs w:val="28"/>
          <w:lang w:val="kk-KZ" w:eastAsia="en-US"/>
        </w:rPr>
        <w:t>Жаңа даму бағдарламасы шеңберінде ОӨК-ның қажетті бейнесі</w:t>
      </w:r>
      <w:r w:rsidR="00CA39A0" w:rsidRPr="00324ED8">
        <w:rPr>
          <w:rFonts w:eastAsia="Calibri"/>
          <w:sz w:val="28"/>
          <w:szCs w:val="28"/>
          <w:lang w:val="kk-KZ" w:eastAsia="en-US"/>
        </w:rPr>
        <w:t>:</w:t>
      </w:r>
    </w:p>
    <w:tbl>
      <w:tblPr>
        <w:tblStyle w:val="ac"/>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7229"/>
      </w:tblGrid>
      <w:tr w:rsidR="004C79F2" w:rsidRPr="001062E3" w:rsidTr="000A73D0">
        <w:tc>
          <w:tcPr>
            <w:tcW w:w="2660" w:type="dxa"/>
          </w:tcPr>
          <w:p w:rsidR="00CA39A0" w:rsidRPr="00324ED8" w:rsidRDefault="002155B5" w:rsidP="00794083">
            <w:pPr>
              <w:pStyle w:val="Style10"/>
              <w:widowControl/>
              <w:tabs>
                <w:tab w:val="left" w:pos="0"/>
              </w:tabs>
              <w:spacing w:line="240" w:lineRule="auto"/>
              <w:jc w:val="left"/>
              <w:rPr>
                <w:rFonts w:eastAsia="Calibri"/>
                <w:i/>
                <w:lang w:val="kk-KZ"/>
              </w:rPr>
            </w:pPr>
            <w:r w:rsidRPr="00324ED8">
              <w:rPr>
                <w:rFonts w:eastAsia="Calibri"/>
                <w:i/>
                <w:lang w:val="kk-KZ"/>
              </w:rPr>
              <w:t>Оқытуға және кәсіби өзін-өзі анықтауға ықпал ететін жайлы орта</w:t>
            </w:r>
          </w:p>
        </w:tc>
        <w:tc>
          <w:tcPr>
            <w:tcW w:w="7229" w:type="dxa"/>
          </w:tcPr>
          <w:p w:rsidR="004C79F2" w:rsidRPr="00324ED8" w:rsidRDefault="002155B5" w:rsidP="002155B5">
            <w:pPr>
              <w:pStyle w:val="Style10"/>
              <w:widowControl/>
              <w:numPr>
                <w:ilvl w:val="0"/>
                <w:numId w:val="7"/>
              </w:numPr>
              <w:tabs>
                <w:tab w:val="left" w:pos="0"/>
              </w:tabs>
              <w:spacing w:line="240" w:lineRule="auto"/>
              <w:rPr>
                <w:rFonts w:eastAsia="Calibri"/>
                <w:lang w:val="kk-KZ"/>
              </w:rPr>
            </w:pPr>
            <w:r w:rsidRPr="00324ED8">
              <w:rPr>
                <w:rFonts w:eastAsia="Calibri"/>
                <w:lang w:val="kk-KZ"/>
              </w:rPr>
              <w:t>Оқушылар ОӨК-ның шегінде өздерін қауіпсіз сезінеді</w:t>
            </w:r>
            <w:r w:rsidR="00CD7C3A" w:rsidRPr="00324ED8">
              <w:rPr>
                <w:rFonts w:eastAsia="Calibri"/>
                <w:lang w:val="kk-KZ"/>
              </w:rPr>
              <w:t>.</w:t>
            </w:r>
          </w:p>
          <w:p w:rsidR="00CD7C3A" w:rsidRPr="00324ED8" w:rsidRDefault="002A10F4" w:rsidP="002A10F4">
            <w:pPr>
              <w:pStyle w:val="Style10"/>
              <w:widowControl/>
              <w:numPr>
                <w:ilvl w:val="0"/>
                <w:numId w:val="7"/>
              </w:numPr>
              <w:tabs>
                <w:tab w:val="left" w:pos="0"/>
              </w:tabs>
              <w:spacing w:line="240" w:lineRule="auto"/>
              <w:rPr>
                <w:rFonts w:eastAsia="Calibri"/>
                <w:lang w:val="kk-KZ"/>
              </w:rPr>
            </w:pPr>
            <w:r w:rsidRPr="00324ED8">
              <w:rPr>
                <w:rFonts w:eastAsia="Calibri"/>
                <w:lang w:val="kk-KZ"/>
              </w:rPr>
              <w:t>Ғимараты мен іргелес аумақтар таза, эстетикалық жағымды, жақсы жағдайда ұсталады</w:t>
            </w:r>
            <w:r w:rsidR="00CD7C3A" w:rsidRPr="00324ED8">
              <w:rPr>
                <w:rFonts w:eastAsia="Calibri"/>
                <w:lang w:val="kk-KZ"/>
              </w:rPr>
              <w:t>.</w:t>
            </w:r>
          </w:p>
          <w:p w:rsidR="002B17C7" w:rsidRPr="00324ED8" w:rsidRDefault="002A10F4" w:rsidP="002A10F4">
            <w:pPr>
              <w:pStyle w:val="Style10"/>
              <w:widowControl/>
              <w:numPr>
                <w:ilvl w:val="0"/>
                <w:numId w:val="7"/>
              </w:numPr>
              <w:tabs>
                <w:tab w:val="left" w:pos="0"/>
              </w:tabs>
              <w:spacing w:line="240" w:lineRule="auto"/>
              <w:rPr>
                <w:rFonts w:eastAsia="Calibri"/>
                <w:lang w:val="kk-KZ"/>
              </w:rPr>
            </w:pPr>
            <w:r w:rsidRPr="00324ED8">
              <w:rPr>
                <w:rFonts w:eastAsia="Calibri"/>
                <w:lang w:val="kk-KZ"/>
              </w:rPr>
              <w:t>ОӨК-ның материалдық-техникалық базасы замануи білім беру мекемесінің талаптарына сәйкес келеді</w:t>
            </w:r>
            <w:r w:rsidR="002B17C7" w:rsidRPr="00324ED8">
              <w:rPr>
                <w:rFonts w:eastAsia="Calibri"/>
                <w:lang w:val="kk-KZ"/>
              </w:rPr>
              <w:t>.</w:t>
            </w:r>
          </w:p>
          <w:p w:rsidR="00CB15AF" w:rsidRPr="00324ED8" w:rsidRDefault="002A10F4" w:rsidP="002A10F4">
            <w:pPr>
              <w:pStyle w:val="Style10"/>
              <w:widowControl/>
              <w:numPr>
                <w:ilvl w:val="0"/>
                <w:numId w:val="7"/>
              </w:numPr>
              <w:tabs>
                <w:tab w:val="left" w:pos="0"/>
              </w:tabs>
              <w:spacing w:line="240" w:lineRule="auto"/>
              <w:rPr>
                <w:rFonts w:eastAsia="Calibri"/>
                <w:lang w:val="kk-KZ"/>
              </w:rPr>
            </w:pPr>
            <w:r w:rsidRPr="00324ED8">
              <w:rPr>
                <w:rFonts w:eastAsia="Calibri"/>
                <w:lang w:val="kk-KZ"/>
              </w:rPr>
              <w:t>Қабаттарды дизайны мамандықтар, еңбек жағдайлары туралы білімді кеңейтуге ықпал етеді, кәсіби өзін-өзі анықтауды қалыптастыруға ықпал етеді</w:t>
            </w:r>
            <w:r w:rsidR="00CB15AF" w:rsidRPr="00324ED8">
              <w:rPr>
                <w:rFonts w:eastAsia="Calibri"/>
                <w:lang w:val="kk-KZ"/>
              </w:rPr>
              <w:t>.</w:t>
            </w:r>
          </w:p>
          <w:p w:rsidR="002A10F4" w:rsidRPr="00324ED8" w:rsidRDefault="002A10F4" w:rsidP="002A10F4">
            <w:pPr>
              <w:pStyle w:val="Style10"/>
              <w:widowControl/>
              <w:numPr>
                <w:ilvl w:val="0"/>
                <w:numId w:val="7"/>
              </w:numPr>
              <w:tabs>
                <w:tab w:val="left" w:pos="0"/>
              </w:tabs>
              <w:spacing w:line="240" w:lineRule="auto"/>
              <w:rPr>
                <w:rFonts w:eastAsia="Calibri"/>
                <w:lang w:val="kk-KZ"/>
              </w:rPr>
            </w:pPr>
            <w:r w:rsidRPr="00324ED8">
              <w:rPr>
                <w:rFonts w:eastAsia="Calibri"/>
                <w:lang w:val="kk-KZ"/>
              </w:rPr>
              <w:t>Оқу кабинеттерінде оқу бейініне сәйкес материалдық-техникалық жарақтандырудың жеткілікті деңгейі.</w:t>
            </w:r>
          </w:p>
          <w:p w:rsidR="00CD7C3A" w:rsidRPr="00324ED8" w:rsidRDefault="002A10F4" w:rsidP="002A10F4">
            <w:pPr>
              <w:pStyle w:val="Style10"/>
              <w:widowControl/>
              <w:numPr>
                <w:ilvl w:val="0"/>
                <w:numId w:val="7"/>
              </w:numPr>
              <w:tabs>
                <w:tab w:val="left" w:pos="0"/>
              </w:tabs>
              <w:spacing w:line="240" w:lineRule="auto"/>
              <w:rPr>
                <w:rFonts w:eastAsia="Calibri"/>
                <w:lang w:val="kk-KZ"/>
              </w:rPr>
            </w:pPr>
            <w:r w:rsidRPr="00324ED8">
              <w:rPr>
                <w:rFonts w:eastAsia="Calibri"/>
                <w:lang w:val="kk-KZ"/>
              </w:rPr>
              <w:t>Педагогтар оқу және әдістемелік әдебиеттермен, сабақтарды өткізуге арналған құрал-жабдықтармен жеткілікті түрде қамтамасыз етілген</w:t>
            </w:r>
            <w:r w:rsidR="00CD7C3A" w:rsidRPr="00324ED8">
              <w:rPr>
                <w:rFonts w:eastAsia="Calibri"/>
                <w:lang w:val="kk-KZ"/>
              </w:rPr>
              <w:t>.</w:t>
            </w:r>
          </w:p>
        </w:tc>
      </w:tr>
      <w:tr w:rsidR="004C79F2" w:rsidRPr="001062E3" w:rsidTr="000A73D0">
        <w:tc>
          <w:tcPr>
            <w:tcW w:w="2660" w:type="dxa"/>
          </w:tcPr>
          <w:p w:rsidR="004C79F2" w:rsidRPr="00324ED8" w:rsidRDefault="002155B5" w:rsidP="00794083">
            <w:pPr>
              <w:pStyle w:val="Style10"/>
              <w:widowControl/>
              <w:tabs>
                <w:tab w:val="left" w:pos="0"/>
              </w:tabs>
              <w:spacing w:line="240" w:lineRule="auto"/>
              <w:jc w:val="left"/>
              <w:rPr>
                <w:rFonts w:eastAsia="Calibri"/>
                <w:i/>
                <w:lang w:val="kk-KZ"/>
              </w:rPr>
            </w:pPr>
            <w:r w:rsidRPr="00324ED8">
              <w:rPr>
                <w:rFonts w:eastAsia="Calibri"/>
                <w:i/>
                <w:lang w:val="kk-KZ"/>
              </w:rPr>
              <w:t>Қарым-қатынас пен өзара әрекеттесуді ынталандыратын әлеуметтік орта</w:t>
            </w:r>
          </w:p>
        </w:tc>
        <w:tc>
          <w:tcPr>
            <w:tcW w:w="7229" w:type="dxa"/>
          </w:tcPr>
          <w:p w:rsidR="002A10F4" w:rsidRPr="00324ED8" w:rsidRDefault="002A10F4" w:rsidP="002A10F4">
            <w:pPr>
              <w:pStyle w:val="Style10"/>
              <w:widowControl/>
              <w:numPr>
                <w:ilvl w:val="0"/>
                <w:numId w:val="7"/>
              </w:numPr>
              <w:tabs>
                <w:tab w:val="left" w:pos="0"/>
              </w:tabs>
              <w:spacing w:line="240" w:lineRule="auto"/>
              <w:rPr>
                <w:rFonts w:eastAsia="Calibri"/>
                <w:lang w:val="kk-KZ"/>
              </w:rPr>
            </w:pPr>
            <w:r w:rsidRPr="00324ED8">
              <w:rPr>
                <w:rFonts w:eastAsia="Calibri"/>
                <w:lang w:val="kk-KZ"/>
              </w:rPr>
              <w:t>Өзара әрекеттесу ынталандырылады. Мұғалімдер мен оқушылар сабақ шеңберінде және сабақтан тыс жұмыстарда (бірлескен зерттеу, әлеуметтік жобалар және т.б.) белсенді қарым-қатынас жасайды</w:t>
            </w:r>
          </w:p>
          <w:p w:rsidR="002A10F4" w:rsidRPr="00324ED8" w:rsidRDefault="002A10F4" w:rsidP="002A10F4">
            <w:pPr>
              <w:pStyle w:val="Style10"/>
              <w:widowControl/>
              <w:numPr>
                <w:ilvl w:val="0"/>
                <w:numId w:val="7"/>
              </w:numPr>
              <w:tabs>
                <w:tab w:val="left" w:pos="0"/>
              </w:tabs>
              <w:spacing w:line="240" w:lineRule="auto"/>
              <w:rPr>
                <w:rFonts w:eastAsia="Calibri"/>
                <w:lang w:val="kk-KZ"/>
              </w:rPr>
            </w:pPr>
            <w:r w:rsidRPr="00324ED8">
              <w:rPr>
                <w:rFonts w:eastAsia="Calibri"/>
                <w:lang w:val="kk-KZ"/>
              </w:rPr>
              <w:t>Мұғалімдер бір-бірімен ынтымақтасады (бірлескен педагогикалық зерттеулер жүргізу және т.б.).</w:t>
            </w:r>
          </w:p>
          <w:p w:rsidR="00CD7C3A" w:rsidRPr="00324ED8" w:rsidRDefault="002A10F4" w:rsidP="002A10F4">
            <w:pPr>
              <w:pStyle w:val="Style10"/>
              <w:widowControl/>
              <w:numPr>
                <w:ilvl w:val="0"/>
                <w:numId w:val="7"/>
              </w:numPr>
              <w:tabs>
                <w:tab w:val="left" w:pos="0"/>
              </w:tabs>
              <w:spacing w:line="240" w:lineRule="auto"/>
              <w:rPr>
                <w:rFonts w:eastAsia="Calibri"/>
                <w:lang w:val="kk-KZ"/>
              </w:rPr>
            </w:pPr>
            <w:r w:rsidRPr="00324ED8">
              <w:rPr>
                <w:rFonts w:eastAsia="Calibri"/>
                <w:lang w:val="kk-KZ"/>
              </w:rPr>
              <w:t>Ата-аналар мен мұғалімдер оқушыларға мамандық таңдауға көмектесу процесінде серіктес болып табылады</w:t>
            </w:r>
            <w:r w:rsidR="00CD7C3A" w:rsidRPr="00324ED8">
              <w:rPr>
                <w:rFonts w:eastAsia="Calibri"/>
                <w:lang w:val="kk-KZ"/>
              </w:rPr>
              <w:t>.</w:t>
            </w:r>
          </w:p>
        </w:tc>
      </w:tr>
      <w:tr w:rsidR="00CB15AF" w:rsidRPr="001062E3" w:rsidTr="000A73D0">
        <w:tc>
          <w:tcPr>
            <w:tcW w:w="2660" w:type="dxa"/>
          </w:tcPr>
          <w:p w:rsidR="00CB15AF" w:rsidRPr="00324ED8" w:rsidRDefault="00CB15AF" w:rsidP="00794083">
            <w:pPr>
              <w:pStyle w:val="Style10"/>
              <w:widowControl/>
              <w:tabs>
                <w:tab w:val="left" w:pos="0"/>
              </w:tabs>
              <w:spacing w:line="240" w:lineRule="auto"/>
              <w:jc w:val="left"/>
              <w:rPr>
                <w:rFonts w:eastAsia="Calibri"/>
                <w:i/>
                <w:lang w:val="kk-KZ"/>
              </w:rPr>
            </w:pPr>
          </w:p>
        </w:tc>
        <w:tc>
          <w:tcPr>
            <w:tcW w:w="7229" w:type="dxa"/>
          </w:tcPr>
          <w:p w:rsidR="00CB15AF" w:rsidRPr="00324ED8" w:rsidRDefault="002A10F4" w:rsidP="002A10F4">
            <w:pPr>
              <w:pStyle w:val="Style10"/>
              <w:widowControl/>
              <w:numPr>
                <w:ilvl w:val="0"/>
                <w:numId w:val="7"/>
              </w:numPr>
              <w:tabs>
                <w:tab w:val="left" w:pos="0"/>
              </w:tabs>
              <w:spacing w:line="240" w:lineRule="auto"/>
              <w:rPr>
                <w:rFonts w:eastAsia="Calibri"/>
                <w:lang w:val="kk-KZ"/>
              </w:rPr>
            </w:pPr>
            <w:r w:rsidRPr="00324ED8">
              <w:rPr>
                <w:rFonts w:eastAsia="Calibri"/>
                <w:lang w:val="kk-KZ"/>
              </w:rPr>
              <w:t>Қаланың оқу орындарымен ынтымақтастық жүйелі сипатқа ие, оқушылардың кәсіби бағдарлануына өзара қызығушылық негізінде құрылған</w:t>
            </w:r>
            <w:r w:rsidR="00CB15AF" w:rsidRPr="00324ED8">
              <w:rPr>
                <w:rFonts w:eastAsia="Calibri"/>
                <w:lang w:val="kk-KZ"/>
              </w:rPr>
              <w:t>.</w:t>
            </w:r>
          </w:p>
        </w:tc>
      </w:tr>
      <w:tr w:rsidR="00CB15AF" w:rsidRPr="001062E3" w:rsidTr="000A73D0">
        <w:tc>
          <w:tcPr>
            <w:tcW w:w="2660" w:type="dxa"/>
          </w:tcPr>
          <w:p w:rsidR="00CB15AF" w:rsidRPr="00324ED8" w:rsidRDefault="00CB15AF" w:rsidP="00794083">
            <w:pPr>
              <w:pStyle w:val="Style10"/>
              <w:widowControl/>
              <w:tabs>
                <w:tab w:val="left" w:pos="0"/>
              </w:tabs>
              <w:spacing w:line="240" w:lineRule="auto"/>
              <w:jc w:val="left"/>
              <w:rPr>
                <w:rFonts w:eastAsia="Calibri"/>
                <w:i/>
                <w:lang w:val="kk-KZ"/>
              </w:rPr>
            </w:pPr>
          </w:p>
        </w:tc>
        <w:tc>
          <w:tcPr>
            <w:tcW w:w="7229" w:type="dxa"/>
          </w:tcPr>
          <w:p w:rsidR="00CB15AF" w:rsidRPr="00324ED8" w:rsidRDefault="002A10F4" w:rsidP="002A10F4">
            <w:pPr>
              <w:pStyle w:val="Style10"/>
              <w:widowControl/>
              <w:numPr>
                <w:ilvl w:val="0"/>
                <w:numId w:val="7"/>
              </w:numPr>
              <w:tabs>
                <w:tab w:val="left" w:pos="0"/>
              </w:tabs>
              <w:spacing w:line="240" w:lineRule="auto"/>
              <w:rPr>
                <w:rFonts w:eastAsia="Calibri"/>
                <w:lang w:val="kk-KZ"/>
              </w:rPr>
            </w:pPr>
            <w:r w:rsidRPr="00324ED8">
              <w:rPr>
                <w:rFonts w:eastAsia="Calibri"/>
                <w:lang w:val="kk-KZ"/>
              </w:rPr>
              <w:t>Әрбір оқушының мамандығын таңдау мәселелері бойынша ақпаратқа, кеңеске қажеттілігі ескеріледі</w:t>
            </w:r>
            <w:r w:rsidR="00CB15AF" w:rsidRPr="00324ED8">
              <w:rPr>
                <w:rFonts w:eastAsia="Calibri"/>
                <w:lang w:val="kk-KZ"/>
              </w:rPr>
              <w:t>.</w:t>
            </w:r>
          </w:p>
          <w:p w:rsidR="00CA39A0" w:rsidRPr="00324ED8" w:rsidRDefault="002A10F4" w:rsidP="002A10F4">
            <w:pPr>
              <w:pStyle w:val="Style10"/>
              <w:widowControl/>
              <w:numPr>
                <w:ilvl w:val="0"/>
                <w:numId w:val="7"/>
              </w:numPr>
              <w:tabs>
                <w:tab w:val="left" w:pos="0"/>
              </w:tabs>
              <w:spacing w:line="240" w:lineRule="auto"/>
              <w:rPr>
                <w:rFonts w:eastAsia="Calibri"/>
                <w:lang w:val="kk-KZ"/>
              </w:rPr>
            </w:pPr>
            <w:r w:rsidRPr="00324ED8">
              <w:rPr>
                <w:rFonts w:eastAsia="Calibri"/>
                <w:lang w:val="kk-KZ"/>
              </w:rPr>
              <w:t>ОӨК-ның және мектеп психологының бірлескен жұмысы</w:t>
            </w:r>
            <w:r w:rsidR="005B5B30" w:rsidRPr="00324ED8">
              <w:rPr>
                <w:rFonts w:eastAsia="Calibri"/>
                <w:lang w:val="kk-KZ"/>
              </w:rPr>
              <w:t>.</w:t>
            </w:r>
          </w:p>
          <w:p w:rsidR="005B5B30" w:rsidRPr="00324ED8" w:rsidRDefault="002A10F4" w:rsidP="002A10F4">
            <w:pPr>
              <w:pStyle w:val="Style10"/>
              <w:widowControl/>
              <w:numPr>
                <w:ilvl w:val="0"/>
                <w:numId w:val="7"/>
              </w:numPr>
              <w:tabs>
                <w:tab w:val="left" w:pos="0"/>
              </w:tabs>
              <w:spacing w:line="240" w:lineRule="auto"/>
              <w:rPr>
                <w:rFonts w:eastAsia="Calibri"/>
                <w:lang w:val="kk-KZ"/>
              </w:rPr>
            </w:pPr>
            <w:r w:rsidRPr="00324ED8">
              <w:rPr>
                <w:rFonts w:eastAsia="Calibri"/>
                <w:lang w:val="kk-KZ"/>
              </w:rPr>
              <w:t>Ұйымдар, қала кәсіпорындары және ОӨК-кәсіби бағдар беру бойынша бірлескен жұмыстағы тұрақты әріптестер</w:t>
            </w:r>
            <w:r w:rsidR="005B5B30" w:rsidRPr="00324ED8">
              <w:rPr>
                <w:rFonts w:eastAsia="Calibri"/>
                <w:lang w:val="kk-KZ"/>
              </w:rPr>
              <w:t>.</w:t>
            </w:r>
          </w:p>
        </w:tc>
      </w:tr>
      <w:tr w:rsidR="005B5B30" w:rsidRPr="001062E3" w:rsidTr="000A73D0">
        <w:tc>
          <w:tcPr>
            <w:tcW w:w="2660" w:type="dxa"/>
          </w:tcPr>
          <w:p w:rsidR="004C79F2" w:rsidRPr="00324ED8" w:rsidRDefault="002155B5" w:rsidP="00794083">
            <w:pPr>
              <w:pStyle w:val="Style10"/>
              <w:widowControl/>
              <w:tabs>
                <w:tab w:val="left" w:pos="0"/>
              </w:tabs>
              <w:spacing w:line="240" w:lineRule="auto"/>
              <w:jc w:val="left"/>
              <w:rPr>
                <w:rFonts w:eastAsia="Calibri"/>
                <w:i/>
                <w:lang w:val="kk-KZ"/>
              </w:rPr>
            </w:pPr>
            <w:r w:rsidRPr="00324ED8">
              <w:rPr>
                <w:rFonts w:eastAsia="Calibri"/>
                <w:i/>
                <w:lang w:val="kk-KZ"/>
              </w:rPr>
              <w:t>Кәсіби өзін-өзі анықтауға итермелейтін білім беру және тәрбиелеу ортасы</w:t>
            </w:r>
          </w:p>
        </w:tc>
        <w:tc>
          <w:tcPr>
            <w:tcW w:w="7229" w:type="dxa"/>
          </w:tcPr>
          <w:p w:rsidR="004C79F2" w:rsidRPr="00324ED8" w:rsidRDefault="002A10F4" w:rsidP="002A10F4">
            <w:pPr>
              <w:pStyle w:val="Style10"/>
              <w:widowControl/>
              <w:numPr>
                <w:ilvl w:val="0"/>
                <w:numId w:val="7"/>
              </w:numPr>
              <w:tabs>
                <w:tab w:val="left" w:pos="0"/>
              </w:tabs>
              <w:spacing w:line="240" w:lineRule="auto"/>
              <w:rPr>
                <w:rFonts w:eastAsia="Calibri"/>
                <w:lang w:val="kk-KZ"/>
              </w:rPr>
            </w:pPr>
            <w:r w:rsidRPr="00324ED8">
              <w:rPr>
                <w:rFonts w:eastAsia="Calibri"/>
                <w:lang w:val="kk-KZ"/>
              </w:rPr>
              <w:t>Әр сабақ-еңбекке құндылық қатынасын тәрбиелейді, мамандықта кәсіби маңызды қасиеттерді қалыптастырады, мамандықты өз бетінше таңдауда белсенділікті оятуға ықпал етеді, кәсіби сынамаларды іс жүзінде орындауды ұйымдастырады</w:t>
            </w:r>
            <w:r w:rsidR="00C27026" w:rsidRPr="00324ED8">
              <w:rPr>
                <w:rFonts w:eastAsia="Calibri"/>
                <w:lang w:val="kk-KZ"/>
              </w:rPr>
              <w:t>.</w:t>
            </w:r>
          </w:p>
          <w:p w:rsidR="002A10F4" w:rsidRPr="00324ED8" w:rsidRDefault="002A10F4" w:rsidP="002A10F4">
            <w:pPr>
              <w:pStyle w:val="Style10"/>
              <w:widowControl/>
              <w:numPr>
                <w:ilvl w:val="0"/>
                <w:numId w:val="7"/>
              </w:numPr>
              <w:tabs>
                <w:tab w:val="left" w:pos="0"/>
              </w:tabs>
              <w:spacing w:line="240" w:lineRule="auto"/>
              <w:rPr>
                <w:rFonts w:eastAsia="Calibri"/>
                <w:lang w:val="kk-KZ"/>
              </w:rPr>
            </w:pPr>
            <w:r w:rsidRPr="00324ED8">
              <w:rPr>
                <w:rFonts w:eastAsia="Calibri"/>
                <w:lang w:val="kk-KZ"/>
              </w:rPr>
              <w:t xml:space="preserve">ОӨК-ның кәсіптік бағдар беру жүйесі тиімді, оқушылар мен ата-аналардың қажеттіліктері мен үміттерін толығымен қанағаттандырады. </w:t>
            </w:r>
          </w:p>
          <w:p w:rsidR="00E0354A" w:rsidRPr="00324ED8" w:rsidRDefault="002A10F4" w:rsidP="002A10F4">
            <w:pPr>
              <w:pStyle w:val="Style10"/>
              <w:widowControl/>
              <w:numPr>
                <w:ilvl w:val="0"/>
                <w:numId w:val="7"/>
              </w:numPr>
              <w:tabs>
                <w:tab w:val="left" w:pos="0"/>
              </w:tabs>
              <w:spacing w:line="240" w:lineRule="auto"/>
              <w:rPr>
                <w:rFonts w:eastAsia="Calibri"/>
                <w:lang w:val="kk-KZ"/>
              </w:rPr>
            </w:pPr>
            <w:r w:rsidRPr="00324ED8">
              <w:rPr>
                <w:rFonts w:eastAsia="Calibri"/>
                <w:lang w:val="kk-KZ"/>
              </w:rPr>
              <w:t>ОӨК-кәсіптік бағдар беру мәселелерін шешуге бағытталған әлеуметтік жобалардың белсенді қатысушысы</w:t>
            </w:r>
          </w:p>
          <w:p w:rsidR="00E0354A" w:rsidRPr="00324ED8" w:rsidRDefault="00E0354A" w:rsidP="00E0354A">
            <w:pPr>
              <w:pStyle w:val="Style10"/>
              <w:widowControl/>
              <w:tabs>
                <w:tab w:val="left" w:pos="0"/>
              </w:tabs>
              <w:spacing w:line="240" w:lineRule="auto"/>
              <w:ind w:left="720"/>
              <w:rPr>
                <w:rFonts w:eastAsia="Calibri"/>
                <w:lang w:val="kk-KZ"/>
              </w:rPr>
            </w:pPr>
          </w:p>
          <w:p w:rsidR="00E0354A" w:rsidRPr="00324ED8" w:rsidRDefault="00E0354A" w:rsidP="00E0354A">
            <w:pPr>
              <w:pStyle w:val="Style10"/>
              <w:widowControl/>
              <w:tabs>
                <w:tab w:val="left" w:pos="0"/>
              </w:tabs>
              <w:spacing w:line="240" w:lineRule="auto"/>
              <w:ind w:left="720"/>
              <w:rPr>
                <w:rFonts w:eastAsia="Calibri"/>
                <w:lang w:val="kk-KZ"/>
              </w:rPr>
            </w:pPr>
          </w:p>
          <w:p w:rsidR="00B83418" w:rsidRPr="00324ED8" w:rsidRDefault="00B83418" w:rsidP="00E0354A">
            <w:pPr>
              <w:pStyle w:val="Style10"/>
              <w:widowControl/>
              <w:tabs>
                <w:tab w:val="left" w:pos="0"/>
              </w:tabs>
              <w:spacing w:line="240" w:lineRule="auto"/>
              <w:ind w:left="720"/>
              <w:rPr>
                <w:rFonts w:eastAsia="Calibri"/>
                <w:lang w:val="kk-KZ"/>
              </w:rPr>
            </w:pPr>
          </w:p>
          <w:p w:rsidR="002155B5" w:rsidRPr="00324ED8" w:rsidRDefault="002155B5" w:rsidP="002155B5">
            <w:pPr>
              <w:pStyle w:val="Style10"/>
              <w:widowControl/>
              <w:tabs>
                <w:tab w:val="left" w:pos="0"/>
              </w:tabs>
              <w:spacing w:line="240" w:lineRule="auto"/>
              <w:ind w:left="720"/>
              <w:rPr>
                <w:rFonts w:eastAsia="Calibri"/>
                <w:lang w:val="kk-KZ"/>
              </w:rPr>
            </w:pPr>
          </w:p>
          <w:p w:rsidR="00B83418" w:rsidRPr="00324ED8" w:rsidRDefault="00B83418" w:rsidP="00794083">
            <w:pPr>
              <w:pStyle w:val="Style10"/>
              <w:widowControl/>
              <w:tabs>
                <w:tab w:val="left" w:pos="0"/>
              </w:tabs>
              <w:spacing w:line="240" w:lineRule="auto"/>
              <w:ind w:left="720"/>
              <w:rPr>
                <w:rFonts w:eastAsia="Calibri"/>
                <w:lang w:val="kk-KZ"/>
              </w:rPr>
            </w:pPr>
          </w:p>
        </w:tc>
      </w:tr>
    </w:tbl>
    <w:p w:rsidR="002155B5" w:rsidRPr="00324ED8" w:rsidRDefault="002155B5" w:rsidP="00794083">
      <w:pPr>
        <w:pStyle w:val="Style10"/>
        <w:widowControl/>
        <w:tabs>
          <w:tab w:val="left" w:pos="0"/>
        </w:tabs>
        <w:spacing w:line="240" w:lineRule="auto"/>
        <w:rPr>
          <w:rFonts w:eastAsia="Calibri"/>
          <w:b/>
          <w:i/>
          <w:sz w:val="28"/>
          <w:szCs w:val="28"/>
          <w:lang w:val="kk-KZ" w:eastAsia="en-US"/>
        </w:rPr>
      </w:pPr>
    </w:p>
    <w:p w:rsidR="00324ED8" w:rsidRPr="00DF20A7" w:rsidRDefault="00324ED8" w:rsidP="00794083">
      <w:pPr>
        <w:spacing w:after="0" w:line="240" w:lineRule="auto"/>
        <w:ind w:firstLine="709"/>
        <w:jc w:val="both"/>
        <w:rPr>
          <w:rFonts w:ascii="Times New Roman" w:eastAsia="Calibri" w:hAnsi="Times New Roman" w:cs="Times New Roman"/>
          <w:b/>
          <w:i/>
          <w:sz w:val="28"/>
          <w:szCs w:val="28"/>
          <w:lang w:val="kk-KZ" w:eastAsia="en-US"/>
        </w:rPr>
      </w:pPr>
      <w:r w:rsidRPr="00DF20A7">
        <w:rPr>
          <w:rFonts w:ascii="Times New Roman" w:eastAsia="Calibri" w:hAnsi="Times New Roman" w:cs="Times New Roman"/>
          <w:b/>
          <w:i/>
          <w:sz w:val="28"/>
          <w:szCs w:val="28"/>
          <w:lang w:val="kk-KZ" w:eastAsia="en-US"/>
        </w:rPr>
        <w:t>Оқу-өндірістік комбинат түлегінің үлгісі</w:t>
      </w:r>
    </w:p>
    <w:p w:rsidR="00324ED8" w:rsidRPr="00DF20A7" w:rsidRDefault="00324ED8" w:rsidP="00794083">
      <w:pPr>
        <w:spacing w:after="0" w:line="240" w:lineRule="auto"/>
        <w:ind w:firstLine="708"/>
        <w:jc w:val="both"/>
        <w:rPr>
          <w:rFonts w:ascii="Times New Roman" w:hAnsi="Times New Roman" w:cs="Times New Roman"/>
          <w:sz w:val="28"/>
          <w:szCs w:val="28"/>
          <w:lang w:val="kk-KZ"/>
        </w:rPr>
      </w:pPr>
      <w:r w:rsidRPr="00DF20A7">
        <w:rPr>
          <w:rFonts w:ascii="Times New Roman" w:hAnsi="Times New Roman" w:cs="Times New Roman"/>
          <w:sz w:val="28"/>
          <w:szCs w:val="28"/>
          <w:lang w:val="kk-KZ"/>
        </w:rPr>
        <w:t>Тұжырымдалған миссияға сәйкес ОӨК түлегі келесі құзыреттерге ие болуы тиіс:</w:t>
      </w:r>
    </w:p>
    <w:p w:rsidR="009F792F" w:rsidRPr="00DF20A7" w:rsidRDefault="00324ED8" w:rsidP="00794083">
      <w:pPr>
        <w:spacing w:after="0" w:line="240" w:lineRule="auto"/>
        <w:ind w:firstLine="708"/>
        <w:jc w:val="both"/>
        <w:rPr>
          <w:rFonts w:ascii="Times New Roman" w:hAnsi="Times New Roman" w:cs="Times New Roman"/>
          <w:sz w:val="28"/>
          <w:szCs w:val="28"/>
          <w:lang w:val="kk-KZ"/>
        </w:rPr>
      </w:pPr>
      <w:r w:rsidRPr="00DF20A7">
        <w:rPr>
          <w:rFonts w:ascii="Times New Roman" w:eastAsia="Calibri" w:hAnsi="Times New Roman" w:cs="Times New Roman"/>
          <w:b/>
          <w:sz w:val="28"/>
          <w:szCs w:val="28"/>
          <w:lang w:val="kk-KZ" w:eastAsia="en-US"/>
        </w:rPr>
        <w:t>Оқу-танымдық құзыреттіліг</w:t>
      </w:r>
      <w:r>
        <w:rPr>
          <w:rFonts w:ascii="Times New Roman" w:eastAsia="Calibri" w:hAnsi="Times New Roman" w:cs="Times New Roman"/>
          <w:b/>
          <w:sz w:val="28"/>
          <w:szCs w:val="28"/>
          <w:lang w:val="kk-KZ" w:eastAsia="en-US"/>
        </w:rPr>
        <w:t>і</w:t>
      </w:r>
      <w:r w:rsidR="00356CF1">
        <w:rPr>
          <w:rFonts w:ascii="Times New Roman" w:eastAsia="Calibri" w:hAnsi="Times New Roman" w:cs="Times New Roman"/>
          <w:b/>
          <w:sz w:val="28"/>
          <w:szCs w:val="28"/>
          <w:lang w:val="kk-KZ" w:eastAsia="en-US"/>
        </w:rPr>
        <w:t xml:space="preserve"> </w:t>
      </w:r>
      <w:r w:rsidRPr="00DF20A7">
        <w:rPr>
          <w:rFonts w:ascii="Times New Roman" w:eastAsia="Calibri" w:hAnsi="Times New Roman" w:cs="Times New Roman"/>
          <w:b/>
          <w:sz w:val="28"/>
          <w:szCs w:val="28"/>
          <w:lang w:val="kk-KZ" w:eastAsia="en-US"/>
        </w:rPr>
        <w:t>-</w:t>
      </w:r>
      <w:r w:rsidR="00356CF1">
        <w:rPr>
          <w:rFonts w:ascii="Times New Roman" w:eastAsia="Calibri" w:hAnsi="Times New Roman" w:cs="Times New Roman"/>
          <w:b/>
          <w:sz w:val="28"/>
          <w:szCs w:val="28"/>
          <w:lang w:val="kk-KZ" w:eastAsia="en-US"/>
        </w:rPr>
        <w:t xml:space="preserve"> </w:t>
      </w:r>
      <w:r w:rsidRPr="00DF20A7">
        <w:rPr>
          <w:rFonts w:ascii="Times New Roman" w:eastAsia="Calibri" w:hAnsi="Times New Roman" w:cs="Times New Roman"/>
          <w:sz w:val="28"/>
          <w:szCs w:val="28"/>
          <w:lang w:val="kk-KZ" w:eastAsia="en-US"/>
        </w:rPr>
        <w:t>таңдалған бейін бойынша базалық білім, нақты практикалық дағдылар жүйесі меңгерілді, мамандық, еңбек жағдайлары, мамандыққа сұраныс туралы түсініктері қалыптастырылды, алынған білімді өмірде қалай қолдануға болатынын нақты түсіну, мамандық бойынша ОӨК-ның біліктілік куәлігі немесе жүргізуші куәлігі</w:t>
      </w:r>
      <w:r w:rsidR="009F792F" w:rsidRPr="00DF20A7">
        <w:rPr>
          <w:rFonts w:ascii="Times New Roman" w:hAnsi="Times New Roman" w:cs="Times New Roman"/>
          <w:sz w:val="28"/>
          <w:szCs w:val="28"/>
          <w:lang w:val="kk-KZ"/>
        </w:rPr>
        <w:t>.</w:t>
      </w:r>
    </w:p>
    <w:p w:rsidR="009F792F" w:rsidRPr="00DF20A7" w:rsidRDefault="00324ED8" w:rsidP="00794083">
      <w:pPr>
        <w:spacing w:after="0" w:line="240" w:lineRule="auto"/>
        <w:ind w:firstLine="708"/>
        <w:jc w:val="both"/>
        <w:rPr>
          <w:rFonts w:ascii="Times New Roman" w:eastAsia="Calibri" w:hAnsi="Times New Roman" w:cs="Times New Roman"/>
          <w:sz w:val="28"/>
          <w:szCs w:val="28"/>
          <w:lang w:val="kk-KZ" w:eastAsia="en-US"/>
        </w:rPr>
      </w:pPr>
      <w:r w:rsidRPr="00DF20A7">
        <w:rPr>
          <w:rFonts w:ascii="Times New Roman" w:eastAsia="Calibri" w:hAnsi="Times New Roman" w:cs="Times New Roman"/>
          <w:b/>
          <w:sz w:val="28"/>
          <w:szCs w:val="28"/>
          <w:lang w:val="kk-KZ" w:eastAsia="en-US"/>
        </w:rPr>
        <w:t>Әлеуметтік-еңбек құзыреттілігі</w:t>
      </w:r>
      <w:r w:rsidR="00356CF1">
        <w:rPr>
          <w:rFonts w:ascii="Times New Roman" w:eastAsia="Calibri" w:hAnsi="Times New Roman" w:cs="Times New Roman"/>
          <w:b/>
          <w:sz w:val="28"/>
          <w:szCs w:val="28"/>
          <w:lang w:val="kk-KZ" w:eastAsia="en-US"/>
        </w:rPr>
        <w:t xml:space="preserve"> </w:t>
      </w:r>
      <w:r w:rsidRPr="00DF20A7">
        <w:rPr>
          <w:rFonts w:ascii="Times New Roman" w:eastAsia="Calibri" w:hAnsi="Times New Roman" w:cs="Times New Roman"/>
          <w:b/>
          <w:sz w:val="28"/>
          <w:szCs w:val="28"/>
          <w:lang w:val="kk-KZ" w:eastAsia="en-US"/>
        </w:rPr>
        <w:t>-</w:t>
      </w:r>
      <w:r w:rsidR="00356CF1">
        <w:rPr>
          <w:rFonts w:ascii="Times New Roman" w:eastAsia="Calibri" w:hAnsi="Times New Roman" w:cs="Times New Roman"/>
          <w:b/>
          <w:sz w:val="28"/>
          <w:szCs w:val="28"/>
          <w:lang w:val="kk-KZ" w:eastAsia="en-US"/>
        </w:rPr>
        <w:t xml:space="preserve"> </w:t>
      </w:r>
      <w:r w:rsidRPr="00DF20A7">
        <w:rPr>
          <w:rFonts w:ascii="Times New Roman" w:eastAsia="Calibri" w:hAnsi="Times New Roman" w:cs="Times New Roman"/>
          <w:sz w:val="28"/>
          <w:szCs w:val="28"/>
          <w:lang w:val="kk-KZ" w:eastAsia="en-US"/>
        </w:rPr>
        <w:t>өмір бойы білім алуға (өзін-өзі тәрбиелеуге) және жасампаз еңбекке деген ұмтылыс, өзінің кәсіби жолын, мансабын жоспарлай білу, өзін-өзі таныстыру, жұмысқа орналасу кезінде сұхбаттасу кезінде өзін қалай ұстау керектігін үйрену, мамандық таңдауда белсенділіктің дербес көрінісі дамыған, жеке кәсіби жоспары бар</w:t>
      </w:r>
      <w:r w:rsidR="00AD5216" w:rsidRPr="00DF20A7">
        <w:rPr>
          <w:rFonts w:ascii="Times New Roman" w:eastAsia="Calibri" w:hAnsi="Times New Roman" w:cs="Times New Roman"/>
          <w:sz w:val="28"/>
          <w:szCs w:val="28"/>
          <w:lang w:val="kk-KZ" w:eastAsia="en-US"/>
        </w:rPr>
        <w:t>.</w:t>
      </w:r>
    </w:p>
    <w:p w:rsidR="00666325" w:rsidRPr="00DF20A7" w:rsidRDefault="00324ED8" w:rsidP="00794083">
      <w:pPr>
        <w:spacing w:after="0" w:line="240" w:lineRule="auto"/>
        <w:ind w:firstLine="708"/>
        <w:jc w:val="both"/>
        <w:rPr>
          <w:rFonts w:ascii="Times New Roman" w:eastAsia="Calibri" w:hAnsi="Times New Roman" w:cs="Times New Roman"/>
          <w:sz w:val="28"/>
          <w:szCs w:val="28"/>
          <w:lang w:val="kk-KZ" w:eastAsia="en-US"/>
        </w:rPr>
      </w:pPr>
      <w:r w:rsidRPr="00DF20A7">
        <w:rPr>
          <w:rFonts w:ascii="Times New Roman" w:eastAsia="Calibri" w:hAnsi="Times New Roman" w:cs="Times New Roman"/>
          <w:b/>
          <w:sz w:val="28"/>
          <w:szCs w:val="28"/>
          <w:lang w:val="kk-KZ" w:eastAsia="en-US"/>
        </w:rPr>
        <w:t>Құқықтық құзыреттілігі</w:t>
      </w:r>
      <w:r w:rsidR="00356CF1">
        <w:rPr>
          <w:rFonts w:ascii="Times New Roman" w:eastAsia="Calibri" w:hAnsi="Times New Roman" w:cs="Times New Roman"/>
          <w:b/>
          <w:sz w:val="28"/>
          <w:szCs w:val="28"/>
          <w:lang w:val="kk-KZ" w:eastAsia="en-US"/>
        </w:rPr>
        <w:t xml:space="preserve"> </w:t>
      </w:r>
      <w:r w:rsidRPr="00DF20A7">
        <w:rPr>
          <w:rFonts w:ascii="Times New Roman" w:eastAsia="Calibri" w:hAnsi="Times New Roman" w:cs="Times New Roman"/>
          <w:b/>
          <w:sz w:val="28"/>
          <w:szCs w:val="28"/>
          <w:lang w:val="kk-KZ" w:eastAsia="en-US"/>
        </w:rPr>
        <w:t>-</w:t>
      </w:r>
      <w:r w:rsidR="00356CF1">
        <w:rPr>
          <w:rFonts w:ascii="Times New Roman" w:eastAsia="Calibri" w:hAnsi="Times New Roman" w:cs="Times New Roman"/>
          <w:b/>
          <w:sz w:val="28"/>
          <w:szCs w:val="28"/>
          <w:lang w:val="kk-KZ" w:eastAsia="en-US"/>
        </w:rPr>
        <w:t xml:space="preserve"> </w:t>
      </w:r>
      <w:r w:rsidRPr="00DF20A7">
        <w:rPr>
          <w:rFonts w:ascii="Times New Roman" w:eastAsia="Calibri" w:hAnsi="Times New Roman" w:cs="Times New Roman"/>
          <w:sz w:val="28"/>
          <w:szCs w:val="28"/>
          <w:lang w:val="kk-KZ" w:eastAsia="en-US"/>
        </w:rPr>
        <w:t>ҚР Еңбек Кодексінің, әкімшілік-іс жүргізу кодексінің негіздерін біледі, қызметкердің құқықтары мен міндеттері туралы түсініктері бар, еңбек қызметін реттейтін құжаттардың қажетті тізбесін (ұйымның ішкі еңбек тәртібі, қызметкердің лауазымдық міндеттері, еңбекті қорғау және қауіпсіздік техникасы жөніндегі нұсқаулықтар және т. б.), қызметкерлер кәсіподағы туралы біледі</w:t>
      </w:r>
      <w:r w:rsidR="00666325" w:rsidRPr="00DF20A7">
        <w:rPr>
          <w:rFonts w:ascii="Times New Roman" w:eastAsia="Calibri" w:hAnsi="Times New Roman" w:cs="Times New Roman"/>
          <w:sz w:val="28"/>
          <w:szCs w:val="28"/>
          <w:lang w:val="kk-KZ" w:eastAsia="en-US"/>
        </w:rPr>
        <w:t>.</w:t>
      </w:r>
    </w:p>
    <w:p w:rsidR="008541BF" w:rsidRPr="00DF20A7" w:rsidRDefault="00356CF1" w:rsidP="00794083">
      <w:pPr>
        <w:spacing w:after="0" w:line="240" w:lineRule="auto"/>
        <w:ind w:firstLine="708"/>
        <w:jc w:val="both"/>
        <w:rPr>
          <w:rFonts w:ascii="Times New Roman" w:hAnsi="Times New Roman"/>
          <w:sz w:val="28"/>
          <w:szCs w:val="28"/>
          <w:lang w:val="kk-KZ"/>
        </w:rPr>
      </w:pPr>
      <w:r w:rsidRPr="00DF20A7">
        <w:rPr>
          <w:rFonts w:ascii="Times New Roman" w:eastAsia="Calibri" w:hAnsi="Times New Roman" w:cs="Times New Roman"/>
          <w:b/>
          <w:sz w:val="28"/>
          <w:szCs w:val="28"/>
          <w:lang w:val="kk-KZ" w:eastAsia="en-US"/>
        </w:rPr>
        <w:t>Коммуникативті құзыреттілігі</w:t>
      </w:r>
      <w:r>
        <w:rPr>
          <w:rFonts w:ascii="Times New Roman" w:eastAsia="Calibri" w:hAnsi="Times New Roman" w:cs="Times New Roman"/>
          <w:b/>
          <w:sz w:val="28"/>
          <w:szCs w:val="28"/>
          <w:lang w:val="kk-KZ" w:eastAsia="en-US"/>
        </w:rPr>
        <w:t xml:space="preserve"> </w:t>
      </w:r>
      <w:r w:rsidRPr="00DF20A7">
        <w:rPr>
          <w:rFonts w:ascii="Times New Roman" w:eastAsia="Calibri" w:hAnsi="Times New Roman" w:cs="Times New Roman"/>
          <w:b/>
          <w:sz w:val="28"/>
          <w:szCs w:val="28"/>
          <w:lang w:val="kk-KZ" w:eastAsia="en-US"/>
        </w:rPr>
        <w:t>-</w:t>
      </w:r>
      <w:r>
        <w:rPr>
          <w:rFonts w:ascii="Times New Roman" w:eastAsia="Calibri" w:hAnsi="Times New Roman" w:cs="Times New Roman"/>
          <w:b/>
          <w:sz w:val="28"/>
          <w:szCs w:val="28"/>
          <w:lang w:val="kk-KZ" w:eastAsia="en-US"/>
        </w:rPr>
        <w:t xml:space="preserve"> </w:t>
      </w:r>
      <w:r w:rsidRPr="00DF20A7">
        <w:rPr>
          <w:rFonts w:ascii="Times New Roman" w:eastAsia="Calibri" w:hAnsi="Times New Roman" w:cs="Times New Roman"/>
          <w:sz w:val="28"/>
          <w:szCs w:val="28"/>
          <w:lang w:val="kk-KZ" w:eastAsia="en-US"/>
        </w:rPr>
        <w:t>басқа адамдармен қарым-қатынас жасауға дайындық, адами қарым-қатынастың жоғары мәдениетін көрсете отырып, командада жұмыс істей білу, кез-келген типтегі сұхбаттасушымен (жасына, мәртебесіне, жақындық пен танысу дәрежесіне және т. б.), оның ерекшеліктерін ескере отырып, байланыста болу, қарым-қатынастың талаптары мен ережелерін сақтау, сұхбаттасушыны тыңдау, басқалардың пікіріне құрмет пен төзімділік таныту, өз пікірін айту, дәлелдеу және қорғау</w:t>
      </w:r>
      <w:r w:rsidR="008541BF" w:rsidRPr="00DF20A7">
        <w:rPr>
          <w:rFonts w:ascii="Times New Roman" w:hAnsi="Times New Roman"/>
          <w:sz w:val="28"/>
          <w:szCs w:val="28"/>
          <w:lang w:val="kk-KZ"/>
        </w:rPr>
        <w:t>.</w:t>
      </w:r>
    </w:p>
    <w:p w:rsidR="009F792F" w:rsidRPr="00DF20A7" w:rsidRDefault="00356CF1" w:rsidP="00794083">
      <w:pPr>
        <w:spacing w:after="0" w:line="240" w:lineRule="auto"/>
        <w:ind w:firstLine="708"/>
        <w:jc w:val="both"/>
        <w:rPr>
          <w:rFonts w:ascii="Times New Roman" w:eastAsia="Calibri" w:hAnsi="Times New Roman" w:cs="Times New Roman"/>
          <w:sz w:val="28"/>
          <w:szCs w:val="28"/>
          <w:lang w:val="kk-KZ" w:eastAsia="en-US"/>
        </w:rPr>
      </w:pPr>
      <w:r w:rsidRPr="00DF20A7">
        <w:rPr>
          <w:rFonts w:ascii="Times New Roman" w:eastAsia="Calibri" w:hAnsi="Times New Roman" w:cs="Times New Roman"/>
          <w:b/>
          <w:sz w:val="28"/>
          <w:szCs w:val="28"/>
          <w:lang w:val="kk-KZ" w:eastAsia="en-US"/>
        </w:rPr>
        <w:t>Ақпараттық құзыреттілігі</w:t>
      </w:r>
      <w:r>
        <w:rPr>
          <w:rFonts w:ascii="Times New Roman" w:eastAsia="Calibri" w:hAnsi="Times New Roman" w:cs="Times New Roman"/>
          <w:b/>
          <w:sz w:val="28"/>
          <w:szCs w:val="28"/>
          <w:lang w:val="kk-KZ" w:eastAsia="en-US"/>
        </w:rPr>
        <w:t xml:space="preserve"> </w:t>
      </w:r>
      <w:r w:rsidRPr="00DF20A7">
        <w:rPr>
          <w:rFonts w:ascii="Times New Roman" w:eastAsia="Calibri" w:hAnsi="Times New Roman" w:cs="Times New Roman"/>
          <w:b/>
          <w:sz w:val="28"/>
          <w:szCs w:val="28"/>
          <w:lang w:val="kk-KZ" w:eastAsia="en-US"/>
        </w:rPr>
        <w:t>-</w:t>
      </w:r>
      <w:r>
        <w:rPr>
          <w:rFonts w:ascii="Times New Roman" w:eastAsia="Calibri" w:hAnsi="Times New Roman" w:cs="Times New Roman"/>
          <w:b/>
          <w:sz w:val="28"/>
          <w:szCs w:val="28"/>
          <w:lang w:val="kk-KZ" w:eastAsia="en-US"/>
        </w:rPr>
        <w:t xml:space="preserve"> </w:t>
      </w:r>
      <w:r w:rsidRPr="00DF20A7">
        <w:rPr>
          <w:rFonts w:ascii="Times New Roman" w:eastAsia="Calibri" w:hAnsi="Times New Roman" w:cs="Times New Roman"/>
          <w:sz w:val="28"/>
          <w:szCs w:val="28"/>
          <w:lang w:val="kk-KZ" w:eastAsia="en-US"/>
        </w:rPr>
        <w:t>мам</w:t>
      </w:r>
      <w:r w:rsidRPr="00356CF1">
        <w:rPr>
          <w:rFonts w:ascii="Times New Roman" w:eastAsia="Calibri" w:hAnsi="Times New Roman" w:cs="Times New Roman"/>
          <w:sz w:val="28"/>
          <w:szCs w:val="28"/>
          <w:lang w:val="kk-KZ" w:eastAsia="en-US"/>
        </w:rPr>
        <w:t>а</w:t>
      </w:r>
      <w:r w:rsidRPr="00DF20A7">
        <w:rPr>
          <w:rFonts w:ascii="Times New Roman" w:eastAsia="Calibri" w:hAnsi="Times New Roman" w:cs="Times New Roman"/>
          <w:sz w:val="28"/>
          <w:szCs w:val="28"/>
          <w:lang w:val="kk-KZ" w:eastAsia="en-US"/>
        </w:rPr>
        <w:t>ндық және оны алу жолдары, мазмұны мен еңбек жағдайлары туралы жеткілікті ақпаратқа ие, ақпарат көздерін таба алады, кәсіби өзін-өзі анықтау қажеттілігін қанағаттандыру үшін ақпараттық ресурстарды қолдана алады</w:t>
      </w:r>
      <w:r w:rsidR="00D62592" w:rsidRPr="00DF20A7">
        <w:rPr>
          <w:rFonts w:ascii="Times New Roman" w:eastAsia="Calibri" w:hAnsi="Times New Roman" w:cs="Times New Roman"/>
          <w:sz w:val="28"/>
          <w:szCs w:val="28"/>
          <w:lang w:val="kk-KZ" w:eastAsia="en-US"/>
        </w:rPr>
        <w:t>.</w:t>
      </w:r>
      <w:r w:rsidR="00AD5216" w:rsidRPr="00DF20A7">
        <w:rPr>
          <w:rFonts w:ascii="Times New Roman" w:eastAsia="Calibri" w:hAnsi="Times New Roman" w:cs="Times New Roman"/>
          <w:sz w:val="28"/>
          <w:szCs w:val="28"/>
          <w:lang w:val="kk-KZ" w:eastAsia="en-US"/>
        </w:rPr>
        <w:t xml:space="preserve"> </w:t>
      </w:r>
    </w:p>
    <w:p w:rsidR="006F29C6" w:rsidRPr="00DF20A7" w:rsidRDefault="0086122C" w:rsidP="00794083">
      <w:pPr>
        <w:spacing w:after="0" w:line="240" w:lineRule="auto"/>
        <w:ind w:firstLine="708"/>
        <w:jc w:val="both"/>
        <w:rPr>
          <w:rFonts w:ascii="Times New Roman" w:eastAsia="Calibri" w:hAnsi="Times New Roman" w:cs="Times New Roman"/>
          <w:sz w:val="28"/>
          <w:szCs w:val="28"/>
          <w:lang w:val="kk-KZ" w:eastAsia="en-US"/>
        </w:rPr>
      </w:pPr>
      <w:r w:rsidRPr="00DF20A7">
        <w:rPr>
          <w:rFonts w:ascii="Times New Roman" w:hAnsi="Times New Roman"/>
          <w:b/>
          <w:sz w:val="28"/>
          <w:szCs w:val="28"/>
          <w:lang w:val="kk-KZ"/>
        </w:rPr>
        <w:t xml:space="preserve">Жеке тұлғаның өзін-өзі жетілдіру құзіреттілігі – </w:t>
      </w:r>
      <w:r w:rsidRPr="00DF20A7">
        <w:rPr>
          <w:rFonts w:ascii="Times New Roman" w:hAnsi="Times New Roman"/>
          <w:sz w:val="28"/>
          <w:szCs w:val="28"/>
          <w:lang w:val="kk-KZ"/>
        </w:rPr>
        <w:t>жеке қасиеттерге және нарық талаптарына оңтайлы сәйкес келетін кәсіби қызмет саласын таңдау қабілеті дамиды, өз мүмкіндіктерін біледі, өз мүмкіндіктерін бағалайды.</w:t>
      </w:r>
    </w:p>
    <w:p w:rsidR="009A1663" w:rsidRPr="00DF20A7" w:rsidRDefault="009A1663">
      <w:pPr>
        <w:rPr>
          <w:rFonts w:ascii="Times New Roman" w:eastAsia="Calibri" w:hAnsi="Times New Roman" w:cs="Times New Roman"/>
          <w:b/>
          <w:sz w:val="28"/>
          <w:szCs w:val="28"/>
          <w:lang w:val="kk-KZ" w:eastAsia="en-US"/>
        </w:rPr>
      </w:pPr>
      <w:r w:rsidRPr="00DF20A7">
        <w:rPr>
          <w:rFonts w:ascii="Times New Roman" w:eastAsia="Calibri" w:hAnsi="Times New Roman" w:cs="Times New Roman"/>
          <w:b/>
          <w:sz w:val="28"/>
          <w:szCs w:val="28"/>
          <w:lang w:val="kk-KZ" w:eastAsia="en-US"/>
        </w:rPr>
        <w:br w:type="page"/>
      </w:r>
    </w:p>
    <w:p w:rsidR="009A1663" w:rsidRPr="00DF20A7" w:rsidRDefault="00524A74" w:rsidP="00794083">
      <w:pPr>
        <w:pStyle w:val="a8"/>
        <w:autoSpaceDE w:val="0"/>
        <w:autoSpaceDN w:val="0"/>
        <w:adjustRightInd w:val="0"/>
        <w:spacing w:after="0" w:line="240" w:lineRule="auto"/>
        <w:ind w:left="1277"/>
        <w:jc w:val="both"/>
        <w:rPr>
          <w:rFonts w:ascii="Times New Roman" w:eastAsia="Calibri" w:hAnsi="Times New Roman" w:cs="Times New Roman"/>
          <w:b/>
          <w:sz w:val="28"/>
          <w:szCs w:val="28"/>
          <w:lang w:val="kk-KZ" w:eastAsia="en-US"/>
        </w:rPr>
      </w:pPr>
      <w:r w:rsidRPr="00DF20A7">
        <w:rPr>
          <w:rFonts w:ascii="Times New Roman" w:eastAsia="Calibri" w:hAnsi="Times New Roman" w:cs="Times New Roman"/>
          <w:b/>
          <w:sz w:val="28"/>
          <w:szCs w:val="28"/>
          <w:lang w:val="kk-KZ" w:eastAsia="en-US"/>
        </w:rPr>
        <w:lastRenderedPageBreak/>
        <w:t xml:space="preserve">Даму бағдарламасын іске асыру кезеңдері </w:t>
      </w:r>
      <w:r>
        <w:rPr>
          <w:rFonts w:ascii="Times New Roman" w:eastAsia="Calibri" w:hAnsi="Times New Roman" w:cs="Times New Roman"/>
          <w:b/>
          <w:sz w:val="28"/>
          <w:szCs w:val="28"/>
          <w:lang w:val="kk-KZ" w:eastAsia="en-US"/>
        </w:rPr>
        <w:t>және</w:t>
      </w:r>
      <w:r w:rsidRPr="00DF20A7">
        <w:rPr>
          <w:rFonts w:ascii="Times New Roman" w:eastAsia="Calibri" w:hAnsi="Times New Roman" w:cs="Times New Roman"/>
          <w:b/>
          <w:sz w:val="28"/>
          <w:szCs w:val="28"/>
          <w:lang w:val="kk-KZ" w:eastAsia="en-US"/>
        </w:rPr>
        <w:t xml:space="preserve"> мерзімдері</w:t>
      </w:r>
    </w:p>
    <w:p w:rsidR="00524A74" w:rsidRPr="00DF20A7" w:rsidRDefault="00524A74" w:rsidP="00794083">
      <w:pPr>
        <w:pStyle w:val="a8"/>
        <w:autoSpaceDE w:val="0"/>
        <w:autoSpaceDN w:val="0"/>
        <w:adjustRightInd w:val="0"/>
        <w:spacing w:after="0" w:line="240" w:lineRule="auto"/>
        <w:ind w:left="1277"/>
        <w:jc w:val="both"/>
        <w:rPr>
          <w:rFonts w:ascii="Times New Roman" w:eastAsia="Calibri" w:hAnsi="Times New Roman" w:cs="Times New Roman"/>
          <w:b/>
          <w:sz w:val="28"/>
          <w:szCs w:val="28"/>
          <w:lang w:val="kk-KZ" w:eastAsia="en-US"/>
        </w:rPr>
      </w:pPr>
    </w:p>
    <w:p w:rsidR="00524A74" w:rsidRPr="00DF20A7" w:rsidRDefault="00524A74" w:rsidP="00524A74">
      <w:pPr>
        <w:pStyle w:val="a8"/>
        <w:autoSpaceDE w:val="0"/>
        <w:autoSpaceDN w:val="0"/>
        <w:adjustRightInd w:val="0"/>
        <w:spacing w:after="0" w:line="240" w:lineRule="auto"/>
        <w:ind w:left="0"/>
        <w:jc w:val="both"/>
        <w:rPr>
          <w:rFonts w:ascii="Times New Roman" w:hAnsi="Times New Roman" w:cs="Times New Roman"/>
          <w:sz w:val="28"/>
          <w:szCs w:val="28"/>
          <w:lang w:val="kk-KZ"/>
        </w:rPr>
      </w:pPr>
      <w:r w:rsidRPr="00DF20A7">
        <w:rPr>
          <w:rFonts w:ascii="Times New Roman" w:hAnsi="Times New Roman" w:cs="Times New Roman"/>
          <w:sz w:val="28"/>
          <w:szCs w:val="28"/>
          <w:lang w:val="kk-KZ"/>
        </w:rPr>
        <w:t>Бағдарламаны іске асыру 2021-2026 жылдарға арналған.</w:t>
      </w:r>
    </w:p>
    <w:p w:rsidR="00524A74" w:rsidRPr="00DF20A7" w:rsidRDefault="00524A74" w:rsidP="00524A74">
      <w:pPr>
        <w:pStyle w:val="a8"/>
        <w:autoSpaceDE w:val="0"/>
        <w:autoSpaceDN w:val="0"/>
        <w:adjustRightInd w:val="0"/>
        <w:spacing w:after="0" w:line="240" w:lineRule="auto"/>
        <w:ind w:left="-142" w:firstLine="142"/>
        <w:jc w:val="both"/>
        <w:rPr>
          <w:rFonts w:ascii="Times New Roman" w:hAnsi="Times New Roman" w:cs="Times New Roman"/>
          <w:sz w:val="28"/>
          <w:szCs w:val="28"/>
          <w:lang w:val="kk-KZ"/>
        </w:rPr>
      </w:pPr>
    </w:p>
    <w:p w:rsidR="00524A74" w:rsidRPr="00DF20A7" w:rsidRDefault="00524A74" w:rsidP="00524A74">
      <w:pPr>
        <w:pStyle w:val="a8"/>
        <w:autoSpaceDE w:val="0"/>
        <w:autoSpaceDN w:val="0"/>
        <w:adjustRightInd w:val="0"/>
        <w:spacing w:after="0" w:line="240" w:lineRule="auto"/>
        <w:ind w:left="0"/>
        <w:jc w:val="both"/>
        <w:rPr>
          <w:rFonts w:ascii="Times New Roman" w:hAnsi="Times New Roman" w:cs="Times New Roman"/>
          <w:sz w:val="28"/>
          <w:szCs w:val="28"/>
          <w:lang w:val="kk-KZ"/>
        </w:rPr>
      </w:pPr>
      <w:r w:rsidRPr="00DF20A7">
        <w:rPr>
          <w:rFonts w:ascii="Times New Roman" w:hAnsi="Times New Roman" w:cs="Times New Roman"/>
          <w:b/>
          <w:sz w:val="28"/>
          <w:szCs w:val="28"/>
          <w:lang w:val="kk-KZ"/>
        </w:rPr>
        <w:t>1 кезең</w:t>
      </w:r>
      <w:r w:rsidRPr="00DF20A7">
        <w:rPr>
          <w:rFonts w:ascii="Times New Roman" w:hAnsi="Times New Roman" w:cs="Times New Roman"/>
          <w:sz w:val="28"/>
          <w:szCs w:val="28"/>
          <w:lang w:val="kk-KZ"/>
        </w:rPr>
        <w:t xml:space="preserve"> (қаңтар 2021- тамыз 2021) дайындық-бағдарламаны әзірлеу, қабылдау және енгізу.</w:t>
      </w:r>
    </w:p>
    <w:p w:rsidR="00524A74" w:rsidRPr="00DF20A7" w:rsidRDefault="00524A74" w:rsidP="00524A74">
      <w:pPr>
        <w:pStyle w:val="a8"/>
        <w:autoSpaceDE w:val="0"/>
        <w:autoSpaceDN w:val="0"/>
        <w:adjustRightInd w:val="0"/>
        <w:spacing w:after="0" w:line="240" w:lineRule="auto"/>
        <w:ind w:left="-142" w:firstLine="142"/>
        <w:jc w:val="both"/>
        <w:rPr>
          <w:rFonts w:ascii="Times New Roman" w:hAnsi="Times New Roman" w:cs="Times New Roman"/>
          <w:sz w:val="28"/>
          <w:szCs w:val="28"/>
          <w:lang w:val="kk-KZ"/>
        </w:rPr>
      </w:pPr>
    </w:p>
    <w:p w:rsidR="00524A74" w:rsidRPr="00DF20A7" w:rsidRDefault="00524A74" w:rsidP="00524A74">
      <w:pPr>
        <w:pStyle w:val="a8"/>
        <w:autoSpaceDE w:val="0"/>
        <w:autoSpaceDN w:val="0"/>
        <w:adjustRightInd w:val="0"/>
        <w:spacing w:after="0" w:line="240" w:lineRule="auto"/>
        <w:ind w:left="0"/>
        <w:jc w:val="both"/>
        <w:rPr>
          <w:rFonts w:ascii="Times New Roman" w:hAnsi="Times New Roman" w:cs="Times New Roman"/>
          <w:sz w:val="28"/>
          <w:szCs w:val="28"/>
          <w:lang w:val="kk-KZ"/>
        </w:rPr>
      </w:pPr>
      <w:r w:rsidRPr="00DF20A7">
        <w:rPr>
          <w:rFonts w:ascii="Times New Roman" w:hAnsi="Times New Roman" w:cs="Times New Roman"/>
          <w:b/>
          <w:sz w:val="28"/>
          <w:szCs w:val="28"/>
          <w:lang w:val="kk-KZ"/>
        </w:rPr>
        <w:t>2 кезең</w:t>
      </w:r>
      <w:r w:rsidRPr="00DF20A7">
        <w:rPr>
          <w:rFonts w:ascii="Times New Roman" w:hAnsi="Times New Roman" w:cs="Times New Roman"/>
          <w:sz w:val="28"/>
          <w:szCs w:val="28"/>
          <w:lang w:val="kk-KZ"/>
        </w:rPr>
        <w:t xml:space="preserve"> (қыркүйек 2021 - ақпна 2026) негізгі-бағдарламаны іске асыру.</w:t>
      </w:r>
    </w:p>
    <w:p w:rsidR="00524A74" w:rsidRPr="00DF20A7" w:rsidRDefault="00524A74" w:rsidP="00524A74">
      <w:pPr>
        <w:pStyle w:val="a8"/>
        <w:autoSpaceDE w:val="0"/>
        <w:autoSpaceDN w:val="0"/>
        <w:adjustRightInd w:val="0"/>
        <w:spacing w:after="0" w:line="240" w:lineRule="auto"/>
        <w:ind w:left="0"/>
        <w:jc w:val="both"/>
        <w:rPr>
          <w:rFonts w:ascii="Times New Roman" w:hAnsi="Times New Roman" w:cs="Times New Roman"/>
          <w:sz w:val="28"/>
          <w:szCs w:val="28"/>
          <w:lang w:val="kk-KZ"/>
        </w:rPr>
      </w:pPr>
    </w:p>
    <w:p w:rsidR="001E7785" w:rsidRPr="00DF20A7" w:rsidRDefault="00524A74" w:rsidP="00524A74">
      <w:pPr>
        <w:pStyle w:val="a8"/>
        <w:autoSpaceDE w:val="0"/>
        <w:autoSpaceDN w:val="0"/>
        <w:adjustRightInd w:val="0"/>
        <w:spacing w:after="0" w:line="240" w:lineRule="auto"/>
        <w:ind w:left="0"/>
        <w:jc w:val="both"/>
        <w:rPr>
          <w:rFonts w:ascii="Times New Roman" w:eastAsia="Calibri" w:hAnsi="Times New Roman" w:cs="Times New Roman"/>
          <w:b/>
          <w:sz w:val="28"/>
          <w:szCs w:val="28"/>
          <w:lang w:val="kk-KZ" w:eastAsia="en-US"/>
        </w:rPr>
      </w:pPr>
      <w:r w:rsidRPr="00DF20A7">
        <w:rPr>
          <w:rFonts w:ascii="Times New Roman" w:hAnsi="Times New Roman" w:cs="Times New Roman"/>
          <w:b/>
          <w:sz w:val="28"/>
          <w:szCs w:val="28"/>
          <w:lang w:val="kk-KZ"/>
        </w:rPr>
        <w:t>3 кезең</w:t>
      </w:r>
      <w:r w:rsidRPr="00DF20A7">
        <w:rPr>
          <w:rFonts w:ascii="Times New Roman" w:hAnsi="Times New Roman" w:cs="Times New Roman"/>
          <w:sz w:val="28"/>
          <w:szCs w:val="28"/>
          <w:lang w:val="kk-KZ"/>
        </w:rPr>
        <w:t xml:space="preserve"> (наурыз – маусым 2026) қорытынды-даму бағдарламасын енгізу бойынша жұмыс тиімділігінің мониторингі, ОӨК болашағын, келесі кезеңдегі мақсаттар мен міндеттерді айқындау, білім беру мекемесін одан әрі дамыту стратегиясын әзірлеу.</w:t>
      </w:r>
    </w:p>
    <w:p w:rsidR="001E7785" w:rsidRPr="00DF20A7" w:rsidRDefault="001E7785" w:rsidP="00794083">
      <w:pPr>
        <w:pStyle w:val="a8"/>
        <w:autoSpaceDE w:val="0"/>
        <w:autoSpaceDN w:val="0"/>
        <w:adjustRightInd w:val="0"/>
        <w:spacing w:after="0" w:line="240" w:lineRule="auto"/>
        <w:ind w:left="1277"/>
        <w:jc w:val="both"/>
        <w:rPr>
          <w:rFonts w:ascii="Times New Roman" w:eastAsia="Calibri" w:hAnsi="Times New Roman" w:cs="Times New Roman"/>
          <w:b/>
          <w:sz w:val="28"/>
          <w:szCs w:val="28"/>
          <w:lang w:val="kk-KZ" w:eastAsia="en-US"/>
        </w:rPr>
      </w:pPr>
    </w:p>
    <w:p w:rsidR="00225859" w:rsidRPr="00DF20A7" w:rsidRDefault="00524A74" w:rsidP="00524A74">
      <w:pPr>
        <w:pStyle w:val="a8"/>
        <w:autoSpaceDE w:val="0"/>
        <w:autoSpaceDN w:val="0"/>
        <w:adjustRightInd w:val="0"/>
        <w:spacing w:after="0" w:line="240" w:lineRule="auto"/>
        <w:ind w:left="0"/>
        <w:jc w:val="center"/>
        <w:rPr>
          <w:rFonts w:ascii="Times New Roman" w:eastAsia="Calibri" w:hAnsi="Times New Roman" w:cs="Times New Roman"/>
          <w:b/>
          <w:sz w:val="28"/>
          <w:szCs w:val="28"/>
          <w:lang w:val="kk-KZ" w:eastAsia="en-US"/>
        </w:rPr>
      </w:pPr>
      <w:r w:rsidRPr="00DF20A7">
        <w:rPr>
          <w:rFonts w:ascii="Times New Roman" w:eastAsia="Calibri" w:hAnsi="Times New Roman" w:cs="Times New Roman"/>
          <w:b/>
          <w:sz w:val="28"/>
          <w:szCs w:val="28"/>
          <w:lang w:val="kk-KZ" w:eastAsia="en-US"/>
        </w:rPr>
        <w:t>ОӨК дамыту бағдарламасының мақсатына қол жеткізу талаптары</w:t>
      </w:r>
      <w:r w:rsidR="00225859" w:rsidRPr="00DF20A7">
        <w:rPr>
          <w:rFonts w:ascii="Times New Roman" w:eastAsia="Calibri" w:hAnsi="Times New Roman" w:cs="Times New Roman"/>
          <w:b/>
          <w:sz w:val="28"/>
          <w:szCs w:val="28"/>
          <w:lang w:val="kk-KZ" w:eastAsia="en-US"/>
        </w:rPr>
        <w:t>:</w:t>
      </w:r>
    </w:p>
    <w:p w:rsidR="001E7785" w:rsidRPr="00DF20A7" w:rsidRDefault="001E7785" w:rsidP="00794083">
      <w:pPr>
        <w:pStyle w:val="a8"/>
        <w:autoSpaceDE w:val="0"/>
        <w:autoSpaceDN w:val="0"/>
        <w:adjustRightInd w:val="0"/>
        <w:spacing w:after="0" w:line="240" w:lineRule="auto"/>
        <w:ind w:left="1277"/>
        <w:jc w:val="both"/>
        <w:rPr>
          <w:rFonts w:ascii="Times New Roman" w:eastAsia="Calibri" w:hAnsi="Times New Roman" w:cs="Times New Roman"/>
          <w:b/>
          <w:sz w:val="28"/>
          <w:szCs w:val="28"/>
          <w:lang w:val="kk-KZ" w:eastAsia="en-US"/>
        </w:rPr>
      </w:pPr>
    </w:p>
    <w:p w:rsidR="00225859" w:rsidRPr="00E52DD4" w:rsidRDefault="00E34CA3" w:rsidP="00E52DD4">
      <w:pPr>
        <w:autoSpaceDE w:val="0"/>
        <w:autoSpaceDN w:val="0"/>
        <w:adjustRightInd w:val="0"/>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 </w:t>
      </w:r>
      <w:r w:rsidRPr="00E52DD4">
        <w:rPr>
          <w:rFonts w:ascii="Times New Roman" w:eastAsia="Calibri" w:hAnsi="Times New Roman" w:cs="Times New Roman"/>
          <w:sz w:val="28"/>
          <w:szCs w:val="28"/>
          <w:lang w:val="kk-KZ" w:eastAsia="en-US"/>
        </w:rPr>
        <w:t>ата-аналардың, оқушылардың, жұртшылықтың білім беру мекемесіне (оның ішінде білім беру сапасына) қанағаттануы</w:t>
      </w:r>
      <w:r w:rsidR="00225859" w:rsidRPr="00E52DD4">
        <w:rPr>
          <w:rFonts w:ascii="Times New Roman" w:eastAsia="Calibri" w:hAnsi="Times New Roman" w:cs="Times New Roman"/>
          <w:sz w:val="28"/>
          <w:szCs w:val="28"/>
          <w:lang w:val="kk-KZ" w:eastAsia="en-US"/>
        </w:rPr>
        <w:t>;</w:t>
      </w:r>
    </w:p>
    <w:p w:rsidR="00225859" w:rsidRPr="00BB01DB" w:rsidRDefault="00BB01DB" w:rsidP="00BB01DB">
      <w:pPr>
        <w:autoSpaceDE w:val="0"/>
        <w:autoSpaceDN w:val="0"/>
        <w:adjustRightInd w:val="0"/>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 </w:t>
      </w:r>
      <w:r w:rsidRPr="00BB01DB">
        <w:rPr>
          <w:rFonts w:ascii="Times New Roman" w:eastAsia="Calibri" w:hAnsi="Times New Roman" w:cs="Times New Roman"/>
          <w:sz w:val="28"/>
          <w:szCs w:val="28"/>
          <w:lang w:val="kk-KZ" w:eastAsia="en-US"/>
        </w:rPr>
        <w:t>білім беру процесінің барлық қатысушыларының эмоционалды жайлылығы</w:t>
      </w:r>
      <w:r w:rsidR="00225859" w:rsidRPr="00BB01DB">
        <w:rPr>
          <w:rFonts w:ascii="Times New Roman" w:eastAsia="Calibri" w:hAnsi="Times New Roman" w:cs="Times New Roman"/>
          <w:sz w:val="28"/>
          <w:szCs w:val="28"/>
          <w:lang w:val="kk-KZ" w:eastAsia="en-US"/>
        </w:rPr>
        <w:t>;</w:t>
      </w:r>
    </w:p>
    <w:p w:rsidR="00225859" w:rsidRPr="005070AD" w:rsidRDefault="00BB01DB" w:rsidP="00BB01D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B01DB">
        <w:rPr>
          <w:rFonts w:ascii="Times New Roman" w:hAnsi="Times New Roman" w:cs="Times New Roman"/>
          <w:sz w:val="28"/>
          <w:szCs w:val="28"/>
          <w:lang w:val="kk-KZ"/>
        </w:rPr>
        <w:t>әлеуметтік әріптестіктің шеңберін кеңейту</w:t>
      </w:r>
      <w:r w:rsidR="00225859" w:rsidRPr="005070AD">
        <w:rPr>
          <w:rFonts w:ascii="Times New Roman" w:hAnsi="Times New Roman" w:cs="Times New Roman"/>
          <w:sz w:val="28"/>
          <w:szCs w:val="28"/>
          <w:lang w:val="kk-KZ"/>
        </w:rPr>
        <w:t>.</w:t>
      </w:r>
    </w:p>
    <w:p w:rsidR="00225859" w:rsidRPr="005070AD" w:rsidRDefault="005070AD" w:rsidP="005070A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B01DB" w:rsidRPr="005070AD">
        <w:rPr>
          <w:rFonts w:ascii="Times New Roman" w:hAnsi="Times New Roman" w:cs="Times New Roman"/>
          <w:sz w:val="28"/>
          <w:szCs w:val="28"/>
          <w:lang w:val="kk-KZ"/>
        </w:rPr>
        <w:t>ОӨК-ның тиімді кәсіби бағдар беру жүйесі</w:t>
      </w:r>
      <w:r w:rsidR="00525C70" w:rsidRPr="005070AD">
        <w:rPr>
          <w:rFonts w:ascii="Times New Roman" w:hAnsi="Times New Roman" w:cs="Times New Roman"/>
          <w:sz w:val="28"/>
          <w:szCs w:val="28"/>
          <w:lang w:val="kk-KZ"/>
        </w:rPr>
        <w:t>.</w:t>
      </w:r>
    </w:p>
    <w:p w:rsidR="005070AD" w:rsidRPr="005070AD" w:rsidRDefault="005070AD" w:rsidP="005070AD">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 </w:t>
      </w:r>
      <w:r w:rsidR="00225859" w:rsidRPr="005070AD">
        <w:rPr>
          <w:rFonts w:ascii="Times New Roman" w:hAnsi="Times New Roman" w:cs="Times New Roman"/>
          <w:sz w:val="28"/>
          <w:szCs w:val="28"/>
        </w:rPr>
        <w:t>расширение сферы образовательных услуг (бюджетных, платных)</w:t>
      </w:r>
    </w:p>
    <w:p w:rsidR="00225859" w:rsidRPr="005070AD" w:rsidRDefault="005070AD" w:rsidP="005070AD">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 </w:t>
      </w:r>
      <w:r w:rsidRPr="005070AD">
        <w:rPr>
          <w:rFonts w:ascii="Times New Roman" w:hAnsi="Times New Roman" w:cs="Times New Roman"/>
          <w:sz w:val="28"/>
          <w:szCs w:val="28"/>
          <w:lang w:val="kk-KZ"/>
        </w:rPr>
        <w:t>білім беру қызметтері саласын кеңейту (бюджеттік, ақылы)</w:t>
      </w:r>
    </w:p>
    <w:p w:rsidR="00225859" w:rsidRPr="005070AD" w:rsidRDefault="005070AD" w:rsidP="005070AD">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 </w:t>
      </w:r>
      <w:r w:rsidRPr="005070AD">
        <w:rPr>
          <w:rFonts w:ascii="Times New Roman" w:hAnsi="Times New Roman" w:cs="Times New Roman"/>
          <w:sz w:val="28"/>
          <w:szCs w:val="28"/>
          <w:lang w:val="kk-KZ"/>
        </w:rPr>
        <w:t>оқушылардың, ата-аналардың, педагогтардың қажеттіліктерін қамтамасыз ететін ОӨК-ның білім беру кеңестігін құру</w:t>
      </w:r>
      <w:r w:rsidR="00225859" w:rsidRPr="005070AD">
        <w:rPr>
          <w:rFonts w:ascii="Times New Roman" w:hAnsi="Times New Roman" w:cs="Times New Roman"/>
          <w:sz w:val="28"/>
          <w:szCs w:val="28"/>
        </w:rPr>
        <w:t>.</w:t>
      </w:r>
    </w:p>
    <w:p w:rsidR="00B74929" w:rsidRDefault="00B74929" w:rsidP="00794083">
      <w:pPr>
        <w:spacing w:after="0" w:line="240" w:lineRule="auto"/>
        <w:rPr>
          <w:rFonts w:ascii="Verdana" w:eastAsia="Times New Roman" w:hAnsi="Verdana" w:cs="Times New Roman"/>
          <w:bCs/>
          <w:color w:val="000000"/>
          <w:sz w:val="24"/>
          <w:szCs w:val="24"/>
        </w:rPr>
      </w:pPr>
      <w:r>
        <w:rPr>
          <w:bCs/>
          <w:color w:val="000000"/>
          <w:sz w:val="24"/>
          <w:szCs w:val="24"/>
        </w:rPr>
        <w:br w:type="page"/>
      </w:r>
    </w:p>
    <w:p w:rsidR="005E136F" w:rsidRPr="00EA1C46" w:rsidRDefault="005752BD" w:rsidP="00794083">
      <w:pPr>
        <w:spacing w:after="0" w:line="240" w:lineRule="auto"/>
        <w:ind w:firstLine="142"/>
        <w:rPr>
          <w:rFonts w:ascii="Times New Roman" w:hAnsi="Times New Roman"/>
          <w:b/>
          <w:sz w:val="28"/>
          <w:szCs w:val="28"/>
          <w:lang w:val="kk-KZ"/>
        </w:rPr>
      </w:pPr>
      <w:bookmarkStart w:id="0" w:name="_Toc293524939"/>
      <w:r w:rsidRPr="00C9222A">
        <w:rPr>
          <w:rFonts w:ascii="Times New Roman" w:hAnsi="Times New Roman"/>
          <w:b/>
          <w:sz w:val="28"/>
          <w:szCs w:val="28"/>
        </w:rPr>
        <w:lastRenderedPageBreak/>
        <w:t>Ι</w:t>
      </w:r>
      <w:r w:rsidR="00F06154" w:rsidRPr="00BA41CB">
        <w:rPr>
          <w:rFonts w:ascii="Times New Roman" w:hAnsi="Times New Roman" w:cs="Times New Roman"/>
          <w:b/>
          <w:sz w:val="28"/>
          <w:szCs w:val="28"/>
        </w:rPr>
        <w:t xml:space="preserve">V. </w:t>
      </w:r>
      <w:r w:rsidR="00F06154" w:rsidRPr="00BA41CB">
        <w:rPr>
          <w:rFonts w:ascii="Times New Roman" w:hAnsi="Times New Roman" w:cs="Times New Roman"/>
          <w:b/>
          <w:sz w:val="28"/>
          <w:szCs w:val="28"/>
        </w:rPr>
        <w:tab/>
      </w:r>
      <w:r w:rsidR="00EA1C46">
        <w:rPr>
          <w:rFonts w:ascii="Times New Roman" w:hAnsi="Times New Roman" w:cs="Times New Roman"/>
          <w:b/>
          <w:sz w:val="28"/>
          <w:szCs w:val="28"/>
          <w:lang w:val="kk-KZ"/>
        </w:rPr>
        <w:t>Басқару бөлімі</w:t>
      </w:r>
      <w:r w:rsidR="00F06154">
        <w:rPr>
          <w:rFonts w:ascii="Times New Roman" w:hAnsi="Times New Roman" w:cs="Times New Roman"/>
          <w:b/>
          <w:sz w:val="28"/>
          <w:szCs w:val="28"/>
        </w:rPr>
        <w:t xml:space="preserve">. </w:t>
      </w:r>
      <w:bookmarkEnd w:id="0"/>
      <w:r w:rsidR="00EA1C46">
        <w:rPr>
          <w:rFonts w:ascii="Times New Roman" w:hAnsi="Times New Roman"/>
          <w:b/>
          <w:sz w:val="28"/>
          <w:szCs w:val="28"/>
          <w:lang w:val="kk-KZ"/>
        </w:rPr>
        <w:t>Даму бағдарламасын басқару тетіктері</w:t>
      </w:r>
    </w:p>
    <w:p w:rsidR="00A5573D" w:rsidRDefault="00A5573D" w:rsidP="00794083">
      <w:pPr>
        <w:spacing w:after="0" w:line="240" w:lineRule="auto"/>
        <w:ind w:firstLine="709"/>
        <w:jc w:val="both"/>
        <w:rPr>
          <w:rFonts w:ascii="Times New Roman" w:hAnsi="Times New Roman"/>
          <w:sz w:val="28"/>
          <w:szCs w:val="28"/>
        </w:rPr>
      </w:pPr>
    </w:p>
    <w:p w:rsidR="005E136F" w:rsidRDefault="00E06872" w:rsidP="00794083">
      <w:pPr>
        <w:spacing w:after="0" w:line="240" w:lineRule="auto"/>
        <w:ind w:firstLine="709"/>
        <w:jc w:val="both"/>
        <w:rPr>
          <w:rFonts w:ascii="Times New Roman" w:hAnsi="Times New Roman"/>
          <w:sz w:val="28"/>
          <w:szCs w:val="28"/>
        </w:rPr>
      </w:pPr>
      <w:r w:rsidRPr="00E06872">
        <w:rPr>
          <w:rFonts w:ascii="Times New Roman" w:hAnsi="Times New Roman"/>
          <w:sz w:val="28"/>
          <w:szCs w:val="28"/>
        </w:rPr>
        <w:t>Басқару жүйесі ОӨК дамыту бағдарламасының түпкі мақсаттарына тиімді қол жеткізудің педагогикалық жағдайларын жасауға бағытталған. Басқарушы және басқарылатын ішкі жүйенің әрбір бөлімшесіне функцияларды тиімді орындағаны үшін құқықтар, міндеттер және жауапкершілік (моральдық, материалдық және тәртіптік) беріледі</w:t>
      </w:r>
      <w:r w:rsidR="005E136F" w:rsidRPr="00212FFC">
        <w:rPr>
          <w:rFonts w:ascii="Times New Roman" w:hAnsi="Times New Roman"/>
          <w:sz w:val="28"/>
          <w:szCs w:val="28"/>
        </w:rPr>
        <w:t>.</w:t>
      </w:r>
    </w:p>
    <w:p w:rsidR="00A5573D" w:rsidRPr="00212FFC" w:rsidRDefault="00A5573D" w:rsidP="00794083">
      <w:pPr>
        <w:spacing w:after="0" w:line="240" w:lineRule="auto"/>
        <w:ind w:firstLine="709"/>
        <w:jc w:val="both"/>
        <w:rPr>
          <w:rFonts w:ascii="Times New Roman" w:hAnsi="Times New Roman"/>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379"/>
      </w:tblGrid>
      <w:tr w:rsidR="00B07B74" w:rsidTr="00222732">
        <w:trPr>
          <w:trHeight w:val="1523"/>
        </w:trPr>
        <w:tc>
          <w:tcPr>
            <w:tcW w:w="3085" w:type="dxa"/>
          </w:tcPr>
          <w:p w:rsidR="00B07B74" w:rsidRDefault="00B07B74" w:rsidP="00794083">
            <w:pPr>
              <w:jc w:val="both"/>
              <w:rPr>
                <w:sz w:val="28"/>
                <w:szCs w:val="28"/>
              </w:rPr>
            </w:pPr>
            <w:r w:rsidRPr="00212FFC">
              <w:rPr>
                <w:sz w:val="28"/>
                <w:szCs w:val="28"/>
              </w:rPr>
              <w:t>Директор</w:t>
            </w:r>
          </w:p>
        </w:tc>
        <w:tc>
          <w:tcPr>
            <w:tcW w:w="6379" w:type="dxa"/>
          </w:tcPr>
          <w:p w:rsidR="00B07B74" w:rsidRDefault="00E06872" w:rsidP="00794083">
            <w:pPr>
              <w:jc w:val="both"/>
              <w:rPr>
                <w:sz w:val="28"/>
                <w:szCs w:val="28"/>
              </w:rPr>
            </w:pPr>
            <w:r w:rsidRPr="00E06872">
              <w:rPr>
                <w:sz w:val="28"/>
                <w:szCs w:val="28"/>
              </w:rPr>
              <w:t>ұжымның жұмысын оның қызметінің барлық бағыттары бойынша үйлестіреді және бағыттайды және оның жай-күйі мен нәтижелеріне жауап береді, Даму бағдарламасының іске асырылуын қамтамасыз етеді</w:t>
            </w:r>
            <w:r w:rsidR="00B07B74" w:rsidRPr="00212FFC">
              <w:rPr>
                <w:sz w:val="28"/>
                <w:szCs w:val="28"/>
              </w:rPr>
              <w:t>.</w:t>
            </w:r>
          </w:p>
        </w:tc>
      </w:tr>
      <w:tr w:rsidR="00B07B74" w:rsidRPr="001062E3" w:rsidTr="00222732">
        <w:trPr>
          <w:trHeight w:val="2032"/>
        </w:trPr>
        <w:tc>
          <w:tcPr>
            <w:tcW w:w="3085" w:type="dxa"/>
          </w:tcPr>
          <w:p w:rsidR="00B07B74" w:rsidRPr="00B94BB3" w:rsidRDefault="00B94BB3" w:rsidP="00794083">
            <w:pPr>
              <w:jc w:val="both"/>
              <w:rPr>
                <w:sz w:val="28"/>
                <w:szCs w:val="28"/>
                <w:lang w:val="kk-KZ"/>
              </w:rPr>
            </w:pPr>
            <w:r>
              <w:rPr>
                <w:sz w:val="28"/>
                <w:szCs w:val="28"/>
                <w:lang w:val="kk-KZ"/>
              </w:rPr>
              <w:t>Педагогикалық кеңес</w:t>
            </w:r>
          </w:p>
        </w:tc>
        <w:tc>
          <w:tcPr>
            <w:tcW w:w="6379" w:type="dxa"/>
          </w:tcPr>
          <w:p w:rsidR="00B07B74" w:rsidRPr="00DF20A7" w:rsidRDefault="00DF20A7" w:rsidP="00794083">
            <w:pPr>
              <w:jc w:val="both"/>
              <w:rPr>
                <w:sz w:val="28"/>
                <w:szCs w:val="28"/>
                <w:lang w:val="kk-KZ"/>
              </w:rPr>
            </w:pPr>
            <w:r w:rsidRPr="00DF20A7">
              <w:rPr>
                <w:sz w:val="28"/>
                <w:szCs w:val="28"/>
                <w:lang w:val="kk-KZ"/>
              </w:rPr>
              <w:t>директордың айрықша құзыретіне жатпайтын педагогикалық және оқушылар ұжымы қызметінің барлық маңызды мәселелері бойынша шешімдер қабылдайды: даму бағдарламасын, білім беру бағдарламаларын және оқу жоспарларын бекітеді; нормативтік құжаттар</w:t>
            </w:r>
            <w:r w:rsidR="00B07B74" w:rsidRPr="00DF20A7">
              <w:rPr>
                <w:sz w:val="28"/>
                <w:szCs w:val="28"/>
                <w:lang w:val="kk-KZ"/>
              </w:rPr>
              <w:t>.</w:t>
            </w:r>
          </w:p>
        </w:tc>
      </w:tr>
      <w:tr w:rsidR="00B07B74" w:rsidTr="00222732">
        <w:trPr>
          <w:trHeight w:val="3111"/>
        </w:trPr>
        <w:tc>
          <w:tcPr>
            <w:tcW w:w="3085" w:type="dxa"/>
          </w:tcPr>
          <w:p w:rsidR="00B07B74" w:rsidRPr="00B94BB3" w:rsidRDefault="00B94BB3" w:rsidP="00794083">
            <w:pPr>
              <w:jc w:val="both"/>
              <w:rPr>
                <w:sz w:val="28"/>
                <w:szCs w:val="28"/>
                <w:lang w:val="kk-KZ"/>
              </w:rPr>
            </w:pPr>
            <w:r>
              <w:rPr>
                <w:sz w:val="28"/>
                <w:szCs w:val="28"/>
                <w:lang w:val="kk-KZ"/>
              </w:rPr>
              <w:t>Әдістемелік кеңес</w:t>
            </w:r>
          </w:p>
        </w:tc>
        <w:tc>
          <w:tcPr>
            <w:tcW w:w="6379" w:type="dxa"/>
          </w:tcPr>
          <w:p w:rsidR="00B07B74" w:rsidRDefault="00DF20A7" w:rsidP="00DF20A7">
            <w:pPr>
              <w:jc w:val="both"/>
              <w:rPr>
                <w:sz w:val="28"/>
                <w:szCs w:val="28"/>
              </w:rPr>
            </w:pPr>
            <w:r w:rsidRPr="00DF20A7">
              <w:rPr>
                <w:sz w:val="28"/>
                <w:szCs w:val="28"/>
                <w:lang w:val="kk-KZ"/>
              </w:rPr>
              <w:t xml:space="preserve">барлық инновациялық және әдістемелік жұмыстарды үйлестіреді, теориялық семинарлардың, практикумдардың және мұғалімдермен топтық консультациялардың мәселелері мен бағдарламасын анықтайды, ғылыми-әдістемелік қызметтің дамуын болжайды. </w:t>
            </w:r>
            <w:r w:rsidRPr="00DF20A7">
              <w:rPr>
                <w:sz w:val="28"/>
                <w:szCs w:val="28"/>
              </w:rPr>
              <w:t>Педагогика, дидактика және психология саласындағы жаңа зерттеулер туралы деректер банкін қалыптастырады. Даму бағдарламасының іске асырылу барысын бақылау мен тексеруді ұйымдастыруға жауапты</w:t>
            </w:r>
            <w:r w:rsidR="00B07B74">
              <w:rPr>
                <w:sz w:val="28"/>
                <w:szCs w:val="28"/>
              </w:rPr>
              <w:t>.</w:t>
            </w:r>
            <w:r w:rsidR="00B07B74" w:rsidRPr="00212FFC">
              <w:rPr>
                <w:sz w:val="28"/>
                <w:szCs w:val="28"/>
              </w:rPr>
              <w:t xml:space="preserve"> </w:t>
            </w:r>
          </w:p>
        </w:tc>
      </w:tr>
      <w:tr w:rsidR="00B07B74" w:rsidRPr="001062E3" w:rsidTr="00222732">
        <w:tc>
          <w:tcPr>
            <w:tcW w:w="3085" w:type="dxa"/>
          </w:tcPr>
          <w:p w:rsidR="00B07B74" w:rsidRPr="00E06872" w:rsidRDefault="00E06872" w:rsidP="00794083">
            <w:pPr>
              <w:jc w:val="both"/>
              <w:rPr>
                <w:sz w:val="28"/>
                <w:szCs w:val="28"/>
                <w:lang w:val="kk-KZ"/>
              </w:rPr>
            </w:pPr>
            <w:r>
              <w:rPr>
                <w:sz w:val="28"/>
                <w:szCs w:val="28"/>
                <w:lang w:val="kk-KZ"/>
              </w:rPr>
              <w:t>Директордың оқу-тәрбие жұмысы жөніндегі орынбасары</w:t>
            </w:r>
          </w:p>
        </w:tc>
        <w:tc>
          <w:tcPr>
            <w:tcW w:w="6379" w:type="dxa"/>
          </w:tcPr>
          <w:p w:rsidR="00B07B74" w:rsidRPr="00222732" w:rsidRDefault="00222732" w:rsidP="00794083">
            <w:pPr>
              <w:jc w:val="both"/>
              <w:rPr>
                <w:sz w:val="28"/>
                <w:szCs w:val="28"/>
                <w:lang w:val="kk-KZ"/>
              </w:rPr>
            </w:pPr>
            <w:r w:rsidRPr="00222732">
              <w:rPr>
                <w:sz w:val="28"/>
                <w:szCs w:val="28"/>
                <w:lang w:val="kk-KZ"/>
              </w:rPr>
              <w:t>оқу-тәрбие процесінің жағдайы туралы ақпаратты жинақтайды және талдайды, оқу-тәрбие процесінің нысандарын, әдістерін, құралдарын және мазмұнын дамытудың қысқа және ұзақ мерзімді мақсаттарын анықтайды, оның жақын даму аймақтарын анықтайды, жоспарлауды жүзеге асырады.</w:t>
            </w:r>
            <w:r>
              <w:rPr>
                <w:sz w:val="28"/>
                <w:szCs w:val="28"/>
                <w:lang w:val="kk-KZ"/>
              </w:rPr>
              <w:t xml:space="preserve"> </w:t>
            </w:r>
            <w:r w:rsidRPr="00222732">
              <w:rPr>
                <w:sz w:val="28"/>
                <w:szCs w:val="28"/>
                <w:lang w:val="kk-KZ"/>
              </w:rPr>
              <w:t>Оқу жоспарларының, бағдарламалардың орындалуын, олардың орындалуын бақылауды және білім беру процесінің барлық бағыттарының жай-күйін бағалауды ұйымдастырады</w:t>
            </w:r>
            <w:r w:rsidR="00B07B74" w:rsidRPr="00222732">
              <w:rPr>
                <w:sz w:val="28"/>
                <w:szCs w:val="28"/>
                <w:lang w:val="kk-KZ"/>
              </w:rPr>
              <w:t>.</w:t>
            </w:r>
            <w:r w:rsidR="00B07B74" w:rsidRPr="00222732">
              <w:rPr>
                <w:bCs/>
                <w:color w:val="000000"/>
                <w:sz w:val="28"/>
                <w:szCs w:val="28"/>
                <w:lang w:val="kk-KZ"/>
              </w:rPr>
              <w:t xml:space="preserve"> </w:t>
            </w:r>
            <w:r w:rsidRPr="00222732">
              <w:rPr>
                <w:sz w:val="28"/>
                <w:szCs w:val="28"/>
                <w:lang w:val="kk-KZ"/>
              </w:rPr>
              <w:t>Бағдарламаның уақтылы және сапалы дайындалуына және іске асырылуына жауапты, оны іске асыруға бөлінген қаражаттың тиімді пайдаланылуын қамтамасыз етеді.</w:t>
            </w:r>
          </w:p>
        </w:tc>
      </w:tr>
      <w:tr w:rsidR="00B07B74" w:rsidRPr="001062E3" w:rsidTr="00222732">
        <w:tc>
          <w:tcPr>
            <w:tcW w:w="3085" w:type="dxa"/>
          </w:tcPr>
          <w:p w:rsidR="00B07B74" w:rsidRPr="001062E3" w:rsidRDefault="00E06872" w:rsidP="00E06872">
            <w:pPr>
              <w:jc w:val="both"/>
              <w:rPr>
                <w:sz w:val="28"/>
                <w:szCs w:val="28"/>
                <w:lang w:val="kk-KZ"/>
              </w:rPr>
            </w:pPr>
            <w:r>
              <w:rPr>
                <w:sz w:val="28"/>
                <w:szCs w:val="28"/>
                <w:lang w:val="kk-KZ"/>
              </w:rPr>
              <w:lastRenderedPageBreak/>
              <w:t>Директордың тәрбие жұмысы жөніндегі орынбасары</w:t>
            </w:r>
          </w:p>
        </w:tc>
        <w:tc>
          <w:tcPr>
            <w:tcW w:w="6379" w:type="dxa"/>
          </w:tcPr>
          <w:p w:rsidR="00B07B74" w:rsidRPr="001062E3" w:rsidRDefault="00101534" w:rsidP="00B07B74">
            <w:pPr>
              <w:ind w:firstLine="709"/>
              <w:jc w:val="both"/>
              <w:rPr>
                <w:sz w:val="28"/>
                <w:szCs w:val="28"/>
                <w:lang w:val="kk-KZ"/>
              </w:rPr>
            </w:pPr>
            <w:r w:rsidRPr="001062E3">
              <w:rPr>
                <w:sz w:val="28"/>
                <w:szCs w:val="28"/>
                <w:lang w:val="kk-KZ"/>
              </w:rPr>
              <w:t>ұжымның кәсіби бағдары бойынша жұмысты әзірлейді, ұйымдастырады, тұлғаның танымдық қажеттіліктерін, қабілеттерін, зияткерлік, рухани әлеуетін дамытуға ықпал етеді</w:t>
            </w:r>
            <w:r w:rsidR="00B07B74" w:rsidRPr="001062E3">
              <w:rPr>
                <w:sz w:val="28"/>
                <w:szCs w:val="28"/>
                <w:lang w:val="kk-KZ"/>
              </w:rPr>
              <w:t xml:space="preserve">. </w:t>
            </w:r>
            <w:r w:rsidRPr="001062E3">
              <w:rPr>
                <w:sz w:val="28"/>
                <w:szCs w:val="28"/>
                <w:lang w:val="kk-KZ"/>
              </w:rPr>
              <w:t>Оқушының тұлғалық өзін-өзі анықтауына және өзін-өзі дамытуына бағытталған жұмыстың кәсіби бағдарының педагогикалық негізделген және әлеуметтік маңызды жүйесін жасайды, мұғалімдерге, педагог-психологтарға тәрбие жұмысын ұйымдастыруда әдістемелік көмек көрсетеді</w:t>
            </w:r>
            <w:r w:rsidR="00B07B74" w:rsidRPr="001062E3">
              <w:rPr>
                <w:sz w:val="28"/>
                <w:szCs w:val="28"/>
                <w:lang w:val="kk-KZ"/>
              </w:rPr>
              <w:t>.</w:t>
            </w:r>
          </w:p>
          <w:p w:rsidR="00B07B74" w:rsidRPr="001062E3" w:rsidRDefault="00B07B74" w:rsidP="00794083">
            <w:pPr>
              <w:jc w:val="both"/>
              <w:rPr>
                <w:sz w:val="28"/>
                <w:szCs w:val="28"/>
                <w:lang w:val="kk-KZ"/>
              </w:rPr>
            </w:pPr>
          </w:p>
        </w:tc>
      </w:tr>
      <w:tr w:rsidR="00B07B74" w:rsidRPr="001062E3" w:rsidTr="00222732">
        <w:trPr>
          <w:trHeight w:val="3767"/>
        </w:trPr>
        <w:tc>
          <w:tcPr>
            <w:tcW w:w="3085" w:type="dxa"/>
          </w:tcPr>
          <w:p w:rsidR="00B07B74" w:rsidRPr="00E06872" w:rsidRDefault="00B07B74" w:rsidP="00E06872">
            <w:pPr>
              <w:jc w:val="both"/>
              <w:rPr>
                <w:sz w:val="28"/>
                <w:szCs w:val="28"/>
                <w:lang w:val="kk-KZ"/>
              </w:rPr>
            </w:pPr>
            <w:r w:rsidRPr="00212FFC">
              <w:rPr>
                <w:sz w:val="28"/>
                <w:szCs w:val="28"/>
              </w:rPr>
              <w:t>Педагог-психолог</w:t>
            </w:r>
            <w:r w:rsidR="00E06872">
              <w:rPr>
                <w:sz w:val="28"/>
                <w:szCs w:val="28"/>
                <w:lang w:val="kk-KZ"/>
              </w:rPr>
              <w:t>тар</w:t>
            </w:r>
          </w:p>
        </w:tc>
        <w:tc>
          <w:tcPr>
            <w:tcW w:w="6379" w:type="dxa"/>
          </w:tcPr>
          <w:p w:rsidR="00B07B74" w:rsidRPr="000645C4" w:rsidRDefault="00101534" w:rsidP="00794083">
            <w:pPr>
              <w:jc w:val="both"/>
              <w:rPr>
                <w:sz w:val="28"/>
                <w:szCs w:val="28"/>
                <w:lang w:val="kk-KZ"/>
              </w:rPr>
            </w:pPr>
            <w:r w:rsidRPr="00101534">
              <w:rPr>
                <w:sz w:val="28"/>
                <w:szCs w:val="28"/>
                <w:lang w:val="kk-KZ"/>
              </w:rPr>
              <w:t>диагностика бағдарламасына сәйкес оқушылардың диагностикасын жүзеге асырады, нәтижелерді талдайды, ұсынымдар әзірлейді, оқушылармен, ата-аналармен, педагогтармен қарым-қатынас тренингтерін, әңгімелесулерді, теориялық және практикалық семинарларды, жеке және топтық консультацияларды өткізеді</w:t>
            </w:r>
            <w:r w:rsidR="00B07B74" w:rsidRPr="00101534">
              <w:rPr>
                <w:sz w:val="28"/>
                <w:szCs w:val="28"/>
                <w:lang w:val="kk-KZ"/>
              </w:rPr>
              <w:t xml:space="preserve">. </w:t>
            </w:r>
            <w:r w:rsidR="000645C4" w:rsidRPr="000645C4">
              <w:rPr>
                <w:sz w:val="28"/>
                <w:szCs w:val="28"/>
                <w:lang w:val="kk-KZ"/>
              </w:rPr>
              <w:t>Кәсіби өзін-өзі анықтауды қалыптастыру бойынша жұмыстың жаңа нысандары мен әдістерін әзірлейді, кәсіптік бағдар берудің негізгі бағыттары бойынша жұмысты іске асырады</w:t>
            </w:r>
            <w:r w:rsidR="00B07B74" w:rsidRPr="000645C4">
              <w:rPr>
                <w:sz w:val="28"/>
                <w:szCs w:val="28"/>
                <w:lang w:val="kk-KZ"/>
              </w:rPr>
              <w:t>.</w:t>
            </w:r>
          </w:p>
        </w:tc>
      </w:tr>
      <w:tr w:rsidR="00B07B74" w:rsidRPr="001062E3" w:rsidTr="00222732">
        <w:trPr>
          <w:trHeight w:val="2119"/>
        </w:trPr>
        <w:tc>
          <w:tcPr>
            <w:tcW w:w="3085" w:type="dxa"/>
          </w:tcPr>
          <w:p w:rsidR="00B07B74" w:rsidRPr="00E06872" w:rsidRDefault="00E06872" w:rsidP="00794083">
            <w:pPr>
              <w:jc w:val="both"/>
              <w:rPr>
                <w:sz w:val="28"/>
                <w:szCs w:val="28"/>
                <w:lang w:val="kk-KZ"/>
              </w:rPr>
            </w:pPr>
            <w:r>
              <w:rPr>
                <w:sz w:val="28"/>
                <w:szCs w:val="28"/>
                <w:lang w:val="kk-KZ"/>
              </w:rPr>
              <w:t>Мұғалімдер</w:t>
            </w:r>
          </w:p>
        </w:tc>
        <w:tc>
          <w:tcPr>
            <w:tcW w:w="6379" w:type="dxa"/>
          </w:tcPr>
          <w:p w:rsidR="00B07B74" w:rsidRPr="000645C4" w:rsidRDefault="000645C4" w:rsidP="00794083">
            <w:pPr>
              <w:jc w:val="both"/>
              <w:rPr>
                <w:sz w:val="28"/>
                <w:szCs w:val="28"/>
                <w:lang w:val="kk-KZ"/>
              </w:rPr>
            </w:pPr>
            <w:r w:rsidRPr="000645C4">
              <w:rPr>
                <w:sz w:val="28"/>
                <w:szCs w:val="28"/>
                <w:lang w:val="kk-KZ"/>
              </w:rPr>
              <w:t>бейіндік курстардың бағдарламаларын іске асырады, кәсіптік өзін-өзі анықтауды қалыптастыратын сабақтың мазмұнын жоспарлайды, оқушылардың оқытылатын мамандық, мамандық таңдау мәселелері бойынша ғылыми-зерттеу, жобалау қызметін ұйымдастырады</w:t>
            </w:r>
            <w:r w:rsidR="00B07B74" w:rsidRPr="000645C4">
              <w:rPr>
                <w:sz w:val="28"/>
                <w:szCs w:val="28"/>
                <w:lang w:val="kk-KZ"/>
              </w:rPr>
              <w:t>.</w:t>
            </w:r>
          </w:p>
        </w:tc>
      </w:tr>
      <w:tr w:rsidR="00B07B74" w:rsidRPr="001062E3" w:rsidTr="00222732">
        <w:trPr>
          <w:trHeight w:val="1555"/>
        </w:trPr>
        <w:tc>
          <w:tcPr>
            <w:tcW w:w="3085" w:type="dxa"/>
          </w:tcPr>
          <w:p w:rsidR="00B07B74" w:rsidRPr="00E06872" w:rsidRDefault="00E06872" w:rsidP="00794083">
            <w:pPr>
              <w:jc w:val="both"/>
              <w:rPr>
                <w:sz w:val="28"/>
                <w:szCs w:val="28"/>
                <w:lang w:val="kk-KZ"/>
              </w:rPr>
            </w:pPr>
            <w:r>
              <w:rPr>
                <w:sz w:val="28"/>
                <w:szCs w:val="28"/>
                <w:lang w:val="kk-KZ"/>
              </w:rPr>
              <w:t>Кітапханашы</w:t>
            </w:r>
          </w:p>
        </w:tc>
        <w:tc>
          <w:tcPr>
            <w:tcW w:w="6379" w:type="dxa"/>
          </w:tcPr>
          <w:p w:rsidR="00B07B74" w:rsidRPr="000645C4" w:rsidRDefault="000645C4" w:rsidP="00794083">
            <w:pPr>
              <w:jc w:val="both"/>
              <w:rPr>
                <w:sz w:val="28"/>
                <w:szCs w:val="28"/>
                <w:lang w:val="kk-KZ"/>
              </w:rPr>
            </w:pPr>
            <w:r w:rsidRPr="000645C4">
              <w:rPr>
                <w:sz w:val="28"/>
                <w:szCs w:val="28"/>
                <w:lang w:val="kk-KZ"/>
              </w:rPr>
              <w:t>мұғалімдер мен оқушыларға  мамандық таңдауға көмектесетін әдебиеттерді жүйелі түрде таңдап алады, мамандықтарға арналған көрмелер мен кәсіптік бағдар берудің басқа да түрлерін ұйымдастырады</w:t>
            </w:r>
            <w:r w:rsidR="00B07B74" w:rsidRPr="000645C4">
              <w:rPr>
                <w:sz w:val="28"/>
                <w:szCs w:val="28"/>
                <w:lang w:val="kk-KZ"/>
              </w:rPr>
              <w:t>.</w:t>
            </w:r>
          </w:p>
        </w:tc>
      </w:tr>
    </w:tbl>
    <w:p w:rsidR="00484F69" w:rsidRPr="000645C4" w:rsidRDefault="000645C4" w:rsidP="00794083">
      <w:pPr>
        <w:spacing w:after="0" w:line="240" w:lineRule="auto"/>
        <w:ind w:firstLine="709"/>
        <w:jc w:val="both"/>
        <w:rPr>
          <w:rFonts w:ascii="Times New Roman" w:hAnsi="Times New Roman"/>
          <w:sz w:val="28"/>
          <w:szCs w:val="28"/>
          <w:lang w:val="kk-KZ"/>
        </w:rPr>
      </w:pPr>
      <w:r w:rsidRPr="000645C4">
        <w:rPr>
          <w:rFonts w:ascii="Times New Roman" w:hAnsi="Times New Roman"/>
          <w:sz w:val="28"/>
          <w:szCs w:val="28"/>
          <w:lang w:val="kk-KZ"/>
        </w:rPr>
        <w:t>Даму бағдарламасының іске асырылу барысын бақылау және тексеруді ұйымдастыру әдістемелік кеңеске жүктеледі. Бағдарламаны іске асыру барысы туралы аралық және жылдық есептер педагогикалық кеңесте қаралады, білім беру процесінің барлық қатысушылары үшін қолжетімді</w:t>
      </w:r>
      <w:r w:rsidR="005E136F" w:rsidRPr="000645C4">
        <w:rPr>
          <w:rFonts w:ascii="Times New Roman" w:hAnsi="Times New Roman"/>
          <w:sz w:val="28"/>
          <w:szCs w:val="28"/>
          <w:lang w:val="kk-KZ"/>
        </w:rPr>
        <w:t>.</w:t>
      </w:r>
    </w:p>
    <w:p w:rsidR="009A1663" w:rsidRPr="000645C4" w:rsidRDefault="009A1663" w:rsidP="00794083">
      <w:pPr>
        <w:spacing w:after="0" w:line="240" w:lineRule="auto"/>
        <w:ind w:firstLine="709"/>
        <w:jc w:val="both"/>
        <w:rPr>
          <w:rFonts w:ascii="Times New Roman" w:hAnsi="Times New Roman"/>
          <w:sz w:val="28"/>
          <w:szCs w:val="28"/>
          <w:lang w:val="kk-KZ"/>
        </w:rPr>
      </w:pPr>
    </w:p>
    <w:p w:rsidR="001062E3" w:rsidRDefault="001062E3">
      <w:pPr>
        <w:rPr>
          <w:rFonts w:eastAsia="Calibri"/>
          <w:sz w:val="28"/>
          <w:szCs w:val="28"/>
          <w:lang w:val="kk-KZ" w:eastAsia="en-US"/>
        </w:rPr>
      </w:pPr>
      <w:r>
        <w:rPr>
          <w:rFonts w:eastAsia="Calibri"/>
          <w:sz w:val="28"/>
          <w:szCs w:val="28"/>
          <w:lang w:val="kk-KZ" w:eastAsia="en-US"/>
        </w:rPr>
        <w:br w:type="page"/>
      </w:r>
    </w:p>
    <w:p w:rsidR="001062E3" w:rsidRDefault="001062E3" w:rsidP="00794083">
      <w:pPr>
        <w:spacing w:after="0" w:line="240" w:lineRule="auto"/>
        <w:ind w:firstLine="709"/>
        <w:jc w:val="both"/>
        <w:rPr>
          <w:rFonts w:eastAsia="Calibri"/>
          <w:sz w:val="28"/>
          <w:szCs w:val="28"/>
          <w:lang w:val="kk-KZ" w:eastAsia="en-US"/>
        </w:rPr>
        <w:sectPr w:rsidR="001062E3" w:rsidSect="00DF381C">
          <w:footerReference w:type="default" r:id="rId11"/>
          <w:footnotePr>
            <w:pos w:val="beneathText"/>
          </w:footnotePr>
          <w:pgSz w:w="11906" w:h="16838"/>
          <w:pgMar w:top="1134" w:right="851" w:bottom="1134" w:left="1701" w:header="709" w:footer="709" w:gutter="0"/>
          <w:cols w:space="708"/>
          <w:docGrid w:linePitch="360"/>
        </w:sectPr>
      </w:pPr>
    </w:p>
    <w:p w:rsidR="00F35982" w:rsidRPr="00F35982" w:rsidRDefault="00F35982" w:rsidP="00F35982">
      <w:pPr>
        <w:spacing w:after="0" w:line="240" w:lineRule="auto"/>
        <w:ind w:firstLine="142"/>
        <w:rPr>
          <w:rFonts w:ascii="Times New Roman" w:eastAsia="Times New Roman" w:hAnsi="Times New Roman" w:cs="Times New Roman"/>
          <w:b/>
          <w:sz w:val="28"/>
          <w:szCs w:val="28"/>
          <w:lang w:val="kk-KZ"/>
        </w:rPr>
      </w:pPr>
      <w:r w:rsidRPr="00F35982">
        <w:rPr>
          <w:rFonts w:ascii="Times New Roman" w:eastAsia="Times New Roman" w:hAnsi="Times New Roman" w:cs="Times New Roman"/>
          <w:b/>
          <w:sz w:val="28"/>
          <w:szCs w:val="28"/>
          <w:lang w:val="kk-KZ"/>
        </w:rPr>
        <w:lastRenderedPageBreak/>
        <w:t xml:space="preserve">V. </w:t>
      </w:r>
      <w:r w:rsidRPr="00F35982">
        <w:rPr>
          <w:rFonts w:ascii="Times New Roman" w:eastAsia="Times New Roman" w:hAnsi="Times New Roman" w:cs="Times New Roman"/>
          <w:b/>
          <w:sz w:val="28"/>
          <w:szCs w:val="28"/>
          <w:lang w:val="kk-KZ"/>
        </w:rPr>
        <w:tab/>
        <w:t xml:space="preserve">Проективтік бөлім. </w:t>
      </w:r>
    </w:p>
    <w:p w:rsidR="00F35982" w:rsidRPr="00F35982" w:rsidRDefault="00F35982" w:rsidP="00F35982">
      <w:pPr>
        <w:spacing w:after="0" w:line="240" w:lineRule="auto"/>
        <w:ind w:firstLine="142"/>
        <w:rPr>
          <w:rFonts w:ascii="Times New Roman" w:eastAsia="Times New Roman" w:hAnsi="Times New Roman" w:cs="Times New Roman"/>
          <w:b/>
          <w:i/>
          <w:sz w:val="28"/>
          <w:szCs w:val="28"/>
          <w:lang w:val="kk-KZ"/>
        </w:rPr>
      </w:pPr>
      <w:r w:rsidRPr="00F35982">
        <w:rPr>
          <w:rFonts w:ascii="Times New Roman" w:eastAsia="Times New Roman" w:hAnsi="Times New Roman" w:cs="Times New Roman"/>
          <w:b/>
          <w:i/>
          <w:sz w:val="28"/>
          <w:szCs w:val="28"/>
          <w:lang w:val="kk-KZ"/>
        </w:rPr>
        <w:t>Бағыттар бойынша кезең-кезеңімен дамыту бағдарламасы.</w:t>
      </w:r>
    </w:p>
    <w:tbl>
      <w:tblPr>
        <w:tblStyle w:val="ac"/>
        <w:tblW w:w="15594" w:type="dxa"/>
        <w:tblInd w:w="-318" w:type="dxa"/>
        <w:tblLayout w:type="fixed"/>
        <w:tblLook w:val="04A0" w:firstRow="1" w:lastRow="0" w:firstColumn="1" w:lastColumn="0" w:noHBand="0" w:noVBand="1"/>
      </w:tblPr>
      <w:tblGrid>
        <w:gridCol w:w="2127"/>
        <w:gridCol w:w="2835"/>
        <w:gridCol w:w="3674"/>
        <w:gridCol w:w="1743"/>
        <w:gridCol w:w="2521"/>
        <w:gridCol w:w="2694"/>
      </w:tblGrid>
      <w:tr w:rsidR="00F35982" w:rsidRPr="00F35982" w:rsidTr="004F0A79">
        <w:tc>
          <w:tcPr>
            <w:tcW w:w="2127" w:type="dxa"/>
          </w:tcPr>
          <w:p w:rsidR="00F35982" w:rsidRPr="00F35982" w:rsidRDefault="00F35982" w:rsidP="00F35982">
            <w:pPr>
              <w:tabs>
                <w:tab w:val="left" w:pos="0"/>
              </w:tabs>
              <w:autoSpaceDE w:val="0"/>
              <w:autoSpaceDN w:val="0"/>
              <w:adjustRightInd w:val="0"/>
              <w:jc w:val="center"/>
              <w:rPr>
                <w:rFonts w:eastAsia="Calibri"/>
                <w:b/>
                <w:sz w:val="24"/>
                <w:szCs w:val="24"/>
              </w:rPr>
            </w:pPr>
            <w:r w:rsidRPr="00F35982">
              <w:rPr>
                <w:rFonts w:eastAsia="Calibri"/>
                <w:b/>
                <w:sz w:val="24"/>
                <w:szCs w:val="24"/>
              </w:rPr>
              <w:t>Бағдарламаның бағыты</w:t>
            </w:r>
          </w:p>
        </w:tc>
        <w:tc>
          <w:tcPr>
            <w:tcW w:w="2835" w:type="dxa"/>
          </w:tcPr>
          <w:p w:rsidR="00F35982" w:rsidRPr="00F35982" w:rsidRDefault="00F35982" w:rsidP="00F35982">
            <w:pPr>
              <w:tabs>
                <w:tab w:val="left" w:pos="0"/>
              </w:tabs>
              <w:autoSpaceDE w:val="0"/>
              <w:autoSpaceDN w:val="0"/>
              <w:adjustRightInd w:val="0"/>
              <w:jc w:val="center"/>
              <w:rPr>
                <w:rFonts w:eastAsia="Calibri"/>
                <w:b/>
                <w:sz w:val="24"/>
                <w:szCs w:val="24"/>
                <w:lang w:val="kk-KZ"/>
              </w:rPr>
            </w:pPr>
            <w:r w:rsidRPr="00F35982">
              <w:rPr>
                <w:rFonts w:eastAsia="Calibri"/>
                <w:b/>
                <w:sz w:val="24"/>
                <w:szCs w:val="24"/>
                <w:lang w:val="kk-KZ"/>
              </w:rPr>
              <w:t>Міндеттері</w:t>
            </w:r>
          </w:p>
        </w:tc>
        <w:tc>
          <w:tcPr>
            <w:tcW w:w="3674" w:type="dxa"/>
          </w:tcPr>
          <w:p w:rsidR="00F35982" w:rsidRPr="00F35982" w:rsidRDefault="00F35982" w:rsidP="00F35982">
            <w:pPr>
              <w:tabs>
                <w:tab w:val="left" w:pos="0"/>
              </w:tabs>
              <w:autoSpaceDE w:val="0"/>
              <w:autoSpaceDN w:val="0"/>
              <w:adjustRightInd w:val="0"/>
              <w:jc w:val="center"/>
              <w:rPr>
                <w:rFonts w:eastAsia="Calibri"/>
                <w:b/>
                <w:sz w:val="24"/>
                <w:szCs w:val="24"/>
                <w:lang w:val="kk-KZ"/>
              </w:rPr>
            </w:pPr>
            <w:r w:rsidRPr="00F35982">
              <w:rPr>
                <w:rFonts w:eastAsia="Calibri"/>
                <w:b/>
                <w:sz w:val="24"/>
                <w:szCs w:val="24"/>
                <w:lang w:val="kk-KZ"/>
              </w:rPr>
              <w:t>Іске асыру бойынша</w:t>
            </w:r>
          </w:p>
          <w:p w:rsidR="00F35982" w:rsidRPr="00F35982" w:rsidRDefault="00F35982" w:rsidP="00F35982">
            <w:pPr>
              <w:tabs>
                <w:tab w:val="left" w:pos="0"/>
              </w:tabs>
              <w:autoSpaceDE w:val="0"/>
              <w:autoSpaceDN w:val="0"/>
              <w:adjustRightInd w:val="0"/>
              <w:jc w:val="center"/>
              <w:rPr>
                <w:rFonts w:eastAsia="Calibri"/>
                <w:b/>
                <w:sz w:val="24"/>
                <w:szCs w:val="24"/>
                <w:lang w:val="kk-KZ"/>
              </w:rPr>
            </w:pPr>
            <w:r w:rsidRPr="00F35982">
              <w:rPr>
                <w:rFonts w:eastAsia="Calibri"/>
                <w:b/>
                <w:sz w:val="24"/>
                <w:szCs w:val="24"/>
                <w:lang w:val="kk-KZ"/>
              </w:rPr>
              <w:t xml:space="preserve"> іс-шаралар</w:t>
            </w:r>
          </w:p>
        </w:tc>
        <w:tc>
          <w:tcPr>
            <w:tcW w:w="1743" w:type="dxa"/>
          </w:tcPr>
          <w:p w:rsidR="00F35982" w:rsidRPr="00F35982" w:rsidRDefault="00F35982" w:rsidP="00F35982">
            <w:pPr>
              <w:tabs>
                <w:tab w:val="left" w:pos="0"/>
              </w:tabs>
              <w:autoSpaceDE w:val="0"/>
              <w:autoSpaceDN w:val="0"/>
              <w:adjustRightInd w:val="0"/>
              <w:jc w:val="center"/>
              <w:rPr>
                <w:rFonts w:eastAsia="Calibri"/>
                <w:b/>
                <w:sz w:val="24"/>
                <w:szCs w:val="24"/>
                <w:lang w:val="kk-KZ"/>
              </w:rPr>
            </w:pPr>
            <w:r w:rsidRPr="00F35982">
              <w:rPr>
                <w:rFonts w:eastAsia="Calibri"/>
                <w:b/>
                <w:sz w:val="24"/>
                <w:szCs w:val="24"/>
                <w:lang w:val="kk-KZ"/>
              </w:rPr>
              <w:t>Мерзімі</w:t>
            </w:r>
          </w:p>
        </w:tc>
        <w:tc>
          <w:tcPr>
            <w:tcW w:w="2521" w:type="dxa"/>
          </w:tcPr>
          <w:p w:rsidR="00F35982" w:rsidRPr="00F35982" w:rsidRDefault="00F35982" w:rsidP="00F35982">
            <w:pPr>
              <w:tabs>
                <w:tab w:val="left" w:pos="0"/>
              </w:tabs>
              <w:autoSpaceDE w:val="0"/>
              <w:autoSpaceDN w:val="0"/>
              <w:adjustRightInd w:val="0"/>
              <w:jc w:val="center"/>
              <w:rPr>
                <w:rFonts w:eastAsia="Calibri"/>
                <w:b/>
                <w:sz w:val="24"/>
                <w:szCs w:val="24"/>
                <w:lang w:val="kk-KZ"/>
              </w:rPr>
            </w:pPr>
            <w:r w:rsidRPr="00F35982">
              <w:rPr>
                <w:rFonts w:eastAsia="Calibri"/>
                <w:b/>
                <w:sz w:val="24"/>
                <w:szCs w:val="24"/>
                <w:lang w:val="kk-KZ"/>
              </w:rPr>
              <w:t>Жауапты</w:t>
            </w:r>
          </w:p>
        </w:tc>
        <w:tc>
          <w:tcPr>
            <w:tcW w:w="2694" w:type="dxa"/>
          </w:tcPr>
          <w:p w:rsidR="00F35982" w:rsidRPr="00F35982" w:rsidRDefault="00F35982" w:rsidP="00F35982">
            <w:pPr>
              <w:tabs>
                <w:tab w:val="left" w:pos="0"/>
              </w:tabs>
              <w:autoSpaceDE w:val="0"/>
              <w:autoSpaceDN w:val="0"/>
              <w:adjustRightInd w:val="0"/>
              <w:jc w:val="center"/>
              <w:rPr>
                <w:rFonts w:eastAsia="Calibri"/>
                <w:b/>
                <w:sz w:val="24"/>
                <w:szCs w:val="24"/>
              </w:rPr>
            </w:pPr>
            <w:r w:rsidRPr="00F35982">
              <w:rPr>
                <w:rFonts w:eastAsia="Calibri"/>
                <w:b/>
                <w:sz w:val="24"/>
                <w:szCs w:val="24"/>
              </w:rPr>
              <w:t>Күтілетін нәтиже</w:t>
            </w:r>
          </w:p>
        </w:tc>
      </w:tr>
      <w:tr w:rsidR="00F35982" w:rsidRPr="00F35982" w:rsidTr="004F0A79">
        <w:tc>
          <w:tcPr>
            <w:tcW w:w="2127" w:type="dxa"/>
            <w:vMerge w:val="restart"/>
          </w:tcPr>
          <w:p w:rsidR="00F35982" w:rsidRPr="00F35982" w:rsidRDefault="00F35982" w:rsidP="00F35982">
            <w:pPr>
              <w:tabs>
                <w:tab w:val="left" w:pos="0"/>
              </w:tabs>
              <w:autoSpaceDE w:val="0"/>
              <w:autoSpaceDN w:val="0"/>
              <w:adjustRightInd w:val="0"/>
              <w:jc w:val="center"/>
              <w:rPr>
                <w:rFonts w:eastAsia="Calibri"/>
                <w:b/>
                <w:sz w:val="24"/>
                <w:szCs w:val="24"/>
              </w:rPr>
            </w:pPr>
            <w:r w:rsidRPr="00F35982">
              <w:rPr>
                <w:rFonts w:eastAsia="Calibri"/>
                <w:b/>
                <w:sz w:val="24"/>
                <w:szCs w:val="24"/>
              </w:rPr>
              <w:t>Кәсі</w:t>
            </w:r>
            <w:r w:rsidRPr="00F35982">
              <w:rPr>
                <w:rFonts w:eastAsia="Calibri"/>
                <w:b/>
                <w:sz w:val="24"/>
                <w:szCs w:val="24"/>
                <w:lang w:val="kk-KZ"/>
              </w:rPr>
              <w:t>птік</w:t>
            </w:r>
            <w:r w:rsidRPr="00F35982">
              <w:rPr>
                <w:rFonts w:eastAsia="Calibri"/>
                <w:b/>
                <w:sz w:val="24"/>
                <w:szCs w:val="24"/>
              </w:rPr>
              <w:t xml:space="preserve"> бағдар беру жүйесі</w:t>
            </w:r>
          </w:p>
        </w:tc>
        <w:tc>
          <w:tcPr>
            <w:tcW w:w="2835" w:type="dxa"/>
            <w:vMerge w:val="restart"/>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lang w:val="kk-KZ"/>
              </w:rPr>
              <w:t xml:space="preserve">- </w:t>
            </w:r>
            <w:r w:rsidRPr="00F35982">
              <w:rPr>
                <w:rFonts w:eastAsia="Calibri"/>
                <w:sz w:val="24"/>
                <w:szCs w:val="24"/>
              </w:rPr>
              <w:t xml:space="preserve">ОӨК-да мектеп оқушыларына тиімді кәсіптік бағдар беру үшін жағдай жасау; </w:t>
            </w:r>
          </w:p>
          <w:p w:rsidR="00F35982" w:rsidRPr="00F35982" w:rsidRDefault="00F35982" w:rsidP="00F35982">
            <w:pPr>
              <w:shd w:val="clear" w:color="auto" w:fill="FFFFFF"/>
              <w:rPr>
                <w:rFonts w:eastAsia="Calibri"/>
              </w:rPr>
            </w:pPr>
            <w:r w:rsidRPr="00F35982">
              <w:rPr>
                <w:sz w:val="24"/>
                <w:szCs w:val="24"/>
                <w:lang w:val="kk-KZ"/>
              </w:rPr>
              <w:t xml:space="preserve">- </w:t>
            </w:r>
            <w:r w:rsidRPr="00F35982">
              <w:rPr>
                <w:sz w:val="24"/>
                <w:szCs w:val="24"/>
              </w:rPr>
              <w:t xml:space="preserve">қала мектептерінің оқушылары арасында </w:t>
            </w:r>
            <w:r w:rsidRPr="00F35982">
              <w:rPr>
                <w:sz w:val="24"/>
                <w:szCs w:val="24"/>
                <w:lang w:val="kk-KZ"/>
              </w:rPr>
              <w:t>«</w:t>
            </w:r>
            <w:r w:rsidRPr="00F35982">
              <w:rPr>
                <w:sz w:val="24"/>
                <w:szCs w:val="24"/>
              </w:rPr>
              <w:t>ҚР жаңа мамандықтар атласы</w:t>
            </w:r>
            <w:r w:rsidRPr="00F35982">
              <w:rPr>
                <w:sz w:val="24"/>
                <w:szCs w:val="24"/>
                <w:lang w:val="kk-KZ"/>
              </w:rPr>
              <w:t>»</w:t>
            </w:r>
            <w:r w:rsidRPr="00F35982">
              <w:rPr>
                <w:sz w:val="24"/>
                <w:szCs w:val="24"/>
              </w:rPr>
              <w:t xml:space="preserve"> жобасын іске асыру;</w:t>
            </w:r>
          </w:p>
          <w:p w:rsidR="00F35982" w:rsidRPr="00F35982" w:rsidRDefault="00F35982" w:rsidP="00F35982">
            <w:pPr>
              <w:shd w:val="clear" w:color="auto" w:fill="FFFFFF"/>
              <w:rPr>
                <w:sz w:val="24"/>
                <w:szCs w:val="24"/>
              </w:rPr>
            </w:pPr>
            <w:r w:rsidRPr="00F35982">
              <w:rPr>
                <w:sz w:val="24"/>
                <w:szCs w:val="24"/>
                <w:lang w:val="kk-KZ"/>
              </w:rPr>
              <w:t xml:space="preserve">- </w:t>
            </w:r>
            <w:r w:rsidRPr="00F35982">
              <w:rPr>
                <w:sz w:val="24"/>
                <w:szCs w:val="24"/>
              </w:rPr>
              <w:t>жаңа жағдайларды ескере отырып, кәсіптік бағдар беру жүйесін түзету;</w:t>
            </w:r>
          </w:p>
          <w:p w:rsidR="00F35982" w:rsidRPr="00F35982" w:rsidRDefault="00F35982" w:rsidP="00F35982">
            <w:pPr>
              <w:widowControl w:val="0"/>
              <w:tabs>
                <w:tab w:val="left" w:pos="0"/>
              </w:tabs>
              <w:autoSpaceDE w:val="0"/>
              <w:autoSpaceDN w:val="0"/>
              <w:adjustRightInd w:val="0"/>
              <w:rPr>
                <w:rFonts w:eastAsia="Calibri"/>
                <w:sz w:val="24"/>
                <w:szCs w:val="24"/>
              </w:rPr>
            </w:pPr>
            <w:r w:rsidRPr="00F35982">
              <w:rPr>
                <w:rFonts w:eastAsia="Calibri"/>
                <w:sz w:val="24"/>
                <w:szCs w:val="24"/>
                <w:lang w:val="kk-KZ"/>
              </w:rPr>
              <w:t xml:space="preserve">- </w:t>
            </w:r>
            <w:r w:rsidRPr="00F35982">
              <w:rPr>
                <w:rFonts w:eastAsia="Calibri"/>
                <w:sz w:val="24"/>
                <w:szCs w:val="24"/>
              </w:rPr>
              <w:t>оқушыларға кәсіби өзін-өзі анықтауда психологиялық-педагогикалық қолдау көрсету</w:t>
            </w:r>
          </w:p>
        </w:tc>
        <w:tc>
          <w:tcPr>
            <w:tcW w:w="3674" w:type="dxa"/>
          </w:tcPr>
          <w:p w:rsidR="00F35982" w:rsidRPr="00F35982" w:rsidRDefault="00F35982" w:rsidP="00F35982">
            <w:pPr>
              <w:tabs>
                <w:tab w:val="left" w:pos="0"/>
              </w:tabs>
              <w:autoSpaceDE w:val="0"/>
              <w:autoSpaceDN w:val="0"/>
              <w:adjustRightInd w:val="0"/>
              <w:rPr>
                <w:rFonts w:eastAsia="Calibri"/>
                <w:sz w:val="24"/>
                <w:szCs w:val="24"/>
                <w:lang w:val="kk-KZ"/>
              </w:rPr>
            </w:pPr>
            <w:r w:rsidRPr="00F35982">
              <w:rPr>
                <w:rFonts w:eastAsia="Calibri"/>
                <w:sz w:val="24"/>
                <w:szCs w:val="24"/>
                <w:lang w:val="kk-KZ"/>
              </w:rPr>
              <w:t xml:space="preserve">1. </w:t>
            </w:r>
            <w:r w:rsidRPr="00F35982">
              <w:rPr>
                <w:rFonts w:eastAsia="Calibri"/>
                <w:sz w:val="24"/>
                <w:szCs w:val="24"/>
              </w:rPr>
              <w:t xml:space="preserve">Интернет-платформаларды және онлайн тестілеуді ескере отырып, кәсіби өзін-өзі анықтауға арналған диагностикалық бағдарламаны жаңарту. </w:t>
            </w:r>
          </w:p>
        </w:tc>
        <w:tc>
          <w:tcPr>
            <w:tcW w:w="1743" w:type="dxa"/>
          </w:tcPr>
          <w:p w:rsidR="00F35982" w:rsidRPr="00F35982" w:rsidRDefault="00F35982" w:rsidP="00F35982">
            <w:pPr>
              <w:tabs>
                <w:tab w:val="left" w:pos="0"/>
              </w:tabs>
              <w:autoSpaceDE w:val="0"/>
              <w:autoSpaceDN w:val="0"/>
              <w:adjustRightInd w:val="0"/>
              <w:jc w:val="center"/>
              <w:rPr>
                <w:rFonts w:eastAsia="Calibri"/>
                <w:sz w:val="24"/>
                <w:szCs w:val="24"/>
              </w:rPr>
            </w:pPr>
            <w:r w:rsidRPr="00F35982">
              <w:rPr>
                <w:rFonts w:eastAsia="Calibri"/>
                <w:sz w:val="24"/>
                <w:szCs w:val="24"/>
                <w:lang w:val="kk-KZ"/>
              </w:rPr>
              <w:t xml:space="preserve">Қыркүйек </w:t>
            </w:r>
            <w:r w:rsidRPr="00F35982">
              <w:rPr>
                <w:rFonts w:eastAsia="Calibri"/>
                <w:sz w:val="24"/>
                <w:szCs w:val="24"/>
              </w:rPr>
              <w:t>2021</w:t>
            </w:r>
          </w:p>
        </w:tc>
        <w:tc>
          <w:tcPr>
            <w:tcW w:w="2521"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lang w:val="kk-KZ"/>
              </w:rPr>
              <w:t>Директордың ТЖ жөніндегі орынбасары</w:t>
            </w:r>
            <w:r w:rsidRPr="00F35982">
              <w:rPr>
                <w:rFonts w:eastAsia="Calibri"/>
                <w:sz w:val="24"/>
                <w:szCs w:val="24"/>
              </w:rPr>
              <w:t xml:space="preserve">, </w:t>
            </w:r>
          </w:p>
          <w:p w:rsidR="00F35982" w:rsidRPr="00F35982" w:rsidRDefault="00F35982" w:rsidP="00F35982">
            <w:pPr>
              <w:tabs>
                <w:tab w:val="left" w:pos="0"/>
              </w:tabs>
              <w:autoSpaceDE w:val="0"/>
              <w:autoSpaceDN w:val="0"/>
              <w:adjustRightInd w:val="0"/>
              <w:rPr>
                <w:rFonts w:eastAsia="Calibri"/>
                <w:sz w:val="24"/>
                <w:szCs w:val="24"/>
                <w:lang w:val="kk-KZ"/>
              </w:rPr>
            </w:pPr>
            <w:r w:rsidRPr="00F35982">
              <w:rPr>
                <w:rFonts w:eastAsia="Calibri"/>
                <w:sz w:val="24"/>
                <w:szCs w:val="24"/>
              </w:rPr>
              <w:t>педагог-психолог</w:t>
            </w:r>
            <w:r w:rsidRPr="00F35982">
              <w:rPr>
                <w:rFonts w:eastAsia="Calibri"/>
                <w:sz w:val="24"/>
                <w:szCs w:val="24"/>
                <w:lang w:val="kk-KZ"/>
              </w:rPr>
              <w:t>тар</w:t>
            </w:r>
          </w:p>
        </w:tc>
        <w:tc>
          <w:tcPr>
            <w:tcW w:w="2694" w:type="dxa"/>
          </w:tcPr>
          <w:p w:rsidR="00F35982" w:rsidRPr="00F35982" w:rsidRDefault="00F35982" w:rsidP="00F35982">
            <w:pPr>
              <w:widowControl w:val="0"/>
              <w:tabs>
                <w:tab w:val="left" w:pos="0"/>
              </w:tabs>
              <w:autoSpaceDE w:val="0"/>
              <w:autoSpaceDN w:val="0"/>
              <w:adjustRightInd w:val="0"/>
              <w:rPr>
                <w:rFonts w:eastAsia="Calibri"/>
                <w:sz w:val="24"/>
                <w:szCs w:val="24"/>
              </w:rPr>
            </w:pPr>
            <w:r w:rsidRPr="00F35982">
              <w:rPr>
                <w:rFonts w:eastAsia="Calibri"/>
                <w:sz w:val="24"/>
                <w:szCs w:val="24"/>
              </w:rPr>
              <w:t>Кәсіби диагностикалық бағдарлама</w:t>
            </w:r>
          </w:p>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rPr>
              <w:t>(оқу жылына)</w:t>
            </w:r>
          </w:p>
        </w:tc>
      </w:tr>
      <w:tr w:rsidR="00F35982" w:rsidRPr="00F35982" w:rsidTr="004F0A79">
        <w:tc>
          <w:tcPr>
            <w:tcW w:w="2127" w:type="dxa"/>
            <w:vMerge/>
          </w:tcPr>
          <w:p w:rsidR="00F35982" w:rsidRPr="00F35982" w:rsidRDefault="00F35982" w:rsidP="00F35982">
            <w:pPr>
              <w:tabs>
                <w:tab w:val="left" w:pos="0"/>
              </w:tabs>
              <w:autoSpaceDE w:val="0"/>
              <w:autoSpaceDN w:val="0"/>
              <w:adjustRightInd w:val="0"/>
              <w:jc w:val="center"/>
              <w:rPr>
                <w:rFonts w:eastAsia="Calibri"/>
                <w:sz w:val="24"/>
                <w:szCs w:val="24"/>
              </w:rPr>
            </w:pPr>
          </w:p>
        </w:tc>
        <w:tc>
          <w:tcPr>
            <w:tcW w:w="2835" w:type="dxa"/>
            <w:vMerge/>
          </w:tcPr>
          <w:p w:rsidR="00F35982" w:rsidRPr="00F35982" w:rsidRDefault="00F35982" w:rsidP="00F35982">
            <w:pPr>
              <w:widowControl w:val="0"/>
              <w:tabs>
                <w:tab w:val="left" w:pos="0"/>
              </w:tabs>
              <w:autoSpaceDE w:val="0"/>
              <w:autoSpaceDN w:val="0"/>
              <w:adjustRightInd w:val="0"/>
              <w:ind w:left="-42"/>
              <w:rPr>
                <w:rFonts w:eastAsia="Calibri"/>
              </w:rPr>
            </w:pPr>
          </w:p>
        </w:tc>
        <w:tc>
          <w:tcPr>
            <w:tcW w:w="3674" w:type="dxa"/>
          </w:tcPr>
          <w:p w:rsidR="00F35982" w:rsidRPr="00F35982" w:rsidRDefault="00F35982" w:rsidP="00F35982">
            <w:pPr>
              <w:tabs>
                <w:tab w:val="left" w:pos="0"/>
              </w:tabs>
              <w:autoSpaceDE w:val="0"/>
              <w:autoSpaceDN w:val="0"/>
              <w:adjustRightInd w:val="0"/>
              <w:rPr>
                <w:rFonts w:eastAsia="Calibri"/>
                <w:sz w:val="24"/>
                <w:szCs w:val="24"/>
                <w:lang w:val="kk-KZ"/>
              </w:rPr>
            </w:pPr>
            <w:r w:rsidRPr="00F35982">
              <w:rPr>
                <w:rFonts w:eastAsia="Calibri"/>
                <w:sz w:val="24"/>
                <w:szCs w:val="24"/>
                <w:lang w:val="kk-KZ"/>
              </w:rPr>
              <w:t xml:space="preserve">2. </w:t>
            </w:r>
            <w:r w:rsidRPr="00F35982">
              <w:rPr>
                <w:rFonts w:eastAsia="Calibri"/>
                <w:sz w:val="24"/>
                <w:szCs w:val="24"/>
              </w:rPr>
              <w:t>ОӨК-да мектеп оқушыларының өзін-өзі анықтауын педагогикалық-психологиялық қамтамасыз етуге жауапты субъектілердің өзара әрекеттесу тетігін әзірлеу.</w:t>
            </w:r>
          </w:p>
        </w:tc>
        <w:tc>
          <w:tcPr>
            <w:tcW w:w="1743" w:type="dxa"/>
          </w:tcPr>
          <w:p w:rsidR="00F35982" w:rsidRPr="00F35982" w:rsidRDefault="00F35982" w:rsidP="00F35982">
            <w:pPr>
              <w:tabs>
                <w:tab w:val="left" w:pos="0"/>
              </w:tabs>
              <w:autoSpaceDE w:val="0"/>
              <w:autoSpaceDN w:val="0"/>
              <w:adjustRightInd w:val="0"/>
              <w:jc w:val="center"/>
              <w:rPr>
                <w:rFonts w:eastAsia="Calibri"/>
                <w:sz w:val="24"/>
                <w:szCs w:val="24"/>
              </w:rPr>
            </w:pPr>
            <w:r w:rsidRPr="00F35982">
              <w:rPr>
                <w:rFonts w:eastAsia="Calibri"/>
                <w:sz w:val="24"/>
                <w:szCs w:val="24"/>
                <w:lang w:val="kk-KZ"/>
              </w:rPr>
              <w:t>Қаңтар</w:t>
            </w:r>
            <w:r w:rsidRPr="00F35982">
              <w:rPr>
                <w:rFonts w:eastAsia="Calibri"/>
                <w:sz w:val="24"/>
                <w:szCs w:val="24"/>
              </w:rPr>
              <w:t xml:space="preserve"> 2022</w:t>
            </w:r>
          </w:p>
        </w:tc>
        <w:tc>
          <w:tcPr>
            <w:tcW w:w="2521"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lang w:val="kk-KZ"/>
              </w:rPr>
              <w:t>Директордың ТЖ жөніндегі орынбасары</w:t>
            </w:r>
            <w:r w:rsidRPr="00F35982">
              <w:rPr>
                <w:rFonts w:eastAsia="Calibri"/>
                <w:sz w:val="24"/>
                <w:szCs w:val="24"/>
              </w:rPr>
              <w:t xml:space="preserve">, </w:t>
            </w:r>
            <w:r w:rsidRPr="00F35982">
              <w:rPr>
                <w:rFonts w:eastAsia="Calibri"/>
                <w:sz w:val="24"/>
                <w:szCs w:val="24"/>
                <w:lang w:val="kk-KZ"/>
              </w:rPr>
              <w:t>Директордың ОЖ жөніндегі орынбасары</w:t>
            </w:r>
          </w:p>
        </w:tc>
        <w:tc>
          <w:tcPr>
            <w:tcW w:w="2694" w:type="dxa"/>
          </w:tcPr>
          <w:p w:rsidR="00F35982" w:rsidRPr="00F35982" w:rsidRDefault="00F35982" w:rsidP="00F35982">
            <w:pPr>
              <w:tabs>
                <w:tab w:val="left" w:pos="0"/>
              </w:tabs>
              <w:autoSpaceDE w:val="0"/>
              <w:autoSpaceDN w:val="0"/>
              <w:adjustRightInd w:val="0"/>
              <w:rPr>
                <w:rFonts w:eastAsia="Calibri"/>
                <w:b/>
                <w:sz w:val="24"/>
                <w:szCs w:val="24"/>
              </w:rPr>
            </w:pPr>
            <w:r w:rsidRPr="00F35982">
              <w:rPr>
                <w:rFonts w:eastAsia="Calibri"/>
                <w:sz w:val="24"/>
                <w:szCs w:val="24"/>
              </w:rPr>
              <w:t>Өзара әрекеттесу механизмі, міндеттерді бөлу</w:t>
            </w:r>
          </w:p>
        </w:tc>
      </w:tr>
      <w:tr w:rsidR="00F35982" w:rsidRPr="00F35982" w:rsidTr="004F0A79">
        <w:tc>
          <w:tcPr>
            <w:tcW w:w="2127" w:type="dxa"/>
            <w:vMerge/>
          </w:tcPr>
          <w:p w:rsidR="00F35982" w:rsidRPr="00F35982" w:rsidRDefault="00F35982" w:rsidP="00F35982">
            <w:pPr>
              <w:tabs>
                <w:tab w:val="left" w:pos="0"/>
              </w:tabs>
              <w:autoSpaceDE w:val="0"/>
              <w:autoSpaceDN w:val="0"/>
              <w:adjustRightInd w:val="0"/>
              <w:jc w:val="center"/>
              <w:rPr>
                <w:rFonts w:eastAsia="Calibri"/>
                <w:sz w:val="24"/>
                <w:szCs w:val="24"/>
              </w:rPr>
            </w:pPr>
          </w:p>
        </w:tc>
        <w:tc>
          <w:tcPr>
            <w:tcW w:w="2835" w:type="dxa"/>
            <w:vMerge/>
          </w:tcPr>
          <w:p w:rsidR="00F35982" w:rsidRPr="00F35982" w:rsidRDefault="00F35982" w:rsidP="00F35982">
            <w:pPr>
              <w:widowControl w:val="0"/>
              <w:tabs>
                <w:tab w:val="left" w:pos="0"/>
              </w:tabs>
              <w:autoSpaceDE w:val="0"/>
              <w:autoSpaceDN w:val="0"/>
              <w:adjustRightInd w:val="0"/>
              <w:ind w:left="-42"/>
              <w:rPr>
                <w:sz w:val="24"/>
                <w:szCs w:val="24"/>
              </w:rPr>
            </w:pPr>
          </w:p>
        </w:tc>
        <w:tc>
          <w:tcPr>
            <w:tcW w:w="3674"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lang w:val="kk-KZ"/>
              </w:rPr>
              <w:t xml:space="preserve">3. </w:t>
            </w:r>
            <w:r w:rsidRPr="00F35982">
              <w:rPr>
                <w:rFonts w:eastAsia="Calibri"/>
                <w:sz w:val="24"/>
                <w:szCs w:val="24"/>
              </w:rPr>
              <w:t>Қосымша курстардың бағдарламаларын, мамандық таңдау бойынша факультативтерді, кәсіптік бағдар беру сабақтарын әзірлеу және енгізу.</w:t>
            </w:r>
          </w:p>
          <w:p w:rsidR="00F35982" w:rsidRPr="00F35982" w:rsidRDefault="00F35982" w:rsidP="00F35982">
            <w:pPr>
              <w:tabs>
                <w:tab w:val="left" w:pos="0"/>
              </w:tabs>
              <w:autoSpaceDE w:val="0"/>
              <w:autoSpaceDN w:val="0"/>
              <w:adjustRightInd w:val="0"/>
              <w:rPr>
                <w:rFonts w:eastAsia="Calibri"/>
                <w:sz w:val="24"/>
                <w:szCs w:val="24"/>
                <w:highlight w:val="red"/>
                <w:lang w:val="kk-KZ"/>
              </w:rPr>
            </w:pPr>
          </w:p>
        </w:tc>
        <w:tc>
          <w:tcPr>
            <w:tcW w:w="1743" w:type="dxa"/>
          </w:tcPr>
          <w:p w:rsidR="00F35982" w:rsidRPr="00F35982" w:rsidRDefault="00F35982" w:rsidP="00F35982">
            <w:pPr>
              <w:tabs>
                <w:tab w:val="left" w:pos="0"/>
              </w:tabs>
              <w:autoSpaceDE w:val="0"/>
              <w:autoSpaceDN w:val="0"/>
              <w:adjustRightInd w:val="0"/>
              <w:jc w:val="center"/>
              <w:rPr>
                <w:rFonts w:eastAsia="Calibri"/>
                <w:sz w:val="24"/>
                <w:szCs w:val="24"/>
                <w:lang w:val="kk-KZ"/>
              </w:rPr>
            </w:pPr>
            <w:r w:rsidRPr="00F35982">
              <w:rPr>
                <w:rFonts w:eastAsia="Calibri"/>
                <w:sz w:val="24"/>
                <w:szCs w:val="24"/>
                <w:lang w:val="kk-KZ"/>
              </w:rPr>
              <w:t>Тамыз 2023, бұдан әрі жыл сайын</w:t>
            </w:r>
          </w:p>
        </w:tc>
        <w:tc>
          <w:tcPr>
            <w:tcW w:w="2521" w:type="dxa"/>
          </w:tcPr>
          <w:p w:rsidR="00F35982" w:rsidRPr="00F35982" w:rsidRDefault="00F35982" w:rsidP="00F35982">
            <w:pPr>
              <w:tabs>
                <w:tab w:val="left" w:pos="0"/>
              </w:tabs>
              <w:autoSpaceDE w:val="0"/>
              <w:autoSpaceDN w:val="0"/>
              <w:adjustRightInd w:val="0"/>
              <w:rPr>
                <w:rFonts w:eastAsia="Calibri"/>
                <w:b/>
                <w:sz w:val="24"/>
                <w:szCs w:val="24"/>
                <w:lang w:val="kk-KZ"/>
              </w:rPr>
            </w:pPr>
            <w:r w:rsidRPr="00F35982">
              <w:rPr>
                <w:rFonts w:eastAsia="Calibri"/>
                <w:sz w:val="24"/>
                <w:szCs w:val="24"/>
                <w:lang w:val="kk-KZ"/>
              </w:rPr>
              <w:t>Директордың ОЖ жөніндегі орынбасары, әдістемелік кеңес, Директордың ТЖ жөніндегі орынбасары</w:t>
            </w:r>
          </w:p>
        </w:tc>
        <w:tc>
          <w:tcPr>
            <w:tcW w:w="2694" w:type="dxa"/>
          </w:tcPr>
          <w:p w:rsidR="00F35982" w:rsidRPr="00F35982" w:rsidRDefault="00F35982" w:rsidP="00F35982">
            <w:pPr>
              <w:tabs>
                <w:tab w:val="left" w:pos="0"/>
              </w:tabs>
              <w:autoSpaceDE w:val="0"/>
              <w:autoSpaceDN w:val="0"/>
              <w:adjustRightInd w:val="0"/>
              <w:rPr>
                <w:rFonts w:eastAsia="Calibri"/>
                <w:b/>
                <w:sz w:val="24"/>
                <w:szCs w:val="24"/>
              </w:rPr>
            </w:pPr>
            <w:r w:rsidRPr="00F35982">
              <w:rPr>
                <w:rFonts w:eastAsia="Calibri"/>
                <w:sz w:val="24"/>
                <w:szCs w:val="24"/>
              </w:rPr>
              <w:t>Курстардың бағдарламалары, факультативтер, рецензиялар</w:t>
            </w:r>
          </w:p>
        </w:tc>
      </w:tr>
      <w:tr w:rsidR="00F35982" w:rsidRPr="00F35982" w:rsidTr="004F0A79">
        <w:tc>
          <w:tcPr>
            <w:tcW w:w="2127" w:type="dxa"/>
            <w:vMerge/>
          </w:tcPr>
          <w:p w:rsidR="00F35982" w:rsidRPr="00F35982" w:rsidRDefault="00F35982" w:rsidP="00F35982">
            <w:pPr>
              <w:tabs>
                <w:tab w:val="left" w:pos="0"/>
              </w:tabs>
              <w:autoSpaceDE w:val="0"/>
              <w:autoSpaceDN w:val="0"/>
              <w:adjustRightInd w:val="0"/>
              <w:jc w:val="center"/>
              <w:rPr>
                <w:rFonts w:eastAsia="Calibri"/>
                <w:sz w:val="24"/>
                <w:szCs w:val="24"/>
              </w:rPr>
            </w:pPr>
          </w:p>
        </w:tc>
        <w:tc>
          <w:tcPr>
            <w:tcW w:w="2835" w:type="dxa"/>
            <w:vMerge/>
          </w:tcPr>
          <w:p w:rsidR="00F35982" w:rsidRPr="00F35982" w:rsidRDefault="00F35982" w:rsidP="00F35982">
            <w:pPr>
              <w:tabs>
                <w:tab w:val="left" w:pos="0"/>
              </w:tabs>
              <w:autoSpaceDE w:val="0"/>
              <w:autoSpaceDN w:val="0"/>
              <w:adjustRightInd w:val="0"/>
              <w:ind w:left="-42"/>
              <w:rPr>
                <w:rFonts w:eastAsia="Calibri"/>
                <w:b/>
                <w:sz w:val="24"/>
                <w:szCs w:val="24"/>
              </w:rPr>
            </w:pPr>
          </w:p>
        </w:tc>
        <w:tc>
          <w:tcPr>
            <w:tcW w:w="3674" w:type="dxa"/>
          </w:tcPr>
          <w:p w:rsidR="00F35982" w:rsidRPr="00F35982" w:rsidRDefault="00F35982" w:rsidP="00F35982">
            <w:pPr>
              <w:tabs>
                <w:tab w:val="left" w:pos="0"/>
              </w:tabs>
              <w:autoSpaceDE w:val="0"/>
              <w:autoSpaceDN w:val="0"/>
              <w:adjustRightInd w:val="0"/>
              <w:rPr>
                <w:rFonts w:eastAsia="Calibri"/>
                <w:b/>
                <w:sz w:val="24"/>
                <w:szCs w:val="24"/>
              </w:rPr>
            </w:pPr>
            <w:r w:rsidRPr="00F35982">
              <w:rPr>
                <w:rFonts w:eastAsia="Calibri"/>
                <w:sz w:val="24"/>
                <w:szCs w:val="24"/>
                <w:lang w:val="kk-KZ"/>
              </w:rPr>
              <w:t xml:space="preserve">4. </w:t>
            </w:r>
            <w:r w:rsidRPr="00F35982">
              <w:rPr>
                <w:rFonts w:eastAsia="Calibri"/>
                <w:sz w:val="24"/>
                <w:szCs w:val="24"/>
              </w:rPr>
              <w:t>Бейіндік курстар сабақтарының мазмұнын жаңарту (кәсіптік бағдар беру компоненті).</w:t>
            </w:r>
          </w:p>
        </w:tc>
        <w:tc>
          <w:tcPr>
            <w:tcW w:w="1743" w:type="dxa"/>
          </w:tcPr>
          <w:p w:rsidR="00F35982" w:rsidRPr="00F35982" w:rsidRDefault="00F35982" w:rsidP="00F35982">
            <w:pPr>
              <w:tabs>
                <w:tab w:val="left" w:pos="0"/>
              </w:tabs>
              <w:autoSpaceDE w:val="0"/>
              <w:autoSpaceDN w:val="0"/>
              <w:adjustRightInd w:val="0"/>
              <w:jc w:val="center"/>
              <w:rPr>
                <w:rFonts w:eastAsia="Calibri"/>
                <w:sz w:val="24"/>
                <w:szCs w:val="24"/>
              </w:rPr>
            </w:pPr>
            <w:r w:rsidRPr="00F35982">
              <w:rPr>
                <w:rFonts w:eastAsia="Calibri"/>
                <w:sz w:val="24"/>
                <w:szCs w:val="24"/>
                <w:lang w:val="kk-KZ"/>
              </w:rPr>
              <w:t>Тамыз</w:t>
            </w:r>
            <w:r w:rsidRPr="00F35982">
              <w:rPr>
                <w:rFonts w:eastAsia="Calibri"/>
                <w:sz w:val="24"/>
                <w:szCs w:val="24"/>
              </w:rPr>
              <w:t xml:space="preserve">- </w:t>
            </w:r>
            <w:r w:rsidRPr="00F35982">
              <w:rPr>
                <w:rFonts w:eastAsia="Calibri"/>
                <w:sz w:val="24"/>
                <w:szCs w:val="24"/>
                <w:lang w:val="kk-KZ"/>
              </w:rPr>
              <w:t>қыркүйек</w:t>
            </w:r>
            <w:r w:rsidRPr="00F35982">
              <w:rPr>
                <w:rFonts w:eastAsia="Calibri"/>
                <w:sz w:val="24"/>
                <w:szCs w:val="24"/>
              </w:rPr>
              <w:t xml:space="preserve"> (</w:t>
            </w:r>
            <w:r w:rsidRPr="00F35982">
              <w:rPr>
                <w:rFonts w:eastAsia="Calibri"/>
                <w:sz w:val="24"/>
                <w:szCs w:val="24"/>
                <w:lang w:val="kk-KZ"/>
              </w:rPr>
              <w:t>жыл сайын</w:t>
            </w:r>
            <w:r w:rsidRPr="00F35982">
              <w:rPr>
                <w:rFonts w:eastAsia="Calibri"/>
                <w:sz w:val="24"/>
                <w:szCs w:val="24"/>
              </w:rPr>
              <w:t>)</w:t>
            </w:r>
          </w:p>
        </w:tc>
        <w:tc>
          <w:tcPr>
            <w:tcW w:w="2521" w:type="dxa"/>
          </w:tcPr>
          <w:p w:rsidR="00F35982" w:rsidRPr="00F35982" w:rsidRDefault="00F35982" w:rsidP="00F35982">
            <w:pPr>
              <w:tabs>
                <w:tab w:val="left" w:pos="0"/>
              </w:tabs>
              <w:autoSpaceDE w:val="0"/>
              <w:autoSpaceDN w:val="0"/>
              <w:adjustRightInd w:val="0"/>
              <w:ind w:left="4"/>
              <w:rPr>
                <w:rFonts w:eastAsia="Calibri"/>
                <w:sz w:val="24"/>
                <w:szCs w:val="24"/>
              </w:rPr>
            </w:pPr>
            <w:r w:rsidRPr="00F35982">
              <w:rPr>
                <w:rFonts w:eastAsia="Calibri"/>
                <w:sz w:val="24"/>
                <w:szCs w:val="24"/>
                <w:lang w:val="kk-KZ"/>
              </w:rPr>
              <w:t>Директордың ОЖ жөніндегі орынбасары,</w:t>
            </w:r>
            <w:r w:rsidRPr="00F35982">
              <w:rPr>
                <w:rFonts w:eastAsia="Calibri"/>
                <w:sz w:val="24"/>
                <w:szCs w:val="24"/>
              </w:rPr>
              <w:t xml:space="preserve"> </w:t>
            </w:r>
            <w:r w:rsidRPr="00F35982">
              <w:rPr>
                <w:rFonts w:eastAsia="Calibri"/>
                <w:sz w:val="24"/>
                <w:szCs w:val="24"/>
                <w:lang w:val="kk-KZ"/>
              </w:rPr>
              <w:t>әдістемелік кеңес</w:t>
            </w:r>
          </w:p>
        </w:tc>
        <w:tc>
          <w:tcPr>
            <w:tcW w:w="2694"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rPr>
              <w:t>Жаңа технологияларды қолдану, смарт</w:t>
            </w:r>
            <w:r w:rsidRPr="00F35982">
              <w:rPr>
                <w:rFonts w:eastAsia="Calibri"/>
                <w:sz w:val="24"/>
                <w:szCs w:val="24"/>
                <w:lang w:val="kk-KZ"/>
              </w:rPr>
              <w:t>-</w:t>
            </w:r>
            <w:r w:rsidRPr="00F35982">
              <w:rPr>
                <w:rFonts w:eastAsia="Calibri"/>
                <w:sz w:val="24"/>
                <w:szCs w:val="24"/>
              </w:rPr>
              <w:t>оқыту және т.б.</w:t>
            </w:r>
          </w:p>
        </w:tc>
      </w:tr>
      <w:tr w:rsidR="00F35982" w:rsidRPr="00F35982" w:rsidTr="004F0A79">
        <w:tc>
          <w:tcPr>
            <w:tcW w:w="2127" w:type="dxa"/>
          </w:tcPr>
          <w:p w:rsidR="00F35982" w:rsidRPr="00F35982" w:rsidRDefault="00F35982" w:rsidP="00F35982">
            <w:pPr>
              <w:tabs>
                <w:tab w:val="left" w:pos="0"/>
              </w:tabs>
              <w:autoSpaceDE w:val="0"/>
              <w:autoSpaceDN w:val="0"/>
              <w:adjustRightInd w:val="0"/>
              <w:jc w:val="center"/>
              <w:rPr>
                <w:rFonts w:eastAsia="Calibri"/>
                <w:sz w:val="24"/>
                <w:szCs w:val="24"/>
              </w:rPr>
            </w:pPr>
          </w:p>
        </w:tc>
        <w:tc>
          <w:tcPr>
            <w:tcW w:w="2835" w:type="dxa"/>
          </w:tcPr>
          <w:p w:rsidR="00F35982" w:rsidRPr="00F35982" w:rsidRDefault="00F35982" w:rsidP="00F35982">
            <w:pPr>
              <w:tabs>
                <w:tab w:val="left" w:pos="0"/>
              </w:tabs>
              <w:autoSpaceDE w:val="0"/>
              <w:autoSpaceDN w:val="0"/>
              <w:adjustRightInd w:val="0"/>
              <w:ind w:left="-42"/>
              <w:rPr>
                <w:rFonts w:eastAsia="Calibri"/>
                <w:b/>
                <w:sz w:val="24"/>
                <w:szCs w:val="24"/>
              </w:rPr>
            </w:pPr>
          </w:p>
        </w:tc>
        <w:tc>
          <w:tcPr>
            <w:tcW w:w="3674"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lang w:val="kk-KZ"/>
              </w:rPr>
              <w:t xml:space="preserve">1. </w:t>
            </w:r>
            <w:r w:rsidRPr="00F35982">
              <w:rPr>
                <w:rFonts w:eastAsia="Calibri"/>
                <w:sz w:val="24"/>
                <w:szCs w:val="24"/>
              </w:rPr>
              <w:t>Бейіндік курстар бойынша оқушылардың зерттеу, жобалау қызметін ұйымдастыру.</w:t>
            </w:r>
          </w:p>
        </w:tc>
        <w:tc>
          <w:tcPr>
            <w:tcW w:w="1743" w:type="dxa"/>
          </w:tcPr>
          <w:p w:rsidR="00F35982" w:rsidRPr="00F35982" w:rsidRDefault="00F35982" w:rsidP="00F35982">
            <w:pPr>
              <w:tabs>
                <w:tab w:val="left" w:pos="0"/>
              </w:tabs>
              <w:autoSpaceDE w:val="0"/>
              <w:autoSpaceDN w:val="0"/>
              <w:adjustRightInd w:val="0"/>
              <w:jc w:val="center"/>
              <w:rPr>
                <w:rFonts w:eastAsia="Calibri"/>
                <w:sz w:val="24"/>
                <w:szCs w:val="24"/>
              </w:rPr>
            </w:pPr>
            <w:r w:rsidRPr="00F35982">
              <w:rPr>
                <w:rFonts w:eastAsia="Calibri"/>
                <w:sz w:val="24"/>
                <w:szCs w:val="24"/>
              </w:rPr>
              <w:t>Оқу жылы ішінде</w:t>
            </w:r>
          </w:p>
        </w:tc>
        <w:tc>
          <w:tcPr>
            <w:tcW w:w="2521" w:type="dxa"/>
          </w:tcPr>
          <w:p w:rsidR="00F35982" w:rsidRPr="00F35982" w:rsidRDefault="00F35982" w:rsidP="00F35982">
            <w:pPr>
              <w:tabs>
                <w:tab w:val="left" w:pos="0"/>
              </w:tabs>
              <w:autoSpaceDE w:val="0"/>
              <w:autoSpaceDN w:val="0"/>
              <w:adjustRightInd w:val="0"/>
              <w:ind w:left="4"/>
              <w:rPr>
                <w:rFonts w:eastAsia="Calibri"/>
                <w:sz w:val="24"/>
                <w:szCs w:val="24"/>
              </w:rPr>
            </w:pPr>
            <w:r w:rsidRPr="00F35982">
              <w:rPr>
                <w:rFonts w:eastAsia="Calibri"/>
                <w:sz w:val="24"/>
                <w:szCs w:val="24"/>
                <w:lang w:val="kk-KZ"/>
              </w:rPr>
              <w:t>Директордың ОЖ жөніндегі орынбасары,</w:t>
            </w:r>
            <w:r w:rsidRPr="00F35982">
              <w:rPr>
                <w:rFonts w:eastAsia="Calibri"/>
                <w:sz w:val="24"/>
                <w:szCs w:val="24"/>
              </w:rPr>
              <w:t xml:space="preserve"> </w:t>
            </w:r>
            <w:r w:rsidRPr="00F35982">
              <w:rPr>
                <w:rFonts w:eastAsia="Calibri"/>
                <w:sz w:val="24"/>
                <w:szCs w:val="24"/>
                <w:lang w:val="kk-KZ"/>
              </w:rPr>
              <w:t>әдістемелік кеңес</w:t>
            </w:r>
          </w:p>
        </w:tc>
        <w:tc>
          <w:tcPr>
            <w:tcW w:w="2694"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rPr>
              <w:t xml:space="preserve">Оқушылардың кәсіптік бағдар беру байқаударына қатысу саны мен сапасын </w:t>
            </w:r>
            <w:r w:rsidRPr="00F35982">
              <w:rPr>
                <w:rFonts w:eastAsia="Calibri"/>
                <w:sz w:val="24"/>
                <w:szCs w:val="24"/>
              </w:rPr>
              <w:lastRenderedPageBreak/>
              <w:t>арттыру.</w:t>
            </w:r>
          </w:p>
        </w:tc>
      </w:tr>
      <w:tr w:rsidR="00F35982" w:rsidRPr="00F35982" w:rsidTr="004F0A79">
        <w:tc>
          <w:tcPr>
            <w:tcW w:w="2127" w:type="dxa"/>
            <w:vMerge w:val="restart"/>
          </w:tcPr>
          <w:p w:rsidR="00F35982" w:rsidRPr="00F35982" w:rsidRDefault="00F35982" w:rsidP="00F35982">
            <w:pPr>
              <w:tabs>
                <w:tab w:val="left" w:pos="0"/>
              </w:tabs>
              <w:autoSpaceDE w:val="0"/>
              <w:autoSpaceDN w:val="0"/>
              <w:adjustRightInd w:val="0"/>
              <w:jc w:val="center"/>
              <w:rPr>
                <w:rFonts w:eastAsia="Calibri"/>
                <w:b/>
                <w:sz w:val="24"/>
                <w:szCs w:val="24"/>
              </w:rPr>
            </w:pPr>
            <w:r w:rsidRPr="00F35982">
              <w:rPr>
                <w:rFonts w:eastAsia="Calibri"/>
                <w:b/>
                <w:sz w:val="24"/>
                <w:szCs w:val="24"/>
              </w:rPr>
              <w:lastRenderedPageBreak/>
              <w:t>Бейіндік курстар</w:t>
            </w:r>
          </w:p>
        </w:tc>
        <w:tc>
          <w:tcPr>
            <w:tcW w:w="2835" w:type="dxa"/>
            <w:vMerge w:val="restart"/>
          </w:tcPr>
          <w:p w:rsidR="00F35982" w:rsidRPr="00F35982" w:rsidRDefault="00F35982" w:rsidP="00F35982">
            <w:pPr>
              <w:shd w:val="clear" w:color="auto" w:fill="FFFFFF"/>
              <w:rPr>
                <w:rFonts w:eastAsia="Calibri"/>
              </w:rPr>
            </w:pPr>
            <w:r w:rsidRPr="00F35982">
              <w:rPr>
                <w:sz w:val="24"/>
                <w:szCs w:val="24"/>
                <w:lang w:val="kk-KZ"/>
              </w:rPr>
              <w:t xml:space="preserve">- </w:t>
            </w:r>
            <w:r w:rsidRPr="00F35982">
              <w:rPr>
                <w:sz w:val="24"/>
                <w:szCs w:val="24"/>
              </w:rPr>
              <w:t>оқушылардың білім беру қажеттіліктері мен өңірдің сұранысын ескере отырып жаңа бейіндік курстарды ұйымдастыру.</w:t>
            </w:r>
          </w:p>
        </w:tc>
        <w:tc>
          <w:tcPr>
            <w:tcW w:w="3674" w:type="dxa"/>
          </w:tcPr>
          <w:p w:rsidR="00F35982" w:rsidRPr="00F35982" w:rsidRDefault="00F35982" w:rsidP="00F35982">
            <w:pPr>
              <w:tabs>
                <w:tab w:val="left" w:pos="0"/>
                <w:tab w:val="left" w:pos="317"/>
              </w:tabs>
              <w:autoSpaceDE w:val="0"/>
              <w:autoSpaceDN w:val="0"/>
              <w:adjustRightInd w:val="0"/>
              <w:rPr>
                <w:rFonts w:eastAsia="Calibri"/>
                <w:sz w:val="24"/>
                <w:szCs w:val="24"/>
              </w:rPr>
            </w:pPr>
            <w:r w:rsidRPr="00F35982">
              <w:rPr>
                <w:rFonts w:eastAsia="Calibri"/>
                <w:sz w:val="24"/>
                <w:szCs w:val="24"/>
                <w:lang w:val="kk-KZ"/>
              </w:rPr>
              <w:t xml:space="preserve">1. </w:t>
            </w:r>
            <w:r w:rsidRPr="00F35982">
              <w:rPr>
                <w:rFonts w:eastAsia="Calibri"/>
                <w:sz w:val="24"/>
                <w:szCs w:val="24"/>
              </w:rPr>
              <w:t>Бейіндік даярлық бойынша оқушылар мен ата-аналардың білім беру қажеттіліктерін зерттеу.</w:t>
            </w:r>
          </w:p>
        </w:tc>
        <w:tc>
          <w:tcPr>
            <w:tcW w:w="1743" w:type="dxa"/>
          </w:tcPr>
          <w:p w:rsidR="00F35982" w:rsidRPr="00F35982" w:rsidRDefault="00F35982" w:rsidP="00F35982">
            <w:pPr>
              <w:tabs>
                <w:tab w:val="left" w:pos="0"/>
              </w:tabs>
              <w:autoSpaceDE w:val="0"/>
              <w:autoSpaceDN w:val="0"/>
              <w:adjustRightInd w:val="0"/>
              <w:jc w:val="center"/>
              <w:rPr>
                <w:rFonts w:eastAsia="Calibri"/>
                <w:sz w:val="24"/>
                <w:szCs w:val="24"/>
                <w:lang w:val="kk-KZ"/>
              </w:rPr>
            </w:pPr>
            <w:r w:rsidRPr="00F35982">
              <w:rPr>
                <w:rFonts w:eastAsia="Calibri"/>
                <w:sz w:val="24"/>
                <w:szCs w:val="24"/>
                <w:lang w:val="kk-KZ"/>
              </w:rPr>
              <w:t>Сәуір</w:t>
            </w:r>
          </w:p>
          <w:p w:rsidR="00F35982" w:rsidRPr="00F35982" w:rsidRDefault="00F35982" w:rsidP="00F35982">
            <w:pPr>
              <w:tabs>
                <w:tab w:val="left" w:pos="0"/>
              </w:tabs>
              <w:autoSpaceDE w:val="0"/>
              <w:autoSpaceDN w:val="0"/>
              <w:adjustRightInd w:val="0"/>
              <w:jc w:val="center"/>
              <w:rPr>
                <w:rFonts w:eastAsia="Calibri"/>
                <w:sz w:val="24"/>
                <w:szCs w:val="24"/>
              </w:rPr>
            </w:pPr>
            <w:r w:rsidRPr="00F35982">
              <w:rPr>
                <w:rFonts w:eastAsia="Calibri"/>
                <w:sz w:val="24"/>
                <w:szCs w:val="24"/>
              </w:rPr>
              <w:t>(</w:t>
            </w:r>
            <w:r w:rsidRPr="00F35982">
              <w:rPr>
                <w:rFonts w:eastAsia="Calibri"/>
                <w:sz w:val="24"/>
                <w:szCs w:val="24"/>
                <w:lang w:val="kk-KZ"/>
              </w:rPr>
              <w:t>жыл сайын</w:t>
            </w:r>
            <w:r w:rsidRPr="00F35982">
              <w:rPr>
                <w:rFonts w:eastAsia="Calibri"/>
                <w:sz w:val="24"/>
                <w:szCs w:val="24"/>
              </w:rPr>
              <w:t xml:space="preserve">) </w:t>
            </w:r>
          </w:p>
        </w:tc>
        <w:tc>
          <w:tcPr>
            <w:tcW w:w="2521"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lang w:val="kk-KZ"/>
              </w:rPr>
              <w:t>Директордың ТЖ жөніндегі орынбасары</w:t>
            </w:r>
            <w:r w:rsidRPr="00F35982">
              <w:rPr>
                <w:rFonts w:eastAsia="Calibri"/>
                <w:sz w:val="24"/>
                <w:szCs w:val="24"/>
              </w:rPr>
              <w:t xml:space="preserve">, </w:t>
            </w:r>
            <w:r w:rsidRPr="00F35982">
              <w:rPr>
                <w:rFonts w:eastAsia="Calibri"/>
                <w:sz w:val="24"/>
                <w:szCs w:val="24"/>
                <w:lang w:val="kk-KZ"/>
              </w:rPr>
              <w:t>директордың ОЖ жөніндегі орынбасары</w:t>
            </w:r>
          </w:p>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rPr>
              <w:t>Педагог-психолог</w:t>
            </w:r>
            <w:r w:rsidRPr="00F35982">
              <w:rPr>
                <w:rFonts w:eastAsia="Calibri"/>
                <w:sz w:val="24"/>
                <w:szCs w:val="24"/>
                <w:lang w:val="kk-KZ"/>
              </w:rPr>
              <w:t>тар</w:t>
            </w:r>
            <w:r w:rsidRPr="00F35982">
              <w:rPr>
                <w:rFonts w:eastAsia="Calibri"/>
                <w:sz w:val="24"/>
                <w:szCs w:val="24"/>
              </w:rPr>
              <w:t xml:space="preserve"> </w:t>
            </w:r>
          </w:p>
        </w:tc>
        <w:tc>
          <w:tcPr>
            <w:tcW w:w="2694" w:type="dxa"/>
          </w:tcPr>
          <w:p w:rsidR="00F35982" w:rsidRPr="00F35982" w:rsidRDefault="00F35982" w:rsidP="00F35982">
            <w:pPr>
              <w:tabs>
                <w:tab w:val="left" w:pos="385"/>
              </w:tabs>
              <w:autoSpaceDE w:val="0"/>
              <w:autoSpaceDN w:val="0"/>
              <w:adjustRightInd w:val="0"/>
              <w:rPr>
                <w:rFonts w:eastAsia="Calibri"/>
                <w:sz w:val="24"/>
                <w:szCs w:val="24"/>
              </w:rPr>
            </w:pPr>
            <w:r w:rsidRPr="00F35982">
              <w:rPr>
                <w:rFonts w:eastAsia="Calibri"/>
                <w:sz w:val="24"/>
                <w:szCs w:val="24"/>
              </w:rPr>
              <w:t>Жаңа бейіндік курстардың ашылуы.</w:t>
            </w:r>
          </w:p>
          <w:p w:rsidR="00F35982" w:rsidRPr="00F35982" w:rsidRDefault="00F35982" w:rsidP="00F35982">
            <w:pPr>
              <w:tabs>
                <w:tab w:val="left" w:pos="385"/>
              </w:tabs>
              <w:autoSpaceDE w:val="0"/>
              <w:autoSpaceDN w:val="0"/>
              <w:adjustRightInd w:val="0"/>
              <w:rPr>
                <w:rFonts w:eastAsia="Calibri"/>
                <w:b/>
                <w:sz w:val="24"/>
                <w:szCs w:val="24"/>
              </w:rPr>
            </w:pPr>
          </w:p>
        </w:tc>
      </w:tr>
      <w:tr w:rsidR="00F35982" w:rsidRPr="00F35982" w:rsidTr="004F0A79">
        <w:tc>
          <w:tcPr>
            <w:tcW w:w="2127" w:type="dxa"/>
            <w:vMerge/>
          </w:tcPr>
          <w:p w:rsidR="00F35982" w:rsidRPr="00F35982" w:rsidRDefault="00F35982" w:rsidP="00F35982">
            <w:pPr>
              <w:tabs>
                <w:tab w:val="left" w:pos="0"/>
              </w:tabs>
              <w:autoSpaceDE w:val="0"/>
              <w:autoSpaceDN w:val="0"/>
              <w:adjustRightInd w:val="0"/>
              <w:jc w:val="center"/>
              <w:rPr>
                <w:rFonts w:eastAsia="Calibri"/>
                <w:b/>
                <w:sz w:val="24"/>
                <w:szCs w:val="24"/>
              </w:rPr>
            </w:pPr>
          </w:p>
        </w:tc>
        <w:tc>
          <w:tcPr>
            <w:tcW w:w="2835" w:type="dxa"/>
            <w:vMerge/>
          </w:tcPr>
          <w:p w:rsidR="00F35982" w:rsidRPr="00F35982" w:rsidRDefault="00F35982" w:rsidP="00F35982">
            <w:pPr>
              <w:tabs>
                <w:tab w:val="left" w:pos="0"/>
              </w:tabs>
              <w:autoSpaceDE w:val="0"/>
              <w:autoSpaceDN w:val="0"/>
              <w:adjustRightInd w:val="0"/>
              <w:rPr>
                <w:rFonts w:eastAsia="Calibri"/>
                <w:sz w:val="24"/>
                <w:szCs w:val="24"/>
              </w:rPr>
            </w:pPr>
          </w:p>
        </w:tc>
        <w:tc>
          <w:tcPr>
            <w:tcW w:w="3674" w:type="dxa"/>
          </w:tcPr>
          <w:p w:rsidR="00F35982" w:rsidRPr="00F35982" w:rsidRDefault="00F35982" w:rsidP="00F35982">
            <w:pPr>
              <w:tabs>
                <w:tab w:val="left" w:pos="0"/>
                <w:tab w:val="left" w:pos="317"/>
              </w:tabs>
              <w:autoSpaceDE w:val="0"/>
              <w:autoSpaceDN w:val="0"/>
              <w:adjustRightInd w:val="0"/>
              <w:rPr>
                <w:rFonts w:eastAsia="Calibri"/>
                <w:sz w:val="24"/>
                <w:szCs w:val="24"/>
              </w:rPr>
            </w:pPr>
            <w:r w:rsidRPr="00F35982">
              <w:rPr>
                <w:rFonts w:eastAsia="Calibri"/>
                <w:sz w:val="24"/>
                <w:szCs w:val="24"/>
                <w:lang w:val="kk-KZ"/>
              </w:rPr>
              <w:t xml:space="preserve">2. </w:t>
            </w:r>
            <w:r w:rsidRPr="00F35982">
              <w:rPr>
                <w:rFonts w:eastAsia="Calibri"/>
                <w:sz w:val="24"/>
                <w:szCs w:val="24"/>
              </w:rPr>
              <w:t>Оқушылардың қолданыстағы бейіндік курстардың мазмұнына, оқыту сапасына қанағаттануын талдау.</w:t>
            </w:r>
          </w:p>
        </w:tc>
        <w:tc>
          <w:tcPr>
            <w:tcW w:w="1743" w:type="dxa"/>
          </w:tcPr>
          <w:p w:rsidR="00F35982" w:rsidRPr="00F35982" w:rsidRDefault="00F35982" w:rsidP="00F35982">
            <w:pPr>
              <w:tabs>
                <w:tab w:val="left" w:pos="0"/>
              </w:tabs>
              <w:autoSpaceDE w:val="0"/>
              <w:autoSpaceDN w:val="0"/>
              <w:adjustRightInd w:val="0"/>
              <w:jc w:val="center"/>
              <w:rPr>
                <w:rFonts w:eastAsia="Calibri"/>
                <w:sz w:val="24"/>
                <w:szCs w:val="24"/>
              </w:rPr>
            </w:pPr>
            <w:r w:rsidRPr="00F35982">
              <w:rPr>
                <w:rFonts w:eastAsia="Calibri"/>
                <w:sz w:val="24"/>
                <w:szCs w:val="24"/>
                <w:lang w:val="kk-KZ"/>
              </w:rPr>
              <w:t>Сәуір</w:t>
            </w:r>
            <w:r w:rsidRPr="00F35982">
              <w:rPr>
                <w:rFonts w:eastAsia="Calibri"/>
                <w:sz w:val="24"/>
                <w:szCs w:val="24"/>
              </w:rPr>
              <w:t>-ма</w:t>
            </w:r>
            <w:r w:rsidRPr="00F35982">
              <w:rPr>
                <w:rFonts w:eastAsia="Calibri"/>
                <w:sz w:val="24"/>
                <w:szCs w:val="24"/>
                <w:lang w:val="kk-KZ"/>
              </w:rPr>
              <w:t>мыр</w:t>
            </w:r>
            <w:r w:rsidRPr="00F35982">
              <w:rPr>
                <w:rFonts w:eastAsia="Calibri"/>
                <w:sz w:val="24"/>
                <w:szCs w:val="24"/>
              </w:rPr>
              <w:t xml:space="preserve"> (</w:t>
            </w:r>
            <w:r w:rsidRPr="00F35982">
              <w:rPr>
                <w:rFonts w:eastAsia="Calibri"/>
                <w:sz w:val="24"/>
                <w:szCs w:val="24"/>
                <w:lang w:val="kk-KZ"/>
              </w:rPr>
              <w:t>жыл сайын</w:t>
            </w:r>
            <w:r w:rsidRPr="00F35982">
              <w:rPr>
                <w:rFonts w:eastAsia="Calibri"/>
                <w:sz w:val="24"/>
                <w:szCs w:val="24"/>
              </w:rPr>
              <w:t>)</w:t>
            </w:r>
          </w:p>
        </w:tc>
        <w:tc>
          <w:tcPr>
            <w:tcW w:w="2521"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lang w:val="kk-KZ"/>
              </w:rPr>
              <w:t>Директордың ТЖ жөніндегі орынбасары</w:t>
            </w:r>
            <w:r w:rsidRPr="00F35982">
              <w:rPr>
                <w:rFonts w:eastAsia="Calibri"/>
                <w:sz w:val="24"/>
                <w:szCs w:val="24"/>
              </w:rPr>
              <w:t xml:space="preserve">, </w:t>
            </w:r>
            <w:r w:rsidRPr="00F35982">
              <w:rPr>
                <w:rFonts w:eastAsia="Calibri"/>
                <w:sz w:val="24"/>
                <w:szCs w:val="24"/>
                <w:lang w:val="kk-KZ"/>
              </w:rPr>
              <w:t>директордың ОЖ жөніндегі орынбасары</w:t>
            </w:r>
          </w:p>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rPr>
              <w:t>Педагог-психолог</w:t>
            </w:r>
            <w:r w:rsidRPr="00F35982">
              <w:rPr>
                <w:rFonts w:eastAsia="Calibri"/>
                <w:sz w:val="24"/>
                <w:szCs w:val="24"/>
                <w:lang w:val="kk-KZ"/>
              </w:rPr>
              <w:t>тар</w:t>
            </w:r>
          </w:p>
        </w:tc>
        <w:tc>
          <w:tcPr>
            <w:tcW w:w="2694" w:type="dxa"/>
          </w:tcPr>
          <w:p w:rsidR="00F35982" w:rsidRPr="00F35982" w:rsidRDefault="00F35982" w:rsidP="00F35982">
            <w:pPr>
              <w:tabs>
                <w:tab w:val="left" w:pos="385"/>
              </w:tabs>
              <w:autoSpaceDE w:val="0"/>
              <w:autoSpaceDN w:val="0"/>
              <w:adjustRightInd w:val="0"/>
              <w:rPr>
                <w:rFonts w:eastAsia="Calibri"/>
                <w:sz w:val="24"/>
                <w:szCs w:val="24"/>
              </w:rPr>
            </w:pPr>
            <w:r w:rsidRPr="00F35982">
              <w:rPr>
                <w:rFonts w:eastAsia="Calibri"/>
                <w:sz w:val="24"/>
                <w:szCs w:val="24"/>
              </w:rPr>
              <w:t>ОӨК-ның қызметі туралы тұрақты оң пікірлер</w:t>
            </w:r>
          </w:p>
        </w:tc>
      </w:tr>
      <w:tr w:rsidR="00F35982" w:rsidRPr="00F35982" w:rsidTr="004F0A79">
        <w:tc>
          <w:tcPr>
            <w:tcW w:w="2127" w:type="dxa"/>
            <w:vMerge/>
          </w:tcPr>
          <w:p w:rsidR="00F35982" w:rsidRPr="00F35982" w:rsidRDefault="00F35982" w:rsidP="00F35982">
            <w:pPr>
              <w:tabs>
                <w:tab w:val="left" w:pos="0"/>
              </w:tabs>
              <w:autoSpaceDE w:val="0"/>
              <w:autoSpaceDN w:val="0"/>
              <w:adjustRightInd w:val="0"/>
              <w:jc w:val="center"/>
              <w:rPr>
                <w:rFonts w:eastAsia="Calibri"/>
                <w:b/>
                <w:sz w:val="24"/>
                <w:szCs w:val="24"/>
              </w:rPr>
            </w:pPr>
          </w:p>
        </w:tc>
        <w:tc>
          <w:tcPr>
            <w:tcW w:w="2835" w:type="dxa"/>
            <w:vMerge/>
          </w:tcPr>
          <w:p w:rsidR="00F35982" w:rsidRPr="00F35982" w:rsidRDefault="00F35982" w:rsidP="00F35982">
            <w:pPr>
              <w:tabs>
                <w:tab w:val="left" w:pos="0"/>
              </w:tabs>
              <w:autoSpaceDE w:val="0"/>
              <w:autoSpaceDN w:val="0"/>
              <w:adjustRightInd w:val="0"/>
              <w:rPr>
                <w:rFonts w:eastAsia="Calibri"/>
                <w:sz w:val="24"/>
                <w:szCs w:val="24"/>
              </w:rPr>
            </w:pPr>
          </w:p>
        </w:tc>
        <w:tc>
          <w:tcPr>
            <w:tcW w:w="3674" w:type="dxa"/>
          </w:tcPr>
          <w:p w:rsidR="00F35982" w:rsidRPr="00F35982" w:rsidRDefault="00F35982" w:rsidP="00F35982">
            <w:pPr>
              <w:tabs>
                <w:tab w:val="left" w:pos="0"/>
                <w:tab w:val="left" w:pos="317"/>
              </w:tabs>
              <w:autoSpaceDE w:val="0"/>
              <w:autoSpaceDN w:val="0"/>
              <w:adjustRightInd w:val="0"/>
              <w:rPr>
                <w:rFonts w:eastAsia="Calibri"/>
                <w:sz w:val="24"/>
                <w:szCs w:val="24"/>
              </w:rPr>
            </w:pPr>
            <w:r w:rsidRPr="00F35982">
              <w:rPr>
                <w:rFonts w:eastAsia="Calibri"/>
                <w:sz w:val="24"/>
                <w:szCs w:val="24"/>
                <w:lang w:val="kk-KZ"/>
              </w:rPr>
              <w:t xml:space="preserve">3. </w:t>
            </w:r>
            <w:r w:rsidRPr="00F35982">
              <w:rPr>
                <w:rFonts w:eastAsia="Calibri"/>
                <w:sz w:val="24"/>
                <w:szCs w:val="24"/>
              </w:rPr>
              <w:t>Таңдау бойынша бейіндік курстардың, оқушылар мен ата-аналардың білім беру қажеттіліктеріне сәйкес факультативтік курстардың бағдарламаларын әзірлеу (жаңа мамандықтар атласы бойынша).</w:t>
            </w:r>
          </w:p>
        </w:tc>
        <w:tc>
          <w:tcPr>
            <w:tcW w:w="1743" w:type="dxa"/>
          </w:tcPr>
          <w:p w:rsidR="00F35982" w:rsidRPr="00F35982" w:rsidRDefault="00F35982" w:rsidP="00F35982">
            <w:pPr>
              <w:tabs>
                <w:tab w:val="left" w:pos="0"/>
              </w:tabs>
              <w:autoSpaceDE w:val="0"/>
              <w:autoSpaceDN w:val="0"/>
              <w:adjustRightInd w:val="0"/>
              <w:jc w:val="center"/>
              <w:rPr>
                <w:rFonts w:eastAsia="Calibri"/>
                <w:sz w:val="24"/>
                <w:szCs w:val="24"/>
              </w:rPr>
            </w:pPr>
            <w:r w:rsidRPr="00F35982">
              <w:rPr>
                <w:rFonts w:eastAsia="Calibri"/>
                <w:sz w:val="24"/>
                <w:szCs w:val="24"/>
                <w:lang w:val="kk-KZ"/>
              </w:rPr>
              <w:t>Тамыз</w:t>
            </w:r>
            <w:r w:rsidRPr="00F35982">
              <w:rPr>
                <w:rFonts w:eastAsia="Calibri"/>
                <w:sz w:val="24"/>
                <w:szCs w:val="24"/>
              </w:rPr>
              <w:t xml:space="preserve"> -</w:t>
            </w:r>
            <w:r w:rsidRPr="00F35982">
              <w:rPr>
                <w:rFonts w:eastAsia="Calibri"/>
                <w:sz w:val="24"/>
                <w:szCs w:val="24"/>
                <w:lang w:val="kk-KZ"/>
              </w:rPr>
              <w:t>қыркүйек</w:t>
            </w:r>
            <w:r w:rsidRPr="00F35982">
              <w:rPr>
                <w:rFonts w:eastAsia="Calibri"/>
                <w:sz w:val="24"/>
                <w:szCs w:val="24"/>
              </w:rPr>
              <w:t xml:space="preserve"> 2022, </w:t>
            </w:r>
          </w:p>
          <w:p w:rsidR="00F35982" w:rsidRPr="00F35982" w:rsidRDefault="00F35982" w:rsidP="00F35982">
            <w:pPr>
              <w:tabs>
                <w:tab w:val="left" w:pos="0"/>
              </w:tabs>
              <w:autoSpaceDE w:val="0"/>
              <w:autoSpaceDN w:val="0"/>
              <w:adjustRightInd w:val="0"/>
              <w:jc w:val="center"/>
              <w:rPr>
                <w:rFonts w:eastAsia="Calibri"/>
                <w:sz w:val="24"/>
                <w:szCs w:val="24"/>
              </w:rPr>
            </w:pPr>
            <w:r w:rsidRPr="00F35982">
              <w:rPr>
                <w:rFonts w:eastAsia="Calibri"/>
                <w:sz w:val="24"/>
                <w:szCs w:val="24"/>
              </w:rPr>
              <w:t>(</w:t>
            </w:r>
            <w:r w:rsidRPr="00F35982">
              <w:rPr>
                <w:rFonts w:eastAsia="Calibri"/>
                <w:sz w:val="24"/>
                <w:szCs w:val="24"/>
                <w:lang w:val="kk-KZ"/>
              </w:rPr>
              <w:t>бұдан әрі жыл сайын тамыз</w:t>
            </w:r>
            <w:r w:rsidRPr="00F35982">
              <w:rPr>
                <w:rFonts w:eastAsia="Calibri"/>
                <w:sz w:val="24"/>
                <w:szCs w:val="24"/>
              </w:rPr>
              <w:t>)</w:t>
            </w:r>
          </w:p>
        </w:tc>
        <w:tc>
          <w:tcPr>
            <w:tcW w:w="2521"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lang w:val="kk-KZ"/>
              </w:rPr>
              <w:t>Директордың ОЖ жөніндегі орынбасары</w:t>
            </w:r>
            <w:r w:rsidRPr="00F35982">
              <w:rPr>
                <w:rFonts w:eastAsia="Calibri"/>
                <w:sz w:val="24"/>
                <w:szCs w:val="24"/>
              </w:rPr>
              <w:t>,</w:t>
            </w:r>
          </w:p>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lang w:val="kk-KZ"/>
              </w:rPr>
              <w:t>әдістемелік кеңес</w:t>
            </w:r>
            <w:r w:rsidRPr="00F35982">
              <w:rPr>
                <w:rFonts w:eastAsia="Calibri"/>
                <w:sz w:val="24"/>
                <w:szCs w:val="24"/>
              </w:rPr>
              <w:t>,</w:t>
            </w:r>
          </w:p>
          <w:p w:rsidR="00F35982" w:rsidRPr="00F35982" w:rsidRDefault="00F35982" w:rsidP="00F35982">
            <w:pPr>
              <w:tabs>
                <w:tab w:val="left" w:pos="0"/>
              </w:tabs>
              <w:autoSpaceDE w:val="0"/>
              <w:autoSpaceDN w:val="0"/>
              <w:adjustRightInd w:val="0"/>
              <w:rPr>
                <w:rFonts w:eastAsia="Calibri"/>
                <w:sz w:val="24"/>
                <w:szCs w:val="24"/>
                <w:lang w:val="kk-KZ"/>
              </w:rPr>
            </w:pPr>
            <w:r w:rsidRPr="00F35982">
              <w:rPr>
                <w:rFonts w:eastAsia="Calibri"/>
                <w:sz w:val="24"/>
                <w:szCs w:val="24"/>
                <w:lang w:val="kk-KZ"/>
              </w:rPr>
              <w:t>мұғалімдер</w:t>
            </w:r>
          </w:p>
        </w:tc>
        <w:tc>
          <w:tcPr>
            <w:tcW w:w="2694" w:type="dxa"/>
          </w:tcPr>
          <w:p w:rsidR="00F35982" w:rsidRPr="00F35982" w:rsidRDefault="00F35982" w:rsidP="00F35982">
            <w:pPr>
              <w:tabs>
                <w:tab w:val="left" w:pos="385"/>
              </w:tabs>
              <w:autoSpaceDE w:val="0"/>
              <w:autoSpaceDN w:val="0"/>
              <w:adjustRightInd w:val="0"/>
              <w:rPr>
                <w:rFonts w:eastAsia="Calibri"/>
                <w:sz w:val="24"/>
                <w:szCs w:val="24"/>
                <w:lang w:val="kk-KZ"/>
              </w:rPr>
            </w:pPr>
            <w:r w:rsidRPr="00F35982">
              <w:rPr>
                <w:rFonts w:eastAsia="Calibri"/>
                <w:sz w:val="24"/>
                <w:szCs w:val="24"/>
                <w:lang w:val="kk-KZ"/>
              </w:rPr>
              <w:t>Бағдарламаларды жаңарту, 2020 жылға дейін рецензиямен.</w:t>
            </w:r>
          </w:p>
        </w:tc>
      </w:tr>
      <w:tr w:rsidR="00F35982" w:rsidRPr="00F35982" w:rsidTr="004F0A79">
        <w:tc>
          <w:tcPr>
            <w:tcW w:w="2127" w:type="dxa"/>
            <w:vMerge/>
          </w:tcPr>
          <w:p w:rsidR="00F35982" w:rsidRPr="00F35982" w:rsidRDefault="00F35982" w:rsidP="00F35982">
            <w:pPr>
              <w:tabs>
                <w:tab w:val="left" w:pos="0"/>
              </w:tabs>
              <w:autoSpaceDE w:val="0"/>
              <w:autoSpaceDN w:val="0"/>
              <w:adjustRightInd w:val="0"/>
              <w:jc w:val="center"/>
              <w:rPr>
                <w:rFonts w:eastAsia="Calibri"/>
                <w:b/>
                <w:sz w:val="24"/>
                <w:szCs w:val="24"/>
                <w:lang w:val="kk-KZ"/>
              </w:rPr>
            </w:pPr>
          </w:p>
        </w:tc>
        <w:tc>
          <w:tcPr>
            <w:tcW w:w="2835" w:type="dxa"/>
            <w:vMerge/>
          </w:tcPr>
          <w:p w:rsidR="00F35982" w:rsidRPr="00F35982" w:rsidRDefault="00F35982" w:rsidP="00F35982">
            <w:pPr>
              <w:tabs>
                <w:tab w:val="left" w:pos="0"/>
              </w:tabs>
              <w:autoSpaceDE w:val="0"/>
              <w:autoSpaceDN w:val="0"/>
              <w:adjustRightInd w:val="0"/>
              <w:rPr>
                <w:rFonts w:eastAsia="Calibri"/>
                <w:sz w:val="24"/>
                <w:szCs w:val="24"/>
                <w:lang w:val="kk-KZ"/>
              </w:rPr>
            </w:pPr>
          </w:p>
        </w:tc>
        <w:tc>
          <w:tcPr>
            <w:tcW w:w="3674" w:type="dxa"/>
          </w:tcPr>
          <w:p w:rsidR="00F35982" w:rsidRPr="00F35982" w:rsidRDefault="00F35982" w:rsidP="00F35982">
            <w:pPr>
              <w:tabs>
                <w:tab w:val="left" w:pos="0"/>
                <w:tab w:val="left" w:pos="317"/>
              </w:tabs>
              <w:autoSpaceDE w:val="0"/>
              <w:autoSpaceDN w:val="0"/>
              <w:adjustRightInd w:val="0"/>
              <w:rPr>
                <w:rFonts w:eastAsia="Calibri"/>
                <w:sz w:val="24"/>
                <w:szCs w:val="24"/>
                <w:lang w:val="kk-KZ"/>
              </w:rPr>
            </w:pPr>
            <w:r w:rsidRPr="00F35982">
              <w:rPr>
                <w:rFonts w:eastAsia="Calibri"/>
                <w:sz w:val="24"/>
                <w:szCs w:val="24"/>
                <w:lang w:val="kk-KZ"/>
              </w:rPr>
              <w:t>4. Оқу-тәрбие процесінің сапасына, ОӨК-ның түлегі үлгісімен айқындалған құзыреттіліктерді қалыптастыруға мониторинг жүргізу.</w:t>
            </w:r>
          </w:p>
        </w:tc>
        <w:tc>
          <w:tcPr>
            <w:tcW w:w="1743" w:type="dxa"/>
          </w:tcPr>
          <w:p w:rsidR="00F35982" w:rsidRPr="00F35982" w:rsidRDefault="00F35982" w:rsidP="00F35982">
            <w:pPr>
              <w:tabs>
                <w:tab w:val="left" w:pos="0"/>
              </w:tabs>
              <w:autoSpaceDE w:val="0"/>
              <w:autoSpaceDN w:val="0"/>
              <w:adjustRightInd w:val="0"/>
              <w:jc w:val="center"/>
              <w:rPr>
                <w:rFonts w:eastAsia="Calibri"/>
                <w:sz w:val="24"/>
                <w:szCs w:val="24"/>
              </w:rPr>
            </w:pPr>
            <w:r w:rsidRPr="00F35982">
              <w:rPr>
                <w:rFonts w:eastAsia="Calibri"/>
                <w:sz w:val="24"/>
                <w:szCs w:val="24"/>
                <w:lang w:val="kk-KZ"/>
              </w:rPr>
              <w:t>Тұрақты</w:t>
            </w:r>
            <w:r w:rsidRPr="00F35982">
              <w:rPr>
                <w:rFonts w:eastAsia="Calibri"/>
                <w:sz w:val="24"/>
                <w:szCs w:val="24"/>
              </w:rPr>
              <w:t xml:space="preserve"> </w:t>
            </w:r>
          </w:p>
        </w:tc>
        <w:tc>
          <w:tcPr>
            <w:tcW w:w="2521"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lang w:val="kk-KZ"/>
              </w:rPr>
              <w:t>Директордың ОЖ жөніндегі орынбасары</w:t>
            </w:r>
            <w:r w:rsidRPr="00F35982">
              <w:rPr>
                <w:rFonts w:eastAsia="Calibri"/>
                <w:sz w:val="24"/>
                <w:szCs w:val="24"/>
              </w:rPr>
              <w:t xml:space="preserve">, </w:t>
            </w:r>
            <w:r w:rsidRPr="00F35982">
              <w:rPr>
                <w:rFonts w:eastAsia="Calibri"/>
                <w:sz w:val="24"/>
                <w:szCs w:val="24"/>
                <w:lang w:val="kk-KZ"/>
              </w:rPr>
              <w:t>Директордың ТЖ жөніндегі орынбасары</w:t>
            </w:r>
          </w:p>
        </w:tc>
        <w:tc>
          <w:tcPr>
            <w:tcW w:w="2694" w:type="dxa"/>
          </w:tcPr>
          <w:p w:rsidR="00F35982" w:rsidRPr="00F35982" w:rsidRDefault="00F35982" w:rsidP="00F35982">
            <w:pPr>
              <w:tabs>
                <w:tab w:val="left" w:pos="385"/>
              </w:tabs>
              <w:autoSpaceDE w:val="0"/>
              <w:autoSpaceDN w:val="0"/>
              <w:adjustRightInd w:val="0"/>
              <w:rPr>
                <w:rFonts w:eastAsia="Calibri"/>
                <w:sz w:val="24"/>
                <w:szCs w:val="24"/>
              </w:rPr>
            </w:pPr>
            <w:r w:rsidRPr="00F35982">
              <w:rPr>
                <w:rFonts w:eastAsia="Calibri"/>
                <w:sz w:val="24"/>
                <w:szCs w:val="24"/>
              </w:rPr>
              <w:t>Кәсіби қызметті таңдауда табысқа жетуді қамтамасыз ететін негізгі құзыреттерді дамыту</w:t>
            </w:r>
          </w:p>
        </w:tc>
      </w:tr>
      <w:tr w:rsidR="00F35982" w:rsidRPr="00F35982" w:rsidTr="004F0A79">
        <w:tc>
          <w:tcPr>
            <w:tcW w:w="2127" w:type="dxa"/>
            <w:vMerge w:val="restart"/>
          </w:tcPr>
          <w:p w:rsidR="00F35982" w:rsidRPr="00F35982" w:rsidRDefault="00F35982" w:rsidP="00F35982">
            <w:pPr>
              <w:tabs>
                <w:tab w:val="left" w:pos="0"/>
              </w:tabs>
              <w:autoSpaceDE w:val="0"/>
              <w:autoSpaceDN w:val="0"/>
              <w:adjustRightInd w:val="0"/>
              <w:jc w:val="center"/>
              <w:rPr>
                <w:rFonts w:eastAsia="Calibri"/>
                <w:b/>
                <w:sz w:val="24"/>
                <w:szCs w:val="24"/>
              </w:rPr>
            </w:pPr>
            <w:r w:rsidRPr="00F35982">
              <w:rPr>
                <w:rFonts w:eastAsia="Calibri"/>
                <w:b/>
                <w:sz w:val="24"/>
                <w:szCs w:val="24"/>
              </w:rPr>
              <w:t>Педагогтардың кәсіби құзыреттілігі</w:t>
            </w:r>
          </w:p>
        </w:tc>
        <w:tc>
          <w:tcPr>
            <w:tcW w:w="2835" w:type="dxa"/>
            <w:vMerge w:val="restart"/>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lang w:val="kk-KZ"/>
              </w:rPr>
              <w:t xml:space="preserve">- </w:t>
            </w:r>
            <w:r w:rsidRPr="00F35982">
              <w:rPr>
                <w:rFonts w:eastAsia="Calibri"/>
                <w:sz w:val="24"/>
                <w:szCs w:val="24"/>
              </w:rPr>
              <w:t xml:space="preserve">ОӨК-ның педагогикалық ұжымының кәсіби құзыреттілік деңгейін </w:t>
            </w:r>
            <w:r w:rsidRPr="00F35982">
              <w:rPr>
                <w:rFonts w:eastAsia="Calibri"/>
                <w:sz w:val="24"/>
                <w:szCs w:val="24"/>
              </w:rPr>
              <w:lastRenderedPageBreak/>
              <w:t xml:space="preserve">арттыру жүйесін дамыту; </w:t>
            </w:r>
          </w:p>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lang w:val="kk-KZ"/>
              </w:rPr>
              <w:t xml:space="preserve">- </w:t>
            </w:r>
            <w:r w:rsidRPr="00F35982">
              <w:rPr>
                <w:rFonts w:eastAsia="Calibri"/>
                <w:sz w:val="24"/>
                <w:szCs w:val="24"/>
              </w:rPr>
              <w:t>педагог қызметкерлердің ақпараттық, оқу-әдістемелік, білім беру қажеттіліктерін қанағаттандыру.</w:t>
            </w:r>
          </w:p>
          <w:p w:rsidR="00F35982" w:rsidRPr="00F35982" w:rsidRDefault="00F35982" w:rsidP="00F35982">
            <w:pPr>
              <w:widowControl w:val="0"/>
              <w:tabs>
                <w:tab w:val="left" w:pos="0"/>
              </w:tabs>
              <w:autoSpaceDE w:val="0"/>
              <w:autoSpaceDN w:val="0"/>
              <w:adjustRightInd w:val="0"/>
              <w:ind w:left="176"/>
              <w:rPr>
                <w:rFonts w:eastAsia="Calibri"/>
                <w:sz w:val="24"/>
                <w:szCs w:val="24"/>
              </w:rPr>
            </w:pPr>
          </w:p>
        </w:tc>
        <w:tc>
          <w:tcPr>
            <w:tcW w:w="3674"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lang w:val="kk-KZ"/>
              </w:rPr>
              <w:lastRenderedPageBreak/>
              <w:t xml:space="preserve">1. </w:t>
            </w:r>
            <w:r w:rsidRPr="00F35982">
              <w:rPr>
                <w:rFonts w:eastAsia="Calibri"/>
                <w:sz w:val="24"/>
                <w:szCs w:val="24"/>
              </w:rPr>
              <w:t>Мұғалімдер үшін өзекті әдістемелік мәселелер бойынша семинарларды жоспарлау және ұйымдастыру</w:t>
            </w:r>
          </w:p>
        </w:tc>
        <w:tc>
          <w:tcPr>
            <w:tcW w:w="1743" w:type="dxa"/>
          </w:tcPr>
          <w:p w:rsidR="00F35982" w:rsidRPr="00F35982" w:rsidRDefault="00F35982" w:rsidP="00F35982">
            <w:pPr>
              <w:tabs>
                <w:tab w:val="left" w:pos="0"/>
              </w:tabs>
              <w:autoSpaceDE w:val="0"/>
              <w:autoSpaceDN w:val="0"/>
              <w:adjustRightInd w:val="0"/>
              <w:jc w:val="center"/>
              <w:rPr>
                <w:rFonts w:eastAsia="Calibri"/>
                <w:sz w:val="24"/>
                <w:szCs w:val="24"/>
              </w:rPr>
            </w:pPr>
            <w:r w:rsidRPr="00F35982">
              <w:rPr>
                <w:rFonts w:eastAsia="Calibri"/>
                <w:sz w:val="24"/>
                <w:szCs w:val="24"/>
                <w:lang w:val="kk-KZ"/>
              </w:rPr>
              <w:t>Тамыз</w:t>
            </w:r>
            <w:r w:rsidRPr="00F35982">
              <w:rPr>
                <w:rFonts w:eastAsia="Calibri"/>
                <w:sz w:val="24"/>
                <w:szCs w:val="24"/>
              </w:rPr>
              <w:t xml:space="preserve"> </w:t>
            </w:r>
          </w:p>
          <w:p w:rsidR="00F35982" w:rsidRPr="00F35982" w:rsidRDefault="00F35982" w:rsidP="00F35982">
            <w:pPr>
              <w:tabs>
                <w:tab w:val="left" w:pos="0"/>
              </w:tabs>
              <w:autoSpaceDE w:val="0"/>
              <w:autoSpaceDN w:val="0"/>
              <w:adjustRightInd w:val="0"/>
              <w:jc w:val="center"/>
              <w:rPr>
                <w:rFonts w:eastAsia="Calibri"/>
                <w:sz w:val="24"/>
                <w:szCs w:val="24"/>
              </w:rPr>
            </w:pPr>
            <w:r w:rsidRPr="00F35982">
              <w:rPr>
                <w:rFonts w:eastAsia="Calibri"/>
                <w:sz w:val="24"/>
                <w:szCs w:val="24"/>
              </w:rPr>
              <w:t>(</w:t>
            </w:r>
            <w:r w:rsidRPr="00F35982">
              <w:rPr>
                <w:rFonts w:eastAsia="Calibri"/>
                <w:sz w:val="24"/>
                <w:szCs w:val="24"/>
                <w:lang w:val="kk-KZ"/>
              </w:rPr>
              <w:t>жыл сайын</w:t>
            </w:r>
            <w:r w:rsidRPr="00F35982">
              <w:rPr>
                <w:rFonts w:eastAsia="Calibri"/>
                <w:sz w:val="24"/>
                <w:szCs w:val="24"/>
              </w:rPr>
              <w:t>)</w:t>
            </w:r>
          </w:p>
          <w:p w:rsidR="00F35982" w:rsidRPr="00F35982" w:rsidRDefault="00F35982" w:rsidP="00F35982">
            <w:pPr>
              <w:tabs>
                <w:tab w:val="left" w:pos="0"/>
              </w:tabs>
              <w:autoSpaceDE w:val="0"/>
              <w:autoSpaceDN w:val="0"/>
              <w:adjustRightInd w:val="0"/>
              <w:jc w:val="center"/>
              <w:rPr>
                <w:rFonts w:eastAsia="Calibri"/>
                <w:sz w:val="24"/>
                <w:szCs w:val="24"/>
              </w:rPr>
            </w:pPr>
            <w:r w:rsidRPr="00F35982">
              <w:rPr>
                <w:rFonts w:eastAsia="Calibri"/>
                <w:sz w:val="24"/>
                <w:szCs w:val="24"/>
                <w:lang w:val="kk-KZ"/>
              </w:rPr>
              <w:t>жоспарға сәйкес</w:t>
            </w:r>
            <w:r w:rsidRPr="00F35982">
              <w:rPr>
                <w:rFonts w:eastAsia="Calibri"/>
                <w:sz w:val="24"/>
                <w:szCs w:val="24"/>
              </w:rPr>
              <w:t xml:space="preserve">, </w:t>
            </w:r>
          </w:p>
          <w:p w:rsidR="00F35982" w:rsidRPr="00F35982" w:rsidRDefault="00F35982" w:rsidP="00F35982">
            <w:pPr>
              <w:tabs>
                <w:tab w:val="left" w:pos="0"/>
              </w:tabs>
              <w:autoSpaceDE w:val="0"/>
              <w:autoSpaceDN w:val="0"/>
              <w:adjustRightInd w:val="0"/>
              <w:jc w:val="center"/>
              <w:rPr>
                <w:rFonts w:eastAsia="Calibri"/>
                <w:sz w:val="24"/>
                <w:szCs w:val="24"/>
                <w:lang w:val="kk-KZ"/>
              </w:rPr>
            </w:pPr>
            <w:r w:rsidRPr="00F35982">
              <w:rPr>
                <w:rFonts w:eastAsia="Calibri"/>
                <w:sz w:val="24"/>
                <w:szCs w:val="24"/>
                <w:lang w:val="kk-KZ"/>
              </w:rPr>
              <w:lastRenderedPageBreak/>
              <w:t>сұраныс бойынша</w:t>
            </w:r>
          </w:p>
        </w:tc>
        <w:tc>
          <w:tcPr>
            <w:tcW w:w="2521" w:type="dxa"/>
          </w:tcPr>
          <w:p w:rsidR="00F35982" w:rsidRPr="00F35982" w:rsidRDefault="00F35982" w:rsidP="00F35982">
            <w:pPr>
              <w:tabs>
                <w:tab w:val="left" w:pos="0"/>
              </w:tabs>
              <w:autoSpaceDE w:val="0"/>
              <w:autoSpaceDN w:val="0"/>
              <w:adjustRightInd w:val="0"/>
              <w:rPr>
                <w:rFonts w:eastAsia="Calibri"/>
                <w:sz w:val="24"/>
                <w:szCs w:val="24"/>
                <w:lang w:val="kk-KZ"/>
              </w:rPr>
            </w:pPr>
            <w:r w:rsidRPr="00F35982">
              <w:rPr>
                <w:rFonts w:eastAsia="Calibri"/>
                <w:sz w:val="24"/>
                <w:szCs w:val="24"/>
                <w:lang w:val="kk-KZ"/>
              </w:rPr>
              <w:lastRenderedPageBreak/>
              <w:t>Директордың ОЖ жөніндегі орынбасары, әдістемелік кеңес</w:t>
            </w:r>
          </w:p>
        </w:tc>
        <w:tc>
          <w:tcPr>
            <w:tcW w:w="2694" w:type="dxa"/>
          </w:tcPr>
          <w:p w:rsidR="00F35982" w:rsidRPr="00F35982" w:rsidRDefault="00F35982" w:rsidP="00F35982">
            <w:pPr>
              <w:tabs>
                <w:tab w:val="left" w:pos="385"/>
              </w:tabs>
              <w:autoSpaceDE w:val="0"/>
              <w:autoSpaceDN w:val="0"/>
              <w:adjustRightInd w:val="0"/>
              <w:rPr>
                <w:rFonts w:eastAsia="Calibri"/>
                <w:sz w:val="24"/>
                <w:szCs w:val="24"/>
                <w:lang w:val="kk-KZ"/>
              </w:rPr>
            </w:pPr>
          </w:p>
        </w:tc>
      </w:tr>
      <w:tr w:rsidR="00F35982" w:rsidRPr="00F35982" w:rsidTr="004F0A79">
        <w:tc>
          <w:tcPr>
            <w:tcW w:w="2127" w:type="dxa"/>
            <w:vMerge/>
          </w:tcPr>
          <w:p w:rsidR="00F35982" w:rsidRPr="00F35982" w:rsidRDefault="00F35982" w:rsidP="00F35982">
            <w:pPr>
              <w:tabs>
                <w:tab w:val="left" w:pos="0"/>
              </w:tabs>
              <w:autoSpaceDE w:val="0"/>
              <w:autoSpaceDN w:val="0"/>
              <w:adjustRightInd w:val="0"/>
              <w:jc w:val="center"/>
              <w:rPr>
                <w:rFonts w:eastAsia="Calibri"/>
                <w:b/>
                <w:sz w:val="24"/>
                <w:szCs w:val="24"/>
                <w:lang w:val="kk-KZ"/>
              </w:rPr>
            </w:pPr>
          </w:p>
        </w:tc>
        <w:tc>
          <w:tcPr>
            <w:tcW w:w="2835" w:type="dxa"/>
            <w:vMerge/>
          </w:tcPr>
          <w:p w:rsidR="00F35982" w:rsidRPr="00F35982" w:rsidRDefault="00F35982" w:rsidP="00F35982">
            <w:pPr>
              <w:numPr>
                <w:ilvl w:val="0"/>
                <w:numId w:val="32"/>
              </w:numPr>
              <w:tabs>
                <w:tab w:val="left" w:pos="0"/>
              </w:tabs>
              <w:autoSpaceDE w:val="0"/>
              <w:autoSpaceDN w:val="0"/>
              <w:adjustRightInd w:val="0"/>
              <w:spacing w:line="276" w:lineRule="auto"/>
              <w:ind w:left="318" w:hanging="284"/>
              <w:rPr>
                <w:rFonts w:eastAsia="Calibri"/>
                <w:sz w:val="24"/>
                <w:szCs w:val="24"/>
                <w:lang w:val="kk-KZ"/>
              </w:rPr>
            </w:pPr>
          </w:p>
        </w:tc>
        <w:tc>
          <w:tcPr>
            <w:tcW w:w="3674" w:type="dxa"/>
          </w:tcPr>
          <w:p w:rsidR="00F35982" w:rsidRPr="00F35982" w:rsidRDefault="00F35982" w:rsidP="00F35982">
            <w:pPr>
              <w:tabs>
                <w:tab w:val="left" w:pos="0"/>
              </w:tabs>
              <w:autoSpaceDE w:val="0"/>
              <w:autoSpaceDN w:val="0"/>
              <w:adjustRightInd w:val="0"/>
              <w:rPr>
                <w:rFonts w:eastAsia="Calibri"/>
                <w:sz w:val="24"/>
                <w:szCs w:val="24"/>
                <w:lang w:val="kk-KZ"/>
              </w:rPr>
            </w:pPr>
            <w:r w:rsidRPr="00F35982">
              <w:rPr>
                <w:rFonts w:eastAsia="Calibri"/>
                <w:sz w:val="24"/>
                <w:szCs w:val="24"/>
                <w:lang w:val="kk-KZ"/>
              </w:rPr>
              <w:t xml:space="preserve">1. Педагогтардың курстық дайындығын ұйымдастыру, оның ішінде қашықтықтан оқытуды </w:t>
            </w:r>
          </w:p>
        </w:tc>
        <w:tc>
          <w:tcPr>
            <w:tcW w:w="1743" w:type="dxa"/>
          </w:tcPr>
          <w:p w:rsidR="00F35982" w:rsidRPr="00F35982" w:rsidRDefault="00F35982" w:rsidP="00F35982">
            <w:pPr>
              <w:tabs>
                <w:tab w:val="left" w:pos="0"/>
              </w:tabs>
              <w:autoSpaceDE w:val="0"/>
              <w:autoSpaceDN w:val="0"/>
              <w:adjustRightInd w:val="0"/>
              <w:jc w:val="center"/>
              <w:rPr>
                <w:rFonts w:eastAsia="Calibri"/>
                <w:sz w:val="24"/>
                <w:szCs w:val="24"/>
                <w:lang w:val="kk-KZ"/>
              </w:rPr>
            </w:pPr>
            <w:r w:rsidRPr="00F35982">
              <w:rPr>
                <w:rFonts w:eastAsia="Calibri"/>
                <w:sz w:val="24"/>
                <w:szCs w:val="24"/>
                <w:lang w:val="kk-KZ"/>
              </w:rPr>
              <w:t>жоспарға сәйкес</w:t>
            </w:r>
          </w:p>
        </w:tc>
        <w:tc>
          <w:tcPr>
            <w:tcW w:w="2521"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lang w:val="kk-KZ"/>
              </w:rPr>
              <w:t>Директордың ОЖ жөніндегі орынбасары</w:t>
            </w:r>
          </w:p>
        </w:tc>
        <w:tc>
          <w:tcPr>
            <w:tcW w:w="2694" w:type="dxa"/>
          </w:tcPr>
          <w:p w:rsidR="00F35982" w:rsidRPr="00F35982" w:rsidRDefault="00F35982" w:rsidP="00F35982">
            <w:pPr>
              <w:tabs>
                <w:tab w:val="left" w:pos="385"/>
              </w:tabs>
              <w:autoSpaceDE w:val="0"/>
              <w:autoSpaceDN w:val="0"/>
              <w:adjustRightInd w:val="0"/>
              <w:rPr>
                <w:rFonts w:eastAsia="Calibri"/>
                <w:sz w:val="24"/>
                <w:szCs w:val="24"/>
              </w:rPr>
            </w:pPr>
            <w:r w:rsidRPr="00F35982">
              <w:rPr>
                <w:rFonts w:eastAsia="Calibri"/>
                <w:sz w:val="24"/>
                <w:szCs w:val="24"/>
                <w:lang w:val="kk-KZ"/>
              </w:rPr>
              <w:t>П</w:t>
            </w:r>
            <w:r w:rsidRPr="00F35982">
              <w:rPr>
                <w:rFonts w:eastAsia="Calibri"/>
                <w:sz w:val="24"/>
                <w:szCs w:val="24"/>
              </w:rPr>
              <w:t>ерспективалық жоспар, іске асыру</w:t>
            </w:r>
          </w:p>
        </w:tc>
      </w:tr>
      <w:tr w:rsidR="00F35982" w:rsidRPr="00F35982" w:rsidTr="004F0A79">
        <w:tc>
          <w:tcPr>
            <w:tcW w:w="2127" w:type="dxa"/>
            <w:vMerge/>
          </w:tcPr>
          <w:p w:rsidR="00F35982" w:rsidRPr="00F35982" w:rsidRDefault="00F35982" w:rsidP="00F35982">
            <w:pPr>
              <w:tabs>
                <w:tab w:val="left" w:pos="0"/>
              </w:tabs>
              <w:autoSpaceDE w:val="0"/>
              <w:autoSpaceDN w:val="0"/>
              <w:adjustRightInd w:val="0"/>
              <w:jc w:val="center"/>
              <w:rPr>
                <w:rFonts w:eastAsia="Calibri"/>
                <w:b/>
                <w:sz w:val="24"/>
                <w:szCs w:val="24"/>
              </w:rPr>
            </w:pPr>
          </w:p>
        </w:tc>
        <w:tc>
          <w:tcPr>
            <w:tcW w:w="2835" w:type="dxa"/>
            <w:vMerge/>
          </w:tcPr>
          <w:p w:rsidR="00F35982" w:rsidRPr="00F35982" w:rsidRDefault="00F35982" w:rsidP="00F35982">
            <w:pPr>
              <w:numPr>
                <w:ilvl w:val="0"/>
                <w:numId w:val="32"/>
              </w:numPr>
              <w:tabs>
                <w:tab w:val="left" w:pos="0"/>
              </w:tabs>
              <w:autoSpaceDE w:val="0"/>
              <w:autoSpaceDN w:val="0"/>
              <w:adjustRightInd w:val="0"/>
              <w:spacing w:line="276" w:lineRule="auto"/>
              <w:ind w:left="318" w:hanging="284"/>
              <w:rPr>
                <w:rFonts w:eastAsia="Calibri"/>
                <w:sz w:val="24"/>
                <w:szCs w:val="24"/>
              </w:rPr>
            </w:pPr>
          </w:p>
        </w:tc>
        <w:tc>
          <w:tcPr>
            <w:tcW w:w="3674"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lang w:val="kk-KZ"/>
              </w:rPr>
              <w:t xml:space="preserve">2. </w:t>
            </w:r>
            <w:r w:rsidRPr="00F35982">
              <w:rPr>
                <w:rFonts w:eastAsia="Calibri"/>
                <w:sz w:val="24"/>
                <w:szCs w:val="24"/>
              </w:rPr>
              <w:t xml:space="preserve">Педагогтардың аттестаттауын әдістемелік сүйемелдеу. </w:t>
            </w:r>
          </w:p>
        </w:tc>
        <w:tc>
          <w:tcPr>
            <w:tcW w:w="1743" w:type="dxa"/>
          </w:tcPr>
          <w:p w:rsidR="00F35982" w:rsidRPr="00F35982" w:rsidRDefault="00F35982" w:rsidP="00F35982">
            <w:pPr>
              <w:tabs>
                <w:tab w:val="left" w:pos="0"/>
              </w:tabs>
              <w:autoSpaceDE w:val="0"/>
              <w:autoSpaceDN w:val="0"/>
              <w:adjustRightInd w:val="0"/>
              <w:jc w:val="center"/>
              <w:rPr>
                <w:rFonts w:eastAsia="Calibri"/>
                <w:sz w:val="24"/>
                <w:szCs w:val="24"/>
              </w:rPr>
            </w:pPr>
            <w:r w:rsidRPr="00F35982">
              <w:rPr>
                <w:rFonts w:eastAsia="Calibri"/>
                <w:sz w:val="24"/>
                <w:szCs w:val="24"/>
                <w:lang w:val="kk-KZ"/>
              </w:rPr>
              <w:t>жоспарға сәйкес</w:t>
            </w:r>
          </w:p>
        </w:tc>
        <w:tc>
          <w:tcPr>
            <w:tcW w:w="2521" w:type="dxa"/>
          </w:tcPr>
          <w:p w:rsidR="00F35982" w:rsidRPr="00F35982" w:rsidRDefault="00F35982" w:rsidP="00F35982">
            <w:pPr>
              <w:tabs>
                <w:tab w:val="left" w:pos="0"/>
              </w:tabs>
              <w:autoSpaceDE w:val="0"/>
              <w:autoSpaceDN w:val="0"/>
              <w:adjustRightInd w:val="0"/>
              <w:rPr>
                <w:rFonts w:eastAsia="Calibri"/>
                <w:sz w:val="24"/>
                <w:szCs w:val="24"/>
                <w:lang w:val="kk-KZ"/>
              </w:rPr>
            </w:pPr>
            <w:r w:rsidRPr="00F35982">
              <w:rPr>
                <w:rFonts w:eastAsia="Calibri"/>
                <w:sz w:val="24"/>
                <w:szCs w:val="24"/>
                <w:lang w:val="kk-KZ"/>
              </w:rPr>
              <w:t>Директордың ОЖ жөніндегі орынбасары, әдістемелік кеңес</w:t>
            </w:r>
          </w:p>
        </w:tc>
        <w:tc>
          <w:tcPr>
            <w:tcW w:w="2694" w:type="dxa"/>
          </w:tcPr>
          <w:p w:rsidR="00F35982" w:rsidRPr="00F35982" w:rsidRDefault="00F35982" w:rsidP="00F35982">
            <w:pPr>
              <w:tabs>
                <w:tab w:val="left" w:pos="385"/>
              </w:tabs>
              <w:autoSpaceDE w:val="0"/>
              <w:autoSpaceDN w:val="0"/>
              <w:adjustRightInd w:val="0"/>
              <w:rPr>
                <w:rFonts w:eastAsia="Calibri"/>
                <w:sz w:val="24"/>
                <w:szCs w:val="24"/>
                <w:lang w:val="kk-KZ"/>
              </w:rPr>
            </w:pPr>
            <w:r w:rsidRPr="00F35982">
              <w:rPr>
                <w:rFonts w:eastAsia="Calibri"/>
                <w:sz w:val="24"/>
                <w:szCs w:val="24"/>
                <w:lang w:val="kk-KZ"/>
              </w:rPr>
              <w:t>"Педагог-зерттеуші", "педагог-сарапшы" санаттары бар педагогтердің үлесін 70%-ға дейін жеткізу</w:t>
            </w:r>
          </w:p>
        </w:tc>
      </w:tr>
      <w:tr w:rsidR="00F35982" w:rsidRPr="00F35982" w:rsidTr="004F0A79">
        <w:tc>
          <w:tcPr>
            <w:tcW w:w="2127" w:type="dxa"/>
            <w:vMerge/>
          </w:tcPr>
          <w:p w:rsidR="00F35982" w:rsidRPr="00F35982" w:rsidRDefault="00F35982" w:rsidP="00F35982">
            <w:pPr>
              <w:tabs>
                <w:tab w:val="left" w:pos="0"/>
              </w:tabs>
              <w:autoSpaceDE w:val="0"/>
              <w:autoSpaceDN w:val="0"/>
              <w:adjustRightInd w:val="0"/>
              <w:jc w:val="center"/>
              <w:rPr>
                <w:rFonts w:eastAsia="Calibri"/>
                <w:b/>
                <w:sz w:val="24"/>
                <w:szCs w:val="24"/>
                <w:lang w:val="kk-KZ"/>
              </w:rPr>
            </w:pPr>
          </w:p>
        </w:tc>
        <w:tc>
          <w:tcPr>
            <w:tcW w:w="2835" w:type="dxa"/>
            <w:vMerge/>
          </w:tcPr>
          <w:p w:rsidR="00F35982" w:rsidRPr="00F35982" w:rsidRDefault="00F35982" w:rsidP="00F35982">
            <w:pPr>
              <w:numPr>
                <w:ilvl w:val="0"/>
                <w:numId w:val="32"/>
              </w:numPr>
              <w:tabs>
                <w:tab w:val="left" w:pos="0"/>
              </w:tabs>
              <w:autoSpaceDE w:val="0"/>
              <w:autoSpaceDN w:val="0"/>
              <w:adjustRightInd w:val="0"/>
              <w:spacing w:line="276" w:lineRule="auto"/>
              <w:ind w:left="318" w:hanging="284"/>
              <w:rPr>
                <w:rFonts w:eastAsia="Calibri"/>
                <w:sz w:val="24"/>
                <w:szCs w:val="24"/>
                <w:lang w:val="kk-KZ"/>
              </w:rPr>
            </w:pPr>
          </w:p>
        </w:tc>
        <w:tc>
          <w:tcPr>
            <w:tcW w:w="3674" w:type="dxa"/>
          </w:tcPr>
          <w:p w:rsidR="00F35982" w:rsidRPr="00F35982" w:rsidRDefault="00F35982" w:rsidP="00F35982">
            <w:pPr>
              <w:tabs>
                <w:tab w:val="left" w:pos="0"/>
              </w:tabs>
              <w:autoSpaceDE w:val="0"/>
              <w:autoSpaceDN w:val="0"/>
              <w:adjustRightInd w:val="0"/>
              <w:rPr>
                <w:rFonts w:eastAsia="Calibri"/>
                <w:sz w:val="24"/>
                <w:szCs w:val="24"/>
                <w:lang w:val="kk-KZ"/>
              </w:rPr>
            </w:pPr>
            <w:r w:rsidRPr="00F35982">
              <w:rPr>
                <w:rFonts w:eastAsia="Calibri"/>
                <w:sz w:val="24"/>
                <w:szCs w:val="24"/>
                <w:lang w:val="kk-KZ"/>
              </w:rPr>
              <w:t>3. Педагогикалық ұжымның кәсіби құзыреттілігін дамытудың жеке траекториялары.</w:t>
            </w:r>
          </w:p>
        </w:tc>
        <w:tc>
          <w:tcPr>
            <w:tcW w:w="1743" w:type="dxa"/>
          </w:tcPr>
          <w:p w:rsidR="00F35982" w:rsidRPr="00F35982" w:rsidRDefault="00F35982" w:rsidP="00F35982">
            <w:pPr>
              <w:tabs>
                <w:tab w:val="left" w:pos="0"/>
              </w:tabs>
              <w:autoSpaceDE w:val="0"/>
              <w:autoSpaceDN w:val="0"/>
              <w:adjustRightInd w:val="0"/>
              <w:jc w:val="center"/>
              <w:rPr>
                <w:rFonts w:eastAsia="Calibri"/>
                <w:sz w:val="24"/>
                <w:szCs w:val="24"/>
              </w:rPr>
            </w:pPr>
            <w:r w:rsidRPr="00F35982">
              <w:rPr>
                <w:rFonts w:eastAsia="Calibri"/>
                <w:sz w:val="24"/>
                <w:szCs w:val="24"/>
                <w:lang w:val="kk-KZ"/>
              </w:rPr>
              <w:t>Қаңтар</w:t>
            </w:r>
            <w:r w:rsidRPr="00F35982">
              <w:rPr>
                <w:rFonts w:eastAsia="Calibri"/>
                <w:sz w:val="24"/>
                <w:szCs w:val="24"/>
              </w:rPr>
              <w:t>-</w:t>
            </w:r>
            <w:r w:rsidRPr="00F35982">
              <w:rPr>
                <w:rFonts w:eastAsia="Calibri"/>
                <w:sz w:val="24"/>
                <w:szCs w:val="24"/>
                <w:lang w:val="kk-KZ"/>
              </w:rPr>
              <w:t>ақпан</w:t>
            </w:r>
            <w:r w:rsidRPr="00F35982">
              <w:rPr>
                <w:rFonts w:eastAsia="Calibri"/>
                <w:sz w:val="24"/>
                <w:szCs w:val="24"/>
              </w:rPr>
              <w:t xml:space="preserve">  2023,</w:t>
            </w:r>
          </w:p>
          <w:p w:rsidR="00F35982" w:rsidRPr="00F35982" w:rsidRDefault="00F35982" w:rsidP="00F35982">
            <w:pPr>
              <w:tabs>
                <w:tab w:val="left" w:pos="0"/>
              </w:tabs>
              <w:autoSpaceDE w:val="0"/>
              <w:autoSpaceDN w:val="0"/>
              <w:adjustRightInd w:val="0"/>
              <w:jc w:val="center"/>
              <w:rPr>
                <w:rFonts w:eastAsia="Calibri"/>
                <w:sz w:val="24"/>
                <w:szCs w:val="24"/>
              </w:rPr>
            </w:pPr>
            <w:r w:rsidRPr="00F35982">
              <w:rPr>
                <w:rFonts w:eastAsia="Calibri"/>
                <w:sz w:val="24"/>
                <w:szCs w:val="24"/>
                <w:lang w:val="kk-KZ"/>
              </w:rPr>
              <w:t>тамыз</w:t>
            </w:r>
            <w:r w:rsidRPr="00F35982">
              <w:rPr>
                <w:rFonts w:eastAsia="Calibri"/>
                <w:sz w:val="24"/>
                <w:szCs w:val="24"/>
              </w:rPr>
              <w:t xml:space="preserve"> 2026</w:t>
            </w:r>
          </w:p>
        </w:tc>
        <w:tc>
          <w:tcPr>
            <w:tcW w:w="2521"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lang w:val="kk-KZ"/>
              </w:rPr>
              <w:t>Директордың ОЖ жөніндегі орынбасары</w:t>
            </w:r>
            <w:r w:rsidRPr="00F35982">
              <w:rPr>
                <w:rFonts w:eastAsia="Calibri"/>
                <w:sz w:val="24"/>
                <w:szCs w:val="24"/>
              </w:rPr>
              <w:t xml:space="preserve">, </w:t>
            </w:r>
            <w:r w:rsidRPr="00F35982">
              <w:rPr>
                <w:rFonts w:eastAsia="Calibri"/>
                <w:sz w:val="24"/>
                <w:szCs w:val="24"/>
                <w:lang w:val="kk-KZ"/>
              </w:rPr>
              <w:t>әдістемелік кеңес</w:t>
            </w:r>
          </w:p>
        </w:tc>
        <w:tc>
          <w:tcPr>
            <w:tcW w:w="2694" w:type="dxa"/>
          </w:tcPr>
          <w:p w:rsidR="00F35982" w:rsidRPr="00F35982" w:rsidRDefault="00F35982" w:rsidP="00F35982">
            <w:pPr>
              <w:tabs>
                <w:tab w:val="left" w:pos="385"/>
              </w:tabs>
              <w:autoSpaceDE w:val="0"/>
              <w:autoSpaceDN w:val="0"/>
              <w:adjustRightInd w:val="0"/>
              <w:rPr>
                <w:rFonts w:eastAsia="Calibri"/>
                <w:sz w:val="24"/>
                <w:szCs w:val="24"/>
              </w:rPr>
            </w:pPr>
            <w:r w:rsidRPr="00F35982">
              <w:rPr>
                <w:rFonts w:eastAsia="Calibri"/>
                <w:sz w:val="24"/>
                <w:szCs w:val="24"/>
              </w:rPr>
              <w:t>Мұғалімнің кәсіби құзыреттілік деңгейін арттыру.</w:t>
            </w:r>
          </w:p>
        </w:tc>
      </w:tr>
      <w:tr w:rsidR="00F35982" w:rsidRPr="00F35982" w:rsidTr="004F0A79">
        <w:tc>
          <w:tcPr>
            <w:tcW w:w="2127" w:type="dxa"/>
            <w:vMerge/>
          </w:tcPr>
          <w:p w:rsidR="00F35982" w:rsidRPr="00F35982" w:rsidRDefault="00F35982" w:rsidP="00F35982">
            <w:pPr>
              <w:tabs>
                <w:tab w:val="left" w:pos="0"/>
              </w:tabs>
              <w:autoSpaceDE w:val="0"/>
              <w:autoSpaceDN w:val="0"/>
              <w:adjustRightInd w:val="0"/>
              <w:jc w:val="center"/>
              <w:rPr>
                <w:rFonts w:eastAsia="Calibri"/>
                <w:b/>
                <w:sz w:val="24"/>
                <w:szCs w:val="24"/>
              </w:rPr>
            </w:pPr>
          </w:p>
        </w:tc>
        <w:tc>
          <w:tcPr>
            <w:tcW w:w="2835" w:type="dxa"/>
            <w:vMerge/>
          </w:tcPr>
          <w:p w:rsidR="00F35982" w:rsidRPr="00F35982" w:rsidRDefault="00F35982" w:rsidP="00F35982">
            <w:pPr>
              <w:numPr>
                <w:ilvl w:val="0"/>
                <w:numId w:val="32"/>
              </w:numPr>
              <w:tabs>
                <w:tab w:val="left" w:pos="0"/>
              </w:tabs>
              <w:autoSpaceDE w:val="0"/>
              <w:autoSpaceDN w:val="0"/>
              <w:adjustRightInd w:val="0"/>
              <w:spacing w:line="276" w:lineRule="auto"/>
              <w:ind w:left="318" w:hanging="284"/>
              <w:rPr>
                <w:rFonts w:eastAsia="Calibri"/>
                <w:sz w:val="24"/>
                <w:szCs w:val="24"/>
              </w:rPr>
            </w:pPr>
          </w:p>
        </w:tc>
        <w:tc>
          <w:tcPr>
            <w:tcW w:w="3674"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lang w:val="kk-KZ"/>
              </w:rPr>
              <w:t xml:space="preserve">4. </w:t>
            </w:r>
            <w:r w:rsidRPr="00F35982">
              <w:rPr>
                <w:rFonts w:eastAsia="Calibri"/>
                <w:sz w:val="24"/>
                <w:szCs w:val="24"/>
              </w:rPr>
              <w:t>Педагогтардың әртүрлі деңгейдегі байқаулар мен конференцияларға, семинарларға қатысуын әдістемелік сүйемелдеу</w:t>
            </w:r>
          </w:p>
        </w:tc>
        <w:tc>
          <w:tcPr>
            <w:tcW w:w="1743" w:type="dxa"/>
          </w:tcPr>
          <w:p w:rsidR="00F35982" w:rsidRPr="00F35982" w:rsidRDefault="00F35982" w:rsidP="00F35982">
            <w:pPr>
              <w:tabs>
                <w:tab w:val="left" w:pos="0"/>
              </w:tabs>
              <w:autoSpaceDE w:val="0"/>
              <w:autoSpaceDN w:val="0"/>
              <w:adjustRightInd w:val="0"/>
              <w:jc w:val="center"/>
              <w:rPr>
                <w:rFonts w:eastAsia="Calibri"/>
                <w:sz w:val="24"/>
                <w:szCs w:val="24"/>
              </w:rPr>
            </w:pPr>
            <w:r w:rsidRPr="00F35982">
              <w:rPr>
                <w:rFonts w:eastAsia="Calibri"/>
                <w:sz w:val="24"/>
                <w:szCs w:val="24"/>
                <w:lang w:val="kk-KZ"/>
              </w:rPr>
              <w:t>Тұрақты</w:t>
            </w:r>
            <w:r w:rsidRPr="00F35982">
              <w:rPr>
                <w:rFonts w:eastAsia="Calibri"/>
                <w:sz w:val="24"/>
                <w:szCs w:val="24"/>
              </w:rPr>
              <w:t xml:space="preserve"> </w:t>
            </w:r>
          </w:p>
        </w:tc>
        <w:tc>
          <w:tcPr>
            <w:tcW w:w="2521"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lang w:val="kk-KZ"/>
              </w:rPr>
              <w:t>Директордың ОЖ жөніндегі орынбасары</w:t>
            </w:r>
            <w:r w:rsidRPr="00F35982">
              <w:rPr>
                <w:rFonts w:eastAsia="Calibri"/>
                <w:sz w:val="24"/>
                <w:szCs w:val="24"/>
              </w:rPr>
              <w:t xml:space="preserve">, </w:t>
            </w:r>
            <w:r w:rsidRPr="00F35982">
              <w:rPr>
                <w:rFonts w:eastAsia="Calibri"/>
                <w:sz w:val="24"/>
                <w:szCs w:val="24"/>
                <w:lang w:val="kk-KZ"/>
              </w:rPr>
              <w:t>әдістемелік кеңес</w:t>
            </w:r>
          </w:p>
        </w:tc>
        <w:tc>
          <w:tcPr>
            <w:tcW w:w="2694" w:type="dxa"/>
            <w:vMerge w:val="restart"/>
          </w:tcPr>
          <w:p w:rsidR="00F35982" w:rsidRPr="00F35982" w:rsidRDefault="00F35982" w:rsidP="00F35982">
            <w:pPr>
              <w:tabs>
                <w:tab w:val="left" w:pos="385"/>
              </w:tabs>
              <w:autoSpaceDE w:val="0"/>
              <w:autoSpaceDN w:val="0"/>
              <w:adjustRightInd w:val="0"/>
              <w:rPr>
                <w:rFonts w:eastAsia="Calibri"/>
                <w:sz w:val="24"/>
                <w:szCs w:val="24"/>
              </w:rPr>
            </w:pPr>
            <w:r w:rsidRPr="00F35982">
              <w:rPr>
                <w:rFonts w:eastAsia="Calibri"/>
                <w:sz w:val="24"/>
                <w:szCs w:val="24"/>
              </w:rPr>
              <w:t>Әр түрлі деңгейдегі кәсіби шеберлік байқаулары мен конференцияларға педагогтардың қатысу саны мен сапасын арттыру.</w:t>
            </w:r>
          </w:p>
          <w:p w:rsidR="00F35982" w:rsidRPr="00F35982" w:rsidRDefault="00F35982" w:rsidP="00F35982">
            <w:pPr>
              <w:tabs>
                <w:tab w:val="left" w:pos="385"/>
              </w:tabs>
              <w:autoSpaceDE w:val="0"/>
              <w:autoSpaceDN w:val="0"/>
              <w:adjustRightInd w:val="0"/>
              <w:rPr>
                <w:rFonts w:eastAsia="Calibri"/>
                <w:sz w:val="24"/>
                <w:szCs w:val="24"/>
              </w:rPr>
            </w:pPr>
          </w:p>
        </w:tc>
      </w:tr>
      <w:tr w:rsidR="00F35982" w:rsidRPr="00F35982" w:rsidTr="004F0A79">
        <w:tc>
          <w:tcPr>
            <w:tcW w:w="2127" w:type="dxa"/>
            <w:vMerge/>
          </w:tcPr>
          <w:p w:rsidR="00F35982" w:rsidRPr="00F35982" w:rsidRDefault="00F35982" w:rsidP="00F35982">
            <w:pPr>
              <w:tabs>
                <w:tab w:val="left" w:pos="0"/>
              </w:tabs>
              <w:autoSpaceDE w:val="0"/>
              <w:autoSpaceDN w:val="0"/>
              <w:adjustRightInd w:val="0"/>
              <w:jc w:val="center"/>
              <w:rPr>
                <w:rFonts w:eastAsia="Calibri"/>
                <w:b/>
                <w:sz w:val="24"/>
                <w:szCs w:val="24"/>
              </w:rPr>
            </w:pPr>
          </w:p>
        </w:tc>
        <w:tc>
          <w:tcPr>
            <w:tcW w:w="2835" w:type="dxa"/>
            <w:vMerge/>
          </w:tcPr>
          <w:p w:rsidR="00F35982" w:rsidRPr="00F35982" w:rsidRDefault="00F35982" w:rsidP="00F35982">
            <w:pPr>
              <w:numPr>
                <w:ilvl w:val="0"/>
                <w:numId w:val="32"/>
              </w:numPr>
              <w:tabs>
                <w:tab w:val="left" w:pos="0"/>
              </w:tabs>
              <w:autoSpaceDE w:val="0"/>
              <w:autoSpaceDN w:val="0"/>
              <w:adjustRightInd w:val="0"/>
              <w:spacing w:line="276" w:lineRule="auto"/>
              <w:ind w:left="318" w:hanging="284"/>
              <w:rPr>
                <w:rFonts w:eastAsia="Calibri"/>
                <w:sz w:val="24"/>
                <w:szCs w:val="24"/>
              </w:rPr>
            </w:pPr>
          </w:p>
        </w:tc>
        <w:tc>
          <w:tcPr>
            <w:tcW w:w="3674"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lang w:val="kk-KZ"/>
              </w:rPr>
              <w:t xml:space="preserve">5. </w:t>
            </w:r>
            <w:r w:rsidRPr="00F35982">
              <w:rPr>
                <w:rFonts w:eastAsia="Calibri"/>
                <w:sz w:val="24"/>
                <w:szCs w:val="24"/>
              </w:rPr>
              <w:t>Педагогтардың кәсіби құзыреттілігінің мониторингі.</w:t>
            </w:r>
          </w:p>
        </w:tc>
        <w:tc>
          <w:tcPr>
            <w:tcW w:w="1743" w:type="dxa"/>
          </w:tcPr>
          <w:p w:rsidR="00F35982" w:rsidRPr="00F35982" w:rsidRDefault="00F35982" w:rsidP="00F35982">
            <w:pPr>
              <w:tabs>
                <w:tab w:val="left" w:pos="0"/>
              </w:tabs>
              <w:autoSpaceDE w:val="0"/>
              <w:autoSpaceDN w:val="0"/>
              <w:adjustRightInd w:val="0"/>
              <w:jc w:val="center"/>
              <w:rPr>
                <w:rFonts w:eastAsia="Calibri"/>
                <w:sz w:val="24"/>
                <w:szCs w:val="24"/>
              </w:rPr>
            </w:pPr>
            <w:r w:rsidRPr="00F35982">
              <w:rPr>
                <w:rFonts w:eastAsia="Calibri"/>
                <w:sz w:val="24"/>
                <w:szCs w:val="24"/>
                <w:lang w:val="kk-KZ"/>
              </w:rPr>
              <w:t>Тұрақты</w:t>
            </w:r>
            <w:r w:rsidRPr="00F35982">
              <w:rPr>
                <w:rFonts w:eastAsia="Calibri"/>
                <w:sz w:val="24"/>
                <w:szCs w:val="24"/>
              </w:rPr>
              <w:t xml:space="preserve"> </w:t>
            </w:r>
          </w:p>
        </w:tc>
        <w:tc>
          <w:tcPr>
            <w:tcW w:w="2521"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lang w:val="kk-KZ"/>
              </w:rPr>
              <w:t>Директордың ОЖ жөніндегі орынбасары</w:t>
            </w:r>
            <w:r w:rsidRPr="00F35982">
              <w:rPr>
                <w:rFonts w:eastAsia="Calibri"/>
                <w:sz w:val="24"/>
                <w:szCs w:val="24"/>
              </w:rPr>
              <w:t xml:space="preserve">, </w:t>
            </w:r>
            <w:r w:rsidRPr="00F35982">
              <w:rPr>
                <w:rFonts w:eastAsia="Calibri"/>
                <w:sz w:val="24"/>
                <w:szCs w:val="24"/>
                <w:lang w:val="kk-KZ"/>
              </w:rPr>
              <w:t>әдістемелік кеңес</w:t>
            </w:r>
          </w:p>
        </w:tc>
        <w:tc>
          <w:tcPr>
            <w:tcW w:w="2694" w:type="dxa"/>
            <w:vMerge/>
          </w:tcPr>
          <w:p w:rsidR="00F35982" w:rsidRPr="00F35982" w:rsidRDefault="00F35982" w:rsidP="00F35982">
            <w:pPr>
              <w:tabs>
                <w:tab w:val="left" w:pos="385"/>
              </w:tabs>
              <w:autoSpaceDE w:val="0"/>
              <w:autoSpaceDN w:val="0"/>
              <w:adjustRightInd w:val="0"/>
              <w:rPr>
                <w:rFonts w:eastAsia="Calibri"/>
                <w:sz w:val="24"/>
                <w:szCs w:val="24"/>
              </w:rPr>
            </w:pPr>
          </w:p>
        </w:tc>
      </w:tr>
      <w:tr w:rsidR="00F35982" w:rsidRPr="00F35982" w:rsidTr="004F0A79">
        <w:tc>
          <w:tcPr>
            <w:tcW w:w="2127" w:type="dxa"/>
            <w:vMerge w:val="restart"/>
          </w:tcPr>
          <w:p w:rsidR="00F35982" w:rsidRPr="00F35982" w:rsidRDefault="00F35982" w:rsidP="00F35982">
            <w:pPr>
              <w:tabs>
                <w:tab w:val="left" w:pos="0"/>
              </w:tabs>
              <w:autoSpaceDE w:val="0"/>
              <w:autoSpaceDN w:val="0"/>
              <w:adjustRightInd w:val="0"/>
              <w:jc w:val="center"/>
              <w:rPr>
                <w:rFonts w:eastAsia="Calibri"/>
                <w:b/>
                <w:sz w:val="24"/>
                <w:szCs w:val="24"/>
              </w:rPr>
            </w:pPr>
            <w:r w:rsidRPr="00F35982">
              <w:rPr>
                <w:rFonts w:eastAsia="Calibri"/>
                <w:b/>
                <w:sz w:val="24"/>
                <w:szCs w:val="24"/>
              </w:rPr>
              <w:t>Оқу-тәрбие процесін ресурстық қамтамасыз ету</w:t>
            </w:r>
          </w:p>
        </w:tc>
        <w:tc>
          <w:tcPr>
            <w:tcW w:w="2835" w:type="dxa"/>
            <w:vMerge w:val="restart"/>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lang w:val="kk-KZ"/>
              </w:rPr>
              <w:t xml:space="preserve">- </w:t>
            </w:r>
            <w:r w:rsidRPr="00F35982">
              <w:rPr>
                <w:rFonts w:eastAsia="Calibri"/>
                <w:sz w:val="24"/>
                <w:szCs w:val="24"/>
              </w:rPr>
              <w:t>материалдық-техникалық жарақтандыруды дамыту</w:t>
            </w:r>
          </w:p>
        </w:tc>
        <w:tc>
          <w:tcPr>
            <w:tcW w:w="3674"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rPr>
              <w:t>Оқу автокөліктерін сатып алу/ауыстыру.</w:t>
            </w:r>
          </w:p>
        </w:tc>
        <w:tc>
          <w:tcPr>
            <w:tcW w:w="1743" w:type="dxa"/>
          </w:tcPr>
          <w:p w:rsidR="00F35982" w:rsidRPr="00F35982" w:rsidRDefault="00F35982" w:rsidP="00F35982">
            <w:pPr>
              <w:tabs>
                <w:tab w:val="left" w:pos="0"/>
              </w:tabs>
              <w:autoSpaceDE w:val="0"/>
              <w:autoSpaceDN w:val="0"/>
              <w:adjustRightInd w:val="0"/>
              <w:jc w:val="center"/>
              <w:rPr>
                <w:rFonts w:eastAsia="Calibri"/>
                <w:sz w:val="24"/>
                <w:szCs w:val="24"/>
                <w:lang w:val="kk-KZ"/>
              </w:rPr>
            </w:pPr>
            <w:r w:rsidRPr="00F35982">
              <w:rPr>
                <w:rFonts w:eastAsia="Calibri"/>
                <w:sz w:val="24"/>
                <w:szCs w:val="24"/>
              </w:rPr>
              <w:t>2023-2024</w:t>
            </w:r>
            <w:r w:rsidRPr="00F35982">
              <w:rPr>
                <w:rFonts w:eastAsia="Calibri"/>
                <w:sz w:val="24"/>
                <w:szCs w:val="24"/>
                <w:lang w:val="kk-KZ"/>
              </w:rPr>
              <w:t>жж</w:t>
            </w:r>
          </w:p>
        </w:tc>
        <w:tc>
          <w:tcPr>
            <w:tcW w:w="2521"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rPr>
              <w:t xml:space="preserve">Директор </w:t>
            </w:r>
          </w:p>
        </w:tc>
        <w:tc>
          <w:tcPr>
            <w:tcW w:w="2694"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rPr>
              <w:t>Оқу көліктерін жаңарту</w:t>
            </w:r>
          </w:p>
        </w:tc>
      </w:tr>
      <w:tr w:rsidR="00F35982" w:rsidRPr="00F35982" w:rsidTr="004F0A79">
        <w:tc>
          <w:tcPr>
            <w:tcW w:w="2127" w:type="dxa"/>
            <w:vMerge/>
          </w:tcPr>
          <w:p w:rsidR="00F35982" w:rsidRPr="00F35982" w:rsidRDefault="00F35982" w:rsidP="00F35982">
            <w:pPr>
              <w:tabs>
                <w:tab w:val="left" w:pos="0"/>
              </w:tabs>
              <w:autoSpaceDE w:val="0"/>
              <w:autoSpaceDN w:val="0"/>
              <w:adjustRightInd w:val="0"/>
              <w:jc w:val="center"/>
              <w:rPr>
                <w:rFonts w:eastAsia="Calibri"/>
                <w:b/>
                <w:sz w:val="24"/>
                <w:szCs w:val="24"/>
              </w:rPr>
            </w:pPr>
          </w:p>
        </w:tc>
        <w:tc>
          <w:tcPr>
            <w:tcW w:w="2835" w:type="dxa"/>
            <w:vMerge/>
          </w:tcPr>
          <w:p w:rsidR="00F35982" w:rsidRPr="00F35982" w:rsidRDefault="00F35982" w:rsidP="00F35982">
            <w:pPr>
              <w:numPr>
                <w:ilvl w:val="0"/>
                <w:numId w:val="33"/>
              </w:numPr>
              <w:tabs>
                <w:tab w:val="left" w:pos="0"/>
              </w:tabs>
              <w:autoSpaceDE w:val="0"/>
              <w:autoSpaceDN w:val="0"/>
              <w:adjustRightInd w:val="0"/>
              <w:spacing w:line="276" w:lineRule="auto"/>
              <w:ind w:left="318"/>
              <w:rPr>
                <w:rFonts w:eastAsia="Calibri"/>
                <w:sz w:val="24"/>
                <w:szCs w:val="24"/>
              </w:rPr>
            </w:pPr>
          </w:p>
        </w:tc>
        <w:tc>
          <w:tcPr>
            <w:tcW w:w="3674"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rPr>
              <w:t>Оқу бағыттары бойынша кітап қорын сатып алу</w:t>
            </w:r>
          </w:p>
        </w:tc>
        <w:tc>
          <w:tcPr>
            <w:tcW w:w="1743" w:type="dxa"/>
          </w:tcPr>
          <w:p w:rsidR="00F35982" w:rsidRPr="00F35982" w:rsidRDefault="00F35982" w:rsidP="00F35982">
            <w:pPr>
              <w:tabs>
                <w:tab w:val="left" w:pos="0"/>
              </w:tabs>
              <w:autoSpaceDE w:val="0"/>
              <w:autoSpaceDN w:val="0"/>
              <w:adjustRightInd w:val="0"/>
              <w:jc w:val="center"/>
              <w:rPr>
                <w:rFonts w:eastAsia="Calibri"/>
                <w:sz w:val="24"/>
                <w:szCs w:val="24"/>
                <w:lang w:val="kk-KZ"/>
              </w:rPr>
            </w:pPr>
            <w:r w:rsidRPr="00F35982">
              <w:rPr>
                <w:rFonts w:eastAsia="Calibri"/>
                <w:sz w:val="24"/>
                <w:szCs w:val="24"/>
                <w:lang w:val="kk-KZ"/>
              </w:rPr>
              <w:t>Қаржыландыруға қарай</w:t>
            </w:r>
          </w:p>
        </w:tc>
        <w:tc>
          <w:tcPr>
            <w:tcW w:w="2521"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rPr>
              <w:t>Оқу-әдістемелік кешенді толықтыру.</w:t>
            </w:r>
          </w:p>
        </w:tc>
        <w:tc>
          <w:tcPr>
            <w:tcW w:w="2694"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rPr>
              <w:t>Кітап қорын бейіндік әдебиеттермен жаңарту</w:t>
            </w:r>
          </w:p>
        </w:tc>
      </w:tr>
      <w:tr w:rsidR="00F35982" w:rsidRPr="00F35982" w:rsidTr="004F0A79">
        <w:tc>
          <w:tcPr>
            <w:tcW w:w="2127" w:type="dxa"/>
            <w:vMerge/>
          </w:tcPr>
          <w:p w:rsidR="00F35982" w:rsidRPr="00F35982" w:rsidRDefault="00F35982" w:rsidP="00F35982">
            <w:pPr>
              <w:tabs>
                <w:tab w:val="left" w:pos="0"/>
              </w:tabs>
              <w:autoSpaceDE w:val="0"/>
              <w:autoSpaceDN w:val="0"/>
              <w:adjustRightInd w:val="0"/>
              <w:jc w:val="center"/>
              <w:rPr>
                <w:rFonts w:eastAsia="Calibri"/>
                <w:b/>
                <w:sz w:val="24"/>
                <w:szCs w:val="24"/>
              </w:rPr>
            </w:pPr>
          </w:p>
        </w:tc>
        <w:tc>
          <w:tcPr>
            <w:tcW w:w="2835"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lang w:val="kk-KZ"/>
              </w:rPr>
              <w:t xml:space="preserve">- </w:t>
            </w:r>
            <w:r w:rsidRPr="00F35982">
              <w:rPr>
                <w:rFonts w:eastAsia="Calibri"/>
                <w:sz w:val="24"/>
                <w:szCs w:val="24"/>
              </w:rPr>
              <w:t>ОТП оқу-әдістемелік қамтамасыз етуді дамыту</w:t>
            </w:r>
          </w:p>
        </w:tc>
        <w:tc>
          <w:tcPr>
            <w:tcW w:w="3674"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rPr>
              <w:t xml:space="preserve">Білім алушылардың білім беру қажеттіліктеріне сәйкес қолданбалы курстардың, факультативтік курстардың және таңдау курстарының авторлық </w:t>
            </w:r>
            <w:r w:rsidRPr="00F35982">
              <w:rPr>
                <w:rFonts w:eastAsia="Calibri"/>
                <w:sz w:val="24"/>
                <w:szCs w:val="24"/>
              </w:rPr>
              <w:lastRenderedPageBreak/>
              <w:t>бағдарламаларын әзірлеу.</w:t>
            </w:r>
          </w:p>
          <w:p w:rsidR="00F35982" w:rsidRPr="00F35982" w:rsidRDefault="00F35982" w:rsidP="00F35982">
            <w:pPr>
              <w:tabs>
                <w:tab w:val="left" w:pos="0"/>
              </w:tabs>
              <w:autoSpaceDE w:val="0"/>
              <w:autoSpaceDN w:val="0"/>
              <w:adjustRightInd w:val="0"/>
              <w:rPr>
                <w:rFonts w:eastAsia="Calibri"/>
                <w:b/>
                <w:sz w:val="24"/>
                <w:szCs w:val="24"/>
              </w:rPr>
            </w:pPr>
          </w:p>
        </w:tc>
        <w:tc>
          <w:tcPr>
            <w:tcW w:w="1743" w:type="dxa"/>
          </w:tcPr>
          <w:p w:rsidR="00F35982" w:rsidRPr="00F35982" w:rsidRDefault="00F35982" w:rsidP="00F35982">
            <w:pPr>
              <w:tabs>
                <w:tab w:val="left" w:pos="0"/>
              </w:tabs>
              <w:autoSpaceDE w:val="0"/>
              <w:autoSpaceDN w:val="0"/>
              <w:adjustRightInd w:val="0"/>
              <w:jc w:val="center"/>
              <w:rPr>
                <w:rFonts w:eastAsia="Calibri"/>
                <w:sz w:val="24"/>
                <w:szCs w:val="24"/>
              </w:rPr>
            </w:pPr>
            <w:r w:rsidRPr="00F35982">
              <w:rPr>
                <w:rFonts w:eastAsia="Calibri"/>
                <w:sz w:val="24"/>
                <w:szCs w:val="24"/>
                <w:lang w:val="kk-KZ"/>
              </w:rPr>
              <w:lastRenderedPageBreak/>
              <w:t>Тамызға дейін</w:t>
            </w:r>
            <w:r w:rsidRPr="00F35982">
              <w:rPr>
                <w:rFonts w:eastAsia="Calibri"/>
                <w:sz w:val="24"/>
                <w:szCs w:val="24"/>
              </w:rPr>
              <w:t xml:space="preserve"> (</w:t>
            </w:r>
            <w:r w:rsidRPr="00F35982">
              <w:rPr>
                <w:rFonts w:eastAsia="Calibri"/>
                <w:sz w:val="24"/>
                <w:szCs w:val="24"/>
                <w:lang w:val="kk-KZ"/>
              </w:rPr>
              <w:t>жыл сайын</w:t>
            </w:r>
            <w:r w:rsidRPr="00F35982">
              <w:rPr>
                <w:rFonts w:eastAsia="Calibri"/>
                <w:sz w:val="24"/>
                <w:szCs w:val="24"/>
              </w:rPr>
              <w:t>)</w:t>
            </w:r>
          </w:p>
        </w:tc>
        <w:tc>
          <w:tcPr>
            <w:tcW w:w="2521" w:type="dxa"/>
          </w:tcPr>
          <w:p w:rsidR="00F35982" w:rsidRPr="00F35982" w:rsidRDefault="00F35982" w:rsidP="00F35982">
            <w:pPr>
              <w:tabs>
                <w:tab w:val="left" w:pos="0"/>
              </w:tabs>
              <w:autoSpaceDE w:val="0"/>
              <w:autoSpaceDN w:val="0"/>
              <w:adjustRightInd w:val="0"/>
              <w:rPr>
                <w:rFonts w:eastAsia="Calibri"/>
                <w:sz w:val="22"/>
                <w:szCs w:val="22"/>
              </w:rPr>
            </w:pPr>
            <w:r w:rsidRPr="00F35982">
              <w:rPr>
                <w:rFonts w:eastAsia="Calibri"/>
                <w:sz w:val="22"/>
                <w:szCs w:val="22"/>
                <w:lang w:val="kk-KZ"/>
              </w:rPr>
              <w:t>Директордың ОЖ жөніндегі орынбасары</w:t>
            </w:r>
            <w:r w:rsidRPr="00F35982">
              <w:rPr>
                <w:rFonts w:eastAsia="Calibri"/>
                <w:sz w:val="22"/>
                <w:szCs w:val="22"/>
              </w:rPr>
              <w:t xml:space="preserve">, </w:t>
            </w:r>
            <w:r w:rsidRPr="00F35982">
              <w:rPr>
                <w:rFonts w:eastAsia="Calibri"/>
                <w:sz w:val="22"/>
                <w:szCs w:val="22"/>
                <w:lang w:val="kk-KZ"/>
              </w:rPr>
              <w:t>әдістемелік кеңес</w:t>
            </w:r>
          </w:p>
        </w:tc>
        <w:tc>
          <w:tcPr>
            <w:tcW w:w="2694" w:type="dxa"/>
          </w:tcPr>
          <w:p w:rsidR="00F35982" w:rsidRPr="00F35982" w:rsidRDefault="00F35982" w:rsidP="00F35982">
            <w:pPr>
              <w:tabs>
                <w:tab w:val="left" w:pos="385"/>
              </w:tabs>
              <w:autoSpaceDE w:val="0"/>
              <w:autoSpaceDN w:val="0"/>
              <w:adjustRightInd w:val="0"/>
              <w:rPr>
                <w:rFonts w:eastAsia="Calibri"/>
                <w:sz w:val="24"/>
                <w:szCs w:val="24"/>
              </w:rPr>
            </w:pPr>
            <w:r w:rsidRPr="00F35982">
              <w:rPr>
                <w:rFonts w:eastAsia="Calibri"/>
                <w:sz w:val="24"/>
                <w:szCs w:val="24"/>
              </w:rPr>
              <w:t xml:space="preserve">Пәндер бойынша негізгі бағдарламаларды толықтыратын, кеңейтетін және </w:t>
            </w:r>
            <w:r w:rsidRPr="00F35982">
              <w:rPr>
                <w:rFonts w:eastAsia="Calibri"/>
                <w:sz w:val="24"/>
                <w:szCs w:val="24"/>
              </w:rPr>
              <w:lastRenderedPageBreak/>
              <w:t>тереңдететін авторлық бағдарламалар мен оқу-әдістемелік жиынтықтарды әзірлеу және оқу процесіне енгізу.</w:t>
            </w:r>
          </w:p>
        </w:tc>
      </w:tr>
      <w:tr w:rsidR="00F35982" w:rsidRPr="00F35982" w:rsidTr="004F0A79">
        <w:tc>
          <w:tcPr>
            <w:tcW w:w="2127" w:type="dxa"/>
            <w:vMerge w:val="restart"/>
          </w:tcPr>
          <w:p w:rsidR="00F35982" w:rsidRPr="00F35982" w:rsidRDefault="00F35982" w:rsidP="00F35982">
            <w:pPr>
              <w:tabs>
                <w:tab w:val="left" w:pos="0"/>
              </w:tabs>
              <w:autoSpaceDE w:val="0"/>
              <w:autoSpaceDN w:val="0"/>
              <w:adjustRightInd w:val="0"/>
              <w:jc w:val="center"/>
              <w:rPr>
                <w:b/>
                <w:sz w:val="24"/>
                <w:szCs w:val="24"/>
              </w:rPr>
            </w:pPr>
            <w:r w:rsidRPr="00F35982">
              <w:rPr>
                <w:b/>
                <w:sz w:val="24"/>
                <w:szCs w:val="24"/>
              </w:rPr>
              <w:lastRenderedPageBreak/>
              <w:t>Сыртқы байланыстар жүйесін дамыту.</w:t>
            </w:r>
          </w:p>
          <w:p w:rsidR="00F35982" w:rsidRPr="00F35982" w:rsidRDefault="00F35982" w:rsidP="00F35982">
            <w:pPr>
              <w:tabs>
                <w:tab w:val="left" w:pos="0"/>
              </w:tabs>
              <w:autoSpaceDE w:val="0"/>
              <w:autoSpaceDN w:val="0"/>
              <w:adjustRightInd w:val="0"/>
              <w:jc w:val="center"/>
              <w:rPr>
                <w:rFonts w:eastAsia="Calibri"/>
                <w:b/>
                <w:sz w:val="24"/>
                <w:szCs w:val="24"/>
                <w:lang w:val="kk-KZ"/>
              </w:rPr>
            </w:pPr>
            <w:r w:rsidRPr="00F35982">
              <w:rPr>
                <w:rFonts w:eastAsia="Calibri"/>
                <w:b/>
                <w:sz w:val="24"/>
                <w:szCs w:val="24"/>
                <w:lang w:val="kk-KZ"/>
              </w:rPr>
              <w:t>Әлеуметтік әріптестік</w:t>
            </w:r>
          </w:p>
        </w:tc>
        <w:tc>
          <w:tcPr>
            <w:tcW w:w="2835" w:type="dxa"/>
            <w:vMerge w:val="restart"/>
          </w:tcPr>
          <w:p w:rsidR="00F35982" w:rsidRPr="00F35982" w:rsidRDefault="00F35982" w:rsidP="00F35982">
            <w:pPr>
              <w:tabs>
                <w:tab w:val="left" w:pos="0"/>
              </w:tabs>
              <w:autoSpaceDE w:val="0"/>
              <w:autoSpaceDN w:val="0"/>
              <w:adjustRightInd w:val="0"/>
              <w:rPr>
                <w:rFonts w:eastAsia="Calibri"/>
                <w:sz w:val="24"/>
                <w:szCs w:val="24"/>
                <w:lang w:val="kk-KZ"/>
              </w:rPr>
            </w:pPr>
            <w:r w:rsidRPr="00F35982">
              <w:rPr>
                <w:rFonts w:eastAsia="Calibri"/>
                <w:sz w:val="24"/>
                <w:szCs w:val="24"/>
                <w:lang w:val="kk-KZ"/>
              </w:rPr>
              <w:t>- ішкі және сыртқы байланыстарды қолдана отырып, білім беру кеңістігін құру;</w:t>
            </w:r>
          </w:p>
          <w:p w:rsidR="00F35982" w:rsidRPr="00F35982" w:rsidRDefault="00F35982" w:rsidP="00F35982">
            <w:pPr>
              <w:tabs>
                <w:tab w:val="left" w:pos="0"/>
              </w:tabs>
              <w:autoSpaceDE w:val="0"/>
              <w:autoSpaceDN w:val="0"/>
              <w:adjustRightInd w:val="0"/>
              <w:rPr>
                <w:rFonts w:eastAsia="Calibri"/>
                <w:sz w:val="24"/>
                <w:szCs w:val="24"/>
                <w:lang w:val="kk-KZ"/>
              </w:rPr>
            </w:pPr>
            <w:r w:rsidRPr="00F35982">
              <w:rPr>
                <w:rFonts w:eastAsia="Calibri"/>
                <w:sz w:val="24"/>
                <w:szCs w:val="24"/>
                <w:lang w:val="kk-KZ"/>
              </w:rPr>
              <w:t>- әлеуметтік әріптестерді кәсіптік бағдар беруге тарту.</w:t>
            </w:r>
          </w:p>
          <w:p w:rsidR="00F35982" w:rsidRPr="00F35982" w:rsidRDefault="00F35982" w:rsidP="00F35982">
            <w:pPr>
              <w:tabs>
                <w:tab w:val="left" w:pos="0"/>
              </w:tabs>
              <w:autoSpaceDE w:val="0"/>
              <w:autoSpaceDN w:val="0"/>
              <w:adjustRightInd w:val="0"/>
              <w:rPr>
                <w:rFonts w:eastAsia="Calibri"/>
                <w:sz w:val="24"/>
                <w:szCs w:val="24"/>
                <w:lang w:val="kk-KZ"/>
              </w:rPr>
            </w:pPr>
          </w:p>
        </w:tc>
        <w:tc>
          <w:tcPr>
            <w:tcW w:w="3674" w:type="dxa"/>
          </w:tcPr>
          <w:p w:rsidR="00F35982" w:rsidRPr="00F35982" w:rsidRDefault="00F35982" w:rsidP="00F35982">
            <w:pPr>
              <w:tabs>
                <w:tab w:val="left" w:pos="0"/>
              </w:tabs>
              <w:autoSpaceDE w:val="0"/>
              <w:autoSpaceDN w:val="0"/>
              <w:adjustRightInd w:val="0"/>
              <w:rPr>
                <w:rFonts w:eastAsia="Calibri"/>
                <w:sz w:val="24"/>
                <w:szCs w:val="24"/>
                <w:lang w:val="kk-KZ"/>
              </w:rPr>
            </w:pPr>
            <w:r w:rsidRPr="00F35982">
              <w:rPr>
                <w:rFonts w:eastAsia="Calibri"/>
                <w:sz w:val="24"/>
                <w:szCs w:val="24"/>
                <w:lang w:val="kk-KZ"/>
              </w:rPr>
              <w:t>Ынтымақтастық туралы келісім-шарттар жасасу. Оқу жылына арналған бірлескен жұмыс жоспарларын жасау.</w:t>
            </w:r>
          </w:p>
        </w:tc>
        <w:tc>
          <w:tcPr>
            <w:tcW w:w="1743" w:type="dxa"/>
          </w:tcPr>
          <w:p w:rsidR="00F35982" w:rsidRPr="00F35982" w:rsidRDefault="00F35982" w:rsidP="00F35982">
            <w:pPr>
              <w:tabs>
                <w:tab w:val="left" w:pos="0"/>
              </w:tabs>
              <w:autoSpaceDE w:val="0"/>
              <w:autoSpaceDN w:val="0"/>
              <w:adjustRightInd w:val="0"/>
              <w:jc w:val="center"/>
              <w:rPr>
                <w:rFonts w:eastAsia="Calibri"/>
                <w:sz w:val="24"/>
                <w:szCs w:val="24"/>
              </w:rPr>
            </w:pPr>
            <w:r w:rsidRPr="00F35982">
              <w:rPr>
                <w:rFonts w:eastAsia="Calibri"/>
                <w:sz w:val="24"/>
                <w:szCs w:val="24"/>
                <w:lang w:val="kk-KZ"/>
              </w:rPr>
              <w:t>Қыркүйек</w:t>
            </w:r>
            <w:r w:rsidRPr="00F35982">
              <w:rPr>
                <w:rFonts w:eastAsia="Calibri"/>
                <w:sz w:val="24"/>
                <w:szCs w:val="24"/>
              </w:rPr>
              <w:t xml:space="preserve"> (</w:t>
            </w:r>
            <w:r w:rsidRPr="00F35982">
              <w:rPr>
                <w:rFonts w:eastAsia="Calibri"/>
                <w:sz w:val="24"/>
                <w:szCs w:val="24"/>
                <w:lang w:val="kk-KZ"/>
              </w:rPr>
              <w:t>жыл сайын</w:t>
            </w:r>
            <w:r w:rsidRPr="00F35982">
              <w:rPr>
                <w:rFonts w:eastAsia="Calibri"/>
                <w:sz w:val="24"/>
                <w:szCs w:val="24"/>
              </w:rPr>
              <w:t>)</w:t>
            </w:r>
          </w:p>
        </w:tc>
        <w:tc>
          <w:tcPr>
            <w:tcW w:w="2521"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lang w:val="kk-KZ"/>
              </w:rPr>
              <w:t>Директордың ТЖ жөніндегі орынбасары</w:t>
            </w:r>
            <w:r w:rsidRPr="00F35982">
              <w:rPr>
                <w:rFonts w:eastAsia="Calibri"/>
                <w:sz w:val="24"/>
                <w:szCs w:val="24"/>
              </w:rPr>
              <w:t>, педагог-психолог</w:t>
            </w:r>
            <w:r w:rsidRPr="00F35982">
              <w:rPr>
                <w:rFonts w:eastAsia="Calibri"/>
                <w:sz w:val="24"/>
                <w:szCs w:val="24"/>
                <w:lang w:val="kk-KZ"/>
              </w:rPr>
              <w:t>тар</w:t>
            </w:r>
            <w:r w:rsidRPr="00F35982">
              <w:rPr>
                <w:rFonts w:eastAsia="Calibri"/>
                <w:sz w:val="24"/>
                <w:szCs w:val="24"/>
              </w:rPr>
              <w:t>, учителя-кураторы школ</w:t>
            </w:r>
          </w:p>
        </w:tc>
        <w:tc>
          <w:tcPr>
            <w:tcW w:w="2694"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rPr>
              <w:t>Оқу орындарымен жасалған келісім-шарттардың санын ұлғайту.</w:t>
            </w:r>
          </w:p>
          <w:p w:rsidR="00F35982" w:rsidRPr="00F35982" w:rsidRDefault="00F35982" w:rsidP="00F35982">
            <w:pPr>
              <w:tabs>
                <w:tab w:val="left" w:pos="0"/>
              </w:tabs>
              <w:autoSpaceDE w:val="0"/>
              <w:autoSpaceDN w:val="0"/>
              <w:adjustRightInd w:val="0"/>
              <w:rPr>
                <w:rFonts w:eastAsia="Calibri"/>
                <w:sz w:val="24"/>
                <w:szCs w:val="24"/>
              </w:rPr>
            </w:pPr>
          </w:p>
        </w:tc>
      </w:tr>
      <w:tr w:rsidR="00F35982" w:rsidRPr="00F35982" w:rsidTr="004F0A79">
        <w:tc>
          <w:tcPr>
            <w:tcW w:w="2127" w:type="dxa"/>
            <w:vMerge/>
          </w:tcPr>
          <w:p w:rsidR="00F35982" w:rsidRPr="00F35982" w:rsidRDefault="00F35982" w:rsidP="00F35982">
            <w:pPr>
              <w:tabs>
                <w:tab w:val="left" w:pos="0"/>
              </w:tabs>
              <w:autoSpaceDE w:val="0"/>
              <w:autoSpaceDN w:val="0"/>
              <w:adjustRightInd w:val="0"/>
              <w:jc w:val="center"/>
              <w:rPr>
                <w:rFonts w:eastAsia="Calibri"/>
                <w:b/>
                <w:sz w:val="24"/>
                <w:szCs w:val="24"/>
              </w:rPr>
            </w:pPr>
          </w:p>
        </w:tc>
        <w:tc>
          <w:tcPr>
            <w:tcW w:w="2835" w:type="dxa"/>
            <w:vMerge/>
          </w:tcPr>
          <w:p w:rsidR="00F35982" w:rsidRPr="00F35982" w:rsidRDefault="00F35982" w:rsidP="00F35982">
            <w:pPr>
              <w:numPr>
                <w:ilvl w:val="0"/>
                <w:numId w:val="34"/>
              </w:numPr>
              <w:tabs>
                <w:tab w:val="left" w:pos="0"/>
              </w:tabs>
              <w:autoSpaceDE w:val="0"/>
              <w:autoSpaceDN w:val="0"/>
              <w:adjustRightInd w:val="0"/>
              <w:spacing w:line="276" w:lineRule="auto"/>
              <w:ind w:left="318"/>
              <w:rPr>
                <w:rFonts w:eastAsia="Calibri"/>
                <w:sz w:val="24"/>
                <w:szCs w:val="24"/>
              </w:rPr>
            </w:pPr>
          </w:p>
        </w:tc>
        <w:tc>
          <w:tcPr>
            <w:tcW w:w="3674"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rPr>
              <w:t>Жаңа әлеуметтік әріптестерді іздеу</w:t>
            </w:r>
          </w:p>
        </w:tc>
        <w:tc>
          <w:tcPr>
            <w:tcW w:w="1743" w:type="dxa"/>
          </w:tcPr>
          <w:p w:rsidR="00F35982" w:rsidRPr="00F35982" w:rsidRDefault="00F35982" w:rsidP="00F35982">
            <w:pPr>
              <w:tabs>
                <w:tab w:val="left" w:pos="0"/>
              </w:tabs>
              <w:autoSpaceDE w:val="0"/>
              <w:autoSpaceDN w:val="0"/>
              <w:adjustRightInd w:val="0"/>
              <w:jc w:val="center"/>
              <w:rPr>
                <w:rFonts w:eastAsia="Calibri"/>
                <w:sz w:val="24"/>
                <w:szCs w:val="24"/>
              </w:rPr>
            </w:pPr>
            <w:r w:rsidRPr="00F35982">
              <w:rPr>
                <w:rFonts w:eastAsia="Calibri"/>
                <w:sz w:val="24"/>
                <w:szCs w:val="24"/>
                <w:lang w:val="kk-KZ"/>
              </w:rPr>
              <w:t>Тұрақты</w:t>
            </w:r>
            <w:r w:rsidRPr="00F35982">
              <w:rPr>
                <w:rFonts w:eastAsia="Calibri"/>
                <w:sz w:val="24"/>
                <w:szCs w:val="24"/>
              </w:rPr>
              <w:t xml:space="preserve"> </w:t>
            </w:r>
          </w:p>
        </w:tc>
        <w:tc>
          <w:tcPr>
            <w:tcW w:w="2521"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rPr>
              <w:t xml:space="preserve">Директор, </w:t>
            </w:r>
            <w:r w:rsidRPr="00F35982">
              <w:rPr>
                <w:rFonts w:eastAsia="Calibri"/>
                <w:sz w:val="24"/>
                <w:szCs w:val="24"/>
                <w:lang w:val="kk-KZ"/>
              </w:rPr>
              <w:t>директордың ТЖ жөніндегі орынбасары</w:t>
            </w:r>
          </w:p>
        </w:tc>
        <w:tc>
          <w:tcPr>
            <w:tcW w:w="2694"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rPr>
              <w:t>Білім беру процесіне қатысатын әлеуметтік әріптестердің күш-жігерін үйлестіру.</w:t>
            </w:r>
          </w:p>
        </w:tc>
      </w:tr>
      <w:tr w:rsidR="00F35982" w:rsidRPr="00F35982" w:rsidTr="004F0A79">
        <w:tc>
          <w:tcPr>
            <w:tcW w:w="2127" w:type="dxa"/>
            <w:vMerge/>
          </w:tcPr>
          <w:p w:rsidR="00F35982" w:rsidRPr="00F35982" w:rsidRDefault="00F35982" w:rsidP="00F35982">
            <w:pPr>
              <w:tabs>
                <w:tab w:val="left" w:pos="0"/>
              </w:tabs>
              <w:autoSpaceDE w:val="0"/>
              <w:autoSpaceDN w:val="0"/>
              <w:adjustRightInd w:val="0"/>
              <w:jc w:val="center"/>
              <w:rPr>
                <w:rFonts w:eastAsia="Calibri"/>
                <w:b/>
                <w:sz w:val="24"/>
                <w:szCs w:val="24"/>
              </w:rPr>
            </w:pPr>
          </w:p>
        </w:tc>
        <w:tc>
          <w:tcPr>
            <w:tcW w:w="2835" w:type="dxa"/>
            <w:vMerge/>
          </w:tcPr>
          <w:p w:rsidR="00F35982" w:rsidRPr="00F35982" w:rsidRDefault="00F35982" w:rsidP="00F35982">
            <w:pPr>
              <w:tabs>
                <w:tab w:val="left" w:pos="0"/>
              </w:tabs>
              <w:autoSpaceDE w:val="0"/>
              <w:autoSpaceDN w:val="0"/>
              <w:adjustRightInd w:val="0"/>
              <w:rPr>
                <w:rFonts w:eastAsia="Calibri"/>
                <w:sz w:val="24"/>
                <w:szCs w:val="24"/>
              </w:rPr>
            </w:pPr>
          </w:p>
        </w:tc>
        <w:tc>
          <w:tcPr>
            <w:tcW w:w="3674"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rPr>
              <w:t>Білім беру іс-шараларын ұйымдастыру (байқаулар, кездесулер, конференциялар, дөңгелек үстелдер, экскурсиялар және т.б.)</w:t>
            </w:r>
          </w:p>
        </w:tc>
        <w:tc>
          <w:tcPr>
            <w:tcW w:w="1743" w:type="dxa"/>
          </w:tcPr>
          <w:p w:rsidR="00F35982" w:rsidRPr="00F35982" w:rsidRDefault="00F35982" w:rsidP="00F35982">
            <w:pPr>
              <w:tabs>
                <w:tab w:val="left" w:pos="0"/>
              </w:tabs>
              <w:autoSpaceDE w:val="0"/>
              <w:autoSpaceDN w:val="0"/>
              <w:adjustRightInd w:val="0"/>
              <w:jc w:val="center"/>
              <w:rPr>
                <w:rFonts w:eastAsia="Calibri"/>
                <w:sz w:val="24"/>
                <w:szCs w:val="24"/>
              </w:rPr>
            </w:pPr>
            <w:r w:rsidRPr="00F35982">
              <w:rPr>
                <w:rFonts w:eastAsia="Calibri"/>
                <w:sz w:val="24"/>
                <w:szCs w:val="24"/>
                <w:lang w:val="kk-KZ"/>
              </w:rPr>
              <w:t>Жыл сайын</w:t>
            </w:r>
            <w:r w:rsidRPr="00F35982">
              <w:rPr>
                <w:rFonts w:eastAsia="Calibri"/>
                <w:sz w:val="24"/>
                <w:szCs w:val="24"/>
              </w:rPr>
              <w:t xml:space="preserve"> </w:t>
            </w:r>
          </w:p>
          <w:p w:rsidR="00F35982" w:rsidRPr="00F35982" w:rsidRDefault="00F35982" w:rsidP="00F35982">
            <w:pPr>
              <w:tabs>
                <w:tab w:val="left" w:pos="0"/>
              </w:tabs>
              <w:autoSpaceDE w:val="0"/>
              <w:autoSpaceDN w:val="0"/>
              <w:adjustRightInd w:val="0"/>
              <w:jc w:val="center"/>
              <w:rPr>
                <w:rFonts w:eastAsia="Calibri"/>
                <w:sz w:val="24"/>
                <w:szCs w:val="24"/>
              </w:rPr>
            </w:pPr>
            <w:r w:rsidRPr="00F35982">
              <w:rPr>
                <w:rFonts w:eastAsia="Calibri"/>
                <w:sz w:val="24"/>
                <w:szCs w:val="24"/>
              </w:rPr>
              <w:t>(</w:t>
            </w:r>
            <w:r w:rsidRPr="00F35982">
              <w:rPr>
                <w:rFonts w:eastAsia="Calibri"/>
                <w:sz w:val="24"/>
                <w:szCs w:val="24"/>
                <w:lang w:val="kk-KZ"/>
              </w:rPr>
              <w:t>ОӨК-ның жұмыс жоспарында</w:t>
            </w:r>
            <w:r w:rsidRPr="00F35982">
              <w:rPr>
                <w:rFonts w:eastAsia="Calibri"/>
                <w:sz w:val="24"/>
                <w:szCs w:val="24"/>
              </w:rPr>
              <w:t>)</w:t>
            </w:r>
          </w:p>
        </w:tc>
        <w:tc>
          <w:tcPr>
            <w:tcW w:w="2521"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lang w:val="kk-KZ"/>
              </w:rPr>
              <w:t>Директордың ТЖ жөніндегі орынбасары</w:t>
            </w:r>
          </w:p>
        </w:tc>
        <w:tc>
          <w:tcPr>
            <w:tcW w:w="2694"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rPr>
              <w:t>Оқушылардың кәсіби өзін-өзі анықтауына әсер ететін әлеуметтік әріптестермен тұрақты байланысты сақтау</w:t>
            </w:r>
          </w:p>
        </w:tc>
      </w:tr>
      <w:tr w:rsidR="00F35982" w:rsidRPr="00F35982" w:rsidTr="004F0A79">
        <w:tc>
          <w:tcPr>
            <w:tcW w:w="2127" w:type="dxa"/>
            <w:vMerge w:val="restart"/>
          </w:tcPr>
          <w:p w:rsidR="00F35982" w:rsidRPr="00F35982" w:rsidRDefault="00F35982" w:rsidP="00F35982">
            <w:pPr>
              <w:tabs>
                <w:tab w:val="left" w:pos="0"/>
              </w:tabs>
              <w:autoSpaceDE w:val="0"/>
              <w:autoSpaceDN w:val="0"/>
              <w:adjustRightInd w:val="0"/>
              <w:jc w:val="center"/>
              <w:rPr>
                <w:rFonts w:eastAsia="Calibri"/>
                <w:b/>
                <w:sz w:val="24"/>
                <w:szCs w:val="24"/>
              </w:rPr>
            </w:pPr>
            <w:r w:rsidRPr="00F35982">
              <w:rPr>
                <w:rFonts w:eastAsia="Calibri"/>
                <w:b/>
                <w:sz w:val="24"/>
                <w:szCs w:val="24"/>
              </w:rPr>
              <w:t>ОТП ақпараттандыру</w:t>
            </w:r>
          </w:p>
        </w:tc>
        <w:tc>
          <w:tcPr>
            <w:tcW w:w="2835" w:type="dxa"/>
            <w:vMerge w:val="restart"/>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lang w:val="kk-KZ"/>
              </w:rPr>
              <w:t xml:space="preserve">- </w:t>
            </w:r>
            <w:r w:rsidRPr="00F35982">
              <w:rPr>
                <w:rFonts w:eastAsia="Calibri"/>
                <w:sz w:val="24"/>
                <w:szCs w:val="24"/>
              </w:rPr>
              <w:t>АКТ негізінде білім беру қызметінің тиімділігін арттыру;</w:t>
            </w:r>
          </w:p>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lang w:val="kk-KZ"/>
              </w:rPr>
              <w:t xml:space="preserve">- </w:t>
            </w:r>
            <w:r w:rsidRPr="00F35982">
              <w:rPr>
                <w:rFonts w:eastAsia="Calibri"/>
                <w:sz w:val="24"/>
                <w:szCs w:val="24"/>
              </w:rPr>
              <w:t>замануи ақпараттық қоғамның талабына сәйкес ойлаудың жаңа түрі бар оқушыларды даярлау сапасын арттыру;</w:t>
            </w:r>
          </w:p>
          <w:p w:rsidR="00F35982" w:rsidRPr="00F35982" w:rsidRDefault="00F35982" w:rsidP="00F35982">
            <w:pPr>
              <w:numPr>
                <w:ilvl w:val="0"/>
                <w:numId w:val="35"/>
              </w:numPr>
              <w:tabs>
                <w:tab w:val="left" w:pos="0"/>
              </w:tabs>
              <w:autoSpaceDE w:val="0"/>
              <w:autoSpaceDN w:val="0"/>
              <w:adjustRightInd w:val="0"/>
              <w:spacing w:line="276" w:lineRule="auto"/>
              <w:ind w:left="318"/>
              <w:rPr>
                <w:rFonts w:eastAsia="Calibri"/>
                <w:sz w:val="24"/>
                <w:szCs w:val="24"/>
              </w:rPr>
            </w:pPr>
            <w:r w:rsidRPr="00F35982">
              <w:rPr>
                <w:rFonts w:eastAsia="Calibri"/>
                <w:sz w:val="24"/>
                <w:szCs w:val="24"/>
                <w:lang w:val="kk-KZ"/>
              </w:rPr>
              <w:t>ОӨК ақпараттандыру.</w:t>
            </w:r>
            <w:r w:rsidRPr="00F35982">
              <w:rPr>
                <w:rFonts w:eastAsia="Calibri"/>
                <w:sz w:val="24"/>
                <w:szCs w:val="24"/>
              </w:rPr>
              <w:t xml:space="preserve"> </w:t>
            </w:r>
          </w:p>
        </w:tc>
        <w:tc>
          <w:tcPr>
            <w:tcW w:w="3674"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rPr>
              <w:t>АКТ-технологиялар арқылы іс-шараларды, сабақтарды өткізу.</w:t>
            </w:r>
          </w:p>
        </w:tc>
        <w:tc>
          <w:tcPr>
            <w:tcW w:w="1743" w:type="dxa"/>
          </w:tcPr>
          <w:p w:rsidR="00F35982" w:rsidRPr="00F35982" w:rsidRDefault="00F35982" w:rsidP="00F35982">
            <w:pPr>
              <w:tabs>
                <w:tab w:val="left" w:pos="0"/>
              </w:tabs>
              <w:autoSpaceDE w:val="0"/>
              <w:autoSpaceDN w:val="0"/>
              <w:adjustRightInd w:val="0"/>
              <w:jc w:val="center"/>
              <w:rPr>
                <w:rFonts w:eastAsia="Calibri"/>
                <w:sz w:val="24"/>
                <w:szCs w:val="24"/>
              </w:rPr>
            </w:pPr>
            <w:r w:rsidRPr="00F35982">
              <w:rPr>
                <w:rFonts w:eastAsia="Calibri"/>
                <w:sz w:val="24"/>
                <w:szCs w:val="24"/>
                <w:lang w:val="kk-KZ"/>
              </w:rPr>
              <w:t>Тұрақты</w:t>
            </w:r>
            <w:r w:rsidRPr="00F35982">
              <w:rPr>
                <w:rFonts w:eastAsia="Calibri"/>
                <w:sz w:val="24"/>
                <w:szCs w:val="24"/>
              </w:rPr>
              <w:t xml:space="preserve"> </w:t>
            </w:r>
          </w:p>
        </w:tc>
        <w:tc>
          <w:tcPr>
            <w:tcW w:w="2521" w:type="dxa"/>
          </w:tcPr>
          <w:p w:rsidR="00F35982" w:rsidRPr="00F35982" w:rsidRDefault="00F35982" w:rsidP="00F35982">
            <w:pPr>
              <w:tabs>
                <w:tab w:val="left" w:pos="385"/>
              </w:tabs>
              <w:autoSpaceDE w:val="0"/>
              <w:autoSpaceDN w:val="0"/>
              <w:adjustRightInd w:val="0"/>
              <w:rPr>
                <w:rFonts w:eastAsia="Calibri"/>
                <w:sz w:val="24"/>
                <w:szCs w:val="24"/>
                <w:lang w:val="kk-KZ"/>
              </w:rPr>
            </w:pPr>
            <w:r w:rsidRPr="00F35982">
              <w:rPr>
                <w:rFonts w:eastAsia="Calibri"/>
                <w:sz w:val="24"/>
                <w:szCs w:val="24"/>
                <w:lang w:val="kk-KZ"/>
              </w:rPr>
              <w:t>Директордың ТЖ жөніндегі орынбасары</w:t>
            </w:r>
            <w:r w:rsidRPr="00F35982">
              <w:rPr>
                <w:rFonts w:eastAsia="Calibri"/>
                <w:sz w:val="24"/>
                <w:szCs w:val="24"/>
              </w:rPr>
              <w:t>, педагог-психолог</w:t>
            </w:r>
            <w:r w:rsidRPr="00F35982">
              <w:rPr>
                <w:rFonts w:eastAsia="Calibri"/>
                <w:sz w:val="24"/>
                <w:szCs w:val="24"/>
                <w:lang w:val="kk-KZ"/>
              </w:rPr>
              <w:t>тар</w:t>
            </w:r>
            <w:r w:rsidRPr="00F35982">
              <w:rPr>
                <w:rFonts w:eastAsia="Calibri"/>
                <w:sz w:val="24"/>
                <w:szCs w:val="24"/>
              </w:rPr>
              <w:t xml:space="preserve">, </w:t>
            </w:r>
            <w:r w:rsidRPr="00F35982">
              <w:rPr>
                <w:rFonts w:eastAsia="Calibri"/>
                <w:sz w:val="24"/>
                <w:szCs w:val="24"/>
                <w:lang w:val="kk-KZ"/>
              </w:rPr>
              <w:t>мұғалімдер</w:t>
            </w:r>
          </w:p>
        </w:tc>
        <w:tc>
          <w:tcPr>
            <w:tcW w:w="2694" w:type="dxa"/>
          </w:tcPr>
          <w:p w:rsidR="00F35982" w:rsidRPr="00F35982" w:rsidRDefault="00F35982" w:rsidP="00F35982">
            <w:pPr>
              <w:tabs>
                <w:tab w:val="left" w:pos="385"/>
              </w:tabs>
              <w:autoSpaceDE w:val="0"/>
              <w:autoSpaceDN w:val="0"/>
              <w:adjustRightInd w:val="0"/>
              <w:rPr>
                <w:rFonts w:eastAsia="Calibri"/>
                <w:sz w:val="24"/>
                <w:szCs w:val="24"/>
                <w:lang w:val="kk-KZ"/>
              </w:rPr>
            </w:pPr>
            <w:r w:rsidRPr="00F35982">
              <w:rPr>
                <w:rFonts w:eastAsia="Calibri"/>
                <w:sz w:val="24"/>
                <w:szCs w:val="24"/>
                <w:lang w:val="kk-KZ"/>
              </w:rPr>
              <w:t>ОӨК педагогикалық ұжымының АКТ-құзыреттілігін жетілдіру.</w:t>
            </w:r>
          </w:p>
        </w:tc>
      </w:tr>
      <w:tr w:rsidR="00F35982" w:rsidRPr="00F35982" w:rsidTr="004F0A79">
        <w:tc>
          <w:tcPr>
            <w:tcW w:w="2127" w:type="dxa"/>
            <w:vMerge/>
          </w:tcPr>
          <w:p w:rsidR="00F35982" w:rsidRPr="00F35982" w:rsidRDefault="00F35982" w:rsidP="00F35982">
            <w:pPr>
              <w:tabs>
                <w:tab w:val="left" w:pos="0"/>
              </w:tabs>
              <w:autoSpaceDE w:val="0"/>
              <w:autoSpaceDN w:val="0"/>
              <w:adjustRightInd w:val="0"/>
              <w:jc w:val="center"/>
              <w:rPr>
                <w:rFonts w:eastAsia="Calibri"/>
                <w:b/>
                <w:sz w:val="24"/>
                <w:szCs w:val="24"/>
                <w:lang w:val="kk-KZ"/>
              </w:rPr>
            </w:pPr>
          </w:p>
        </w:tc>
        <w:tc>
          <w:tcPr>
            <w:tcW w:w="2835" w:type="dxa"/>
            <w:vMerge/>
          </w:tcPr>
          <w:p w:rsidR="00F35982" w:rsidRPr="00F35982" w:rsidRDefault="00F35982" w:rsidP="00F35982">
            <w:pPr>
              <w:numPr>
                <w:ilvl w:val="0"/>
                <w:numId w:val="35"/>
              </w:numPr>
              <w:tabs>
                <w:tab w:val="left" w:pos="0"/>
              </w:tabs>
              <w:autoSpaceDE w:val="0"/>
              <w:autoSpaceDN w:val="0"/>
              <w:adjustRightInd w:val="0"/>
              <w:spacing w:line="276" w:lineRule="auto"/>
              <w:ind w:left="318"/>
              <w:rPr>
                <w:rFonts w:eastAsia="Calibri"/>
                <w:sz w:val="24"/>
                <w:szCs w:val="24"/>
                <w:lang w:val="kk-KZ"/>
              </w:rPr>
            </w:pPr>
          </w:p>
        </w:tc>
        <w:tc>
          <w:tcPr>
            <w:tcW w:w="3674" w:type="dxa"/>
          </w:tcPr>
          <w:p w:rsidR="00F35982" w:rsidRPr="00F35982" w:rsidRDefault="00F35982" w:rsidP="00F35982">
            <w:pPr>
              <w:tabs>
                <w:tab w:val="left" w:pos="0"/>
              </w:tabs>
              <w:autoSpaceDE w:val="0"/>
              <w:autoSpaceDN w:val="0"/>
              <w:adjustRightInd w:val="0"/>
              <w:rPr>
                <w:rFonts w:eastAsia="Calibri"/>
                <w:sz w:val="24"/>
                <w:szCs w:val="24"/>
                <w:lang w:val="kk-KZ"/>
              </w:rPr>
            </w:pPr>
            <w:r w:rsidRPr="00F35982">
              <w:rPr>
                <w:rFonts w:eastAsia="Calibri"/>
                <w:sz w:val="24"/>
                <w:szCs w:val="24"/>
                <w:lang w:val="kk-KZ"/>
              </w:rPr>
              <w:t>Мұғалімдердің желілік қоғамдастықтардағы қызметін белсендіру.</w:t>
            </w:r>
          </w:p>
        </w:tc>
        <w:tc>
          <w:tcPr>
            <w:tcW w:w="1743" w:type="dxa"/>
          </w:tcPr>
          <w:p w:rsidR="00F35982" w:rsidRPr="00F35982" w:rsidRDefault="00F35982" w:rsidP="00F35982">
            <w:pPr>
              <w:tabs>
                <w:tab w:val="left" w:pos="0"/>
              </w:tabs>
              <w:autoSpaceDE w:val="0"/>
              <w:autoSpaceDN w:val="0"/>
              <w:adjustRightInd w:val="0"/>
              <w:jc w:val="center"/>
              <w:rPr>
                <w:rFonts w:eastAsia="Calibri"/>
                <w:sz w:val="24"/>
                <w:szCs w:val="24"/>
                <w:lang w:val="kk-KZ"/>
              </w:rPr>
            </w:pPr>
            <w:r w:rsidRPr="00F35982">
              <w:rPr>
                <w:rFonts w:eastAsia="Calibri"/>
                <w:sz w:val="24"/>
                <w:szCs w:val="24"/>
                <w:lang w:val="kk-KZ"/>
              </w:rPr>
              <w:t>Тұрақты</w:t>
            </w:r>
          </w:p>
        </w:tc>
        <w:tc>
          <w:tcPr>
            <w:tcW w:w="2521" w:type="dxa"/>
          </w:tcPr>
          <w:p w:rsidR="00F35982" w:rsidRPr="00F35982" w:rsidRDefault="00F35982" w:rsidP="00F35982">
            <w:pPr>
              <w:tabs>
                <w:tab w:val="left" w:pos="0"/>
              </w:tabs>
              <w:autoSpaceDE w:val="0"/>
              <w:autoSpaceDN w:val="0"/>
              <w:adjustRightInd w:val="0"/>
              <w:rPr>
                <w:rFonts w:eastAsia="Calibri"/>
                <w:sz w:val="24"/>
                <w:szCs w:val="24"/>
                <w:lang w:val="kk-KZ"/>
              </w:rPr>
            </w:pPr>
            <w:r w:rsidRPr="00F35982">
              <w:rPr>
                <w:rFonts w:eastAsia="Calibri"/>
                <w:sz w:val="24"/>
                <w:szCs w:val="24"/>
              </w:rPr>
              <w:t>Педагоги</w:t>
            </w:r>
            <w:r w:rsidRPr="00F35982">
              <w:rPr>
                <w:rFonts w:eastAsia="Calibri"/>
                <w:sz w:val="24"/>
                <w:szCs w:val="24"/>
                <w:lang w:val="kk-KZ"/>
              </w:rPr>
              <w:t>калық</w:t>
            </w:r>
            <w:r w:rsidRPr="00F35982">
              <w:rPr>
                <w:rFonts w:eastAsia="Calibri"/>
                <w:sz w:val="24"/>
                <w:szCs w:val="24"/>
              </w:rPr>
              <w:t xml:space="preserve"> </w:t>
            </w:r>
            <w:r w:rsidRPr="00F35982">
              <w:rPr>
                <w:rFonts w:eastAsia="Calibri"/>
                <w:sz w:val="24"/>
                <w:szCs w:val="24"/>
                <w:lang w:val="kk-KZ"/>
              </w:rPr>
              <w:t>ұжым</w:t>
            </w:r>
          </w:p>
        </w:tc>
        <w:tc>
          <w:tcPr>
            <w:tcW w:w="2694" w:type="dxa"/>
          </w:tcPr>
          <w:p w:rsidR="00F35982" w:rsidRPr="00F35982" w:rsidRDefault="00F35982" w:rsidP="00F35982">
            <w:pPr>
              <w:tabs>
                <w:tab w:val="left" w:pos="385"/>
              </w:tabs>
              <w:autoSpaceDE w:val="0"/>
              <w:autoSpaceDN w:val="0"/>
              <w:adjustRightInd w:val="0"/>
              <w:rPr>
                <w:rFonts w:eastAsia="Calibri"/>
                <w:sz w:val="24"/>
                <w:szCs w:val="24"/>
                <w:lang w:val="kk-KZ"/>
              </w:rPr>
            </w:pPr>
            <w:r w:rsidRPr="00F35982">
              <w:rPr>
                <w:rFonts w:eastAsia="Calibri"/>
                <w:sz w:val="24"/>
                <w:szCs w:val="24"/>
                <w:lang w:val="kk-KZ"/>
              </w:rPr>
              <w:t>Youtube-та жеке арналары,  Instagram-да парақшалары, блогтары бар мұғалімдердің санын арттыру</w:t>
            </w:r>
          </w:p>
        </w:tc>
      </w:tr>
      <w:tr w:rsidR="00F35982" w:rsidRPr="00F35982" w:rsidTr="004F0A79">
        <w:tc>
          <w:tcPr>
            <w:tcW w:w="2127" w:type="dxa"/>
            <w:vMerge/>
          </w:tcPr>
          <w:p w:rsidR="00F35982" w:rsidRPr="00F35982" w:rsidRDefault="00F35982" w:rsidP="00F35982">
            <w:pPr>
              <w:tabs>
                <w:tab w:val="left" w:pos="0"/>
              </w:tabs>
              <w:autoSpaceDE w:val="0"/>
              <w:autoSpaceDN w:val="0"/>
              <w:adjustRightInd w:val="0"/>
              <w:jc w:val="center"/>
              <w:rPr>
                <w:rFonts w:eastAsia="Calibri"/>
                <w:b/>
                <w:sz w:val="24"/>
                <w:szCs w:val="24"/>
                <w:lang w:val="kk-KZ"/>
              </w:rPr>
            </w:pPr>
          </w:p>
        </w:tc>
        <w:tc>
          <w:tcPr>
            <w:tcW w:w="2835" w:type="dxa"/>
            <w:vMerge/>
          </w:tcPr>
          <w:p w:rsidR="00F35982" w:rsidRPr="00F35982" w:rsidRDefault="00F35982" w:rsidP="00F35982">
            <w:pPr>
              <w:numPr>
                <w:ilvl w:val="0"/>
                <w:numId w:val="35"/>
              </w:numPr>
              <w:tabs>
                <w:tab w:val="left" w:pos="0"/>
              </w:tabs>
              <w:autoSpaceDE w:val="0"/>
              <w:autoSpaceDN w:val="0"/>
              <w:adjustRightInd w:val="0"/>
              <w:spacing w:line="276" w:lineRule="auto"/>
              <w:ind w:left="318"/>
              <w:rPr>
                <w:rFonts w:eastAsia="Calibri"/>
                <w:sz w:val="24"/>
                <w:szCs w:val="24"/>
                <w:lang w:val="kk-KZ"/>
              </w:rPr>
            </w:pPr>
          </w:p>
        </w:tc>
        <w:tc>
          <w:tcPr>
            <w:tcW w:w="3674" w:type="dxa"/>
          </w:tcPr>
          <w:p w:rsidR="00F35982" w:rsidRPr="00F35982" w:rsidRDefault="00F35982" w:rsidP="00F35982">
            <w:pPr>
              <w:tabs>
                <w:tab w:val="left" w:pos="0"/>
              </w:tabs>
              <w:autoSpaceDE w:val="0"/>
              <w:autoSpaceDN w:val="0"/>
              <w:adjustRightInd w:val="0"/>
              <w:rPr>
                <w:rFonts w:eastAsia="Calibri"/>
                <w:sz w:val="24"/>
                <w:szCs w:val="24"/>
                <w:lang w:val="kk-KZ"/>
              </w:rPr>
            </w:pPr>
            <w:r w:rsidRPr="00F35982">
              <w:rPr>
                <w:rFonts w:eastAsia="Calibri"/>
                <w:sz w:val="24"/>
                <w:szCs w:val="24"/>
                <w:lang w:val="kk-KZ"/>
              </w:rPr>
              <w:t xml:space="preserve">Тестілеу бағдарламалары арқылы оқушылардың ББД бақылауын </w:t>
            </w:r>
            <w:r w:rsidRPr="00F35982">
              <w:rPr>
                <w:rFonts w:eastAsia="Calibri"/>
                <w:sz w:val="24"/>
                <w:szCs w:val="24"/>
                <w:lang w:val="kk-KZ"/>
              </w:rPr>
              <w:lastRenderedPageBreak/>
              <w:t xml:space="preserve">ұйымдастыру. </w:t>
            </w:r>
          </w:p>
        </w:tc>
        <w:tc>
          <w:tcPr>
            <w:tcW w:w="1743" w:type="dxa"/>
          </w:tcPr>
          <w:p w:rsidR="00F35982" w:rsidRPr="00F35982" w:rsidRDefault="00F35982" w:rsidP="00F35982">
            <w:pPr>
              <w:tabs>
                <w:tab w:val="left" w:pos="0"/>
              </w:tabs>
              <w:autoSpaceDE w:val="0"/>
              <w:autoSpaceDN w:val="0"/>
              <w:adjustRightInd w:val="0"/>
              <w:jc w:val="center"/>
              <w:rPr>
                <w:rFonts w:eastAsia="Calibri"/>
                <w:sz w:val="24"/>
                <w:szCs w:val="24"/>
                <w:lang w:val="kk-KZ"/>
              </w:rPr>
            </w:pPr>
            <w:r w:rsidRPr="00F35982">
              <w:rPr>
                <w:rFonts w:eastAsia="Calibri"/>
                <w:sz w:val="24"/>
                <w:szCs w:val="24"/>
                <w:lang w:val="kk-KZ"/>
              </w:rPr>
              <w:lastRenderedPageBreak/>
              <w:t xml:space="preserve"> </w:t>
            </w:r>
            <w:r w:rsidRPr="00F35982">
              <w:rPr>
                <w:rFonts w:eastAsia="Calibri"/>
                <w:sz w:val="24"/>
                <w:szCs w:val="24"/>
              </w:rPr>
              <w:t>2023-2024</w:t>
            </w:r>
            <w:r w:rsidRPr="00F35982">
              <w:rPr>
                <w:rFonts w:eastAsia="Calibri"/>
                <w:sz w:val="24"/>
                <w:szCs w:val="24"/>
                <w:lang w:val="kk-KZ"/>
              </w:rPr>
              <w:t xml:space="preserve"> оқу жж</w:t>
            </w:r>
          </w:p>
        </w:tc>
        <w:tc>
          <w:tcPr>
            <w:tcW w:w="2521"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rPr>
              <w:t xml:space="preserve">Барлық бейіндік курстардың </w:t>
            </w:r>
            <w:r w:rsidRPr="00F35982">
              <w:rPr>
                <w:rFonts w:eastAsia="Calibri"/>
                <w:sz w:val="24"/>
                <w:szCs w:val="24"/>
              </w:rPr>
              <w:lastRenderedPageBreak/>
              <w:t>мұғалімдері</w:t>
            </w:r>
          </w:p>
        </w:tc>
        <w:tc>
          <w:tcPr>
            <w:tcW w:w="2694" w:type="dxa"/>
            <w:vMerge w:val="restart"/>
          </w:tcPr>
          <w:p w:rsidR="00F35982" w:rsidRPr="00F35982" w:rsidRDefault="00F35982" w:rsidP="00F35982">
            <w:pPr>
              <w:tabs>
                <w:tab w:val="left" w:pos="385"/>
              </w:tabs>
              <w:autoSpaceDE w:val="0"/>
              <w:autoSpaceDN w:val="0"/>
              <w:adjustRightInd w:val="0"/>
              <w:rPr>
                <w:rFonts w:eastAsia="Calibri"/>
                <w:sz w:val="24"/>
                <w:szCs w:val="24"/>
              </w:rPr>
            </w:pPr>
            <w:r w:rsidRPr="00F35982">
              <w:rPr>
                <w:rFonts w:eastAsia="Calibri"/>
                <w:sz w:val="24"/>
                <w:szCs w:val="24"/>
              </w:rPr>
              <w:lastRenderedPageBreak/>
              <w:t xml:space="preserve">Ақпараттық білім беру ресурстарын </w:t>
            </w:r>
            <w:r w:rsidRPr="00F35982">
              <w:rPr>
                <w:rFonts w:eastAsia="Calibri"/>
                <w:sz w:val="24"/>
                <w:szCs w:val="24"/>
              </w:rPr>
              <w:lastRenderedPageBreak/>
              <w:t>пайдалану.</w:t>
            </w:r>
          </w:p>
        </w:tc>
      </w:tr>
      <w:tr w:rsidR="00F35982" w:rsidRPr="00F35982" w:rsidTr="004F0A79">
        <w:tc>
          <w:tcPr>
            <w:tcW w:w="2127" w:type="dxa"/>
            <w:vMerge/>
          </w:tcPr>
          <w:p w:rsidR="00F35982" w:rsidRPr="00F35982" w:rsidRDefault="00F35982" w:rsidP="00F35982">
            <w:pPr>
              <w:tabs>
                <w:tab w:val="left" w:pos="0"/>
              </w:tabs>
              <w:autoSpaceDE w:val="0"/>
              <w:autoSpaceDN w:val="0"/>
              <w:adjustRightInd w:val="0"/>
              <w:jc w:val="center"/>
              <w:rPr>
                <w:rFonts w:eastAsia="Calibri"/>
                <w:b/>
                <w:sz w:val="24"/>
                <w:szCs w:val="24"/>
              </w:rPr>
            </w:pPr>
          </w:p>
        </w:tc>
        <w:tc>
          <w:tcPr>
            <w:tcW w:w="2835" w:type="dxa"/>
            <w:vMerge/>
          </w:tcPr>
          <w:p w:rsidR="00F35982" w:rsidRPr="00F35982" w:rsidRDefault="00F35982" w:rsidP="00F35982">
            <w:pPr>
              <w:numPr>
                <w:ilvl w:val="0"/>
                <w:numId w:val="35"/>
              </w:numPr>
              <w:tabs>
                <w:tab w:val="left" w:pos="0"/>
              </w:tabs>
              <w:autoSpaceDE w:val="0"/>
              <w:autoSpaceDN w:val="0"/>
              <w:adjustRightInd w:val="0"/>
              <w:spacing w:line="276" w:lineRule="auto"/>
              <w:ind w:left="318"/>
              <w:rPr>
                <w:rFonts w:eastAsia="Calibri"/>
                <w:sz w:val="24"/>
                <w:szCs w:val="24"/>
              </w:rPr>
            </w:pPr>
          </w:p>
        </w:tc>
        <w:tc>
          <w:tcPr>
            <w:tcW w:w="3674"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rPr>
              <w:t>АКТ-ны кәсіби өзін-өзі анықтау бағдарламасына енгізу.</w:t>
            </w:r>
          </w:p>
        </w:tc>
        <w:tc>
          <w:tcPr>
            <w:tcW w:w="1743" w:type="dxa"/>
          </w:tcPr>
          <w:p w:rsidR="00F35982" w:rsidRPr="00F35982" w:rsidRDefault="00F35982" w:rsidP="00F35982">
            <w:pPr>
              <w:tabs>
                <w:tab w:val="left" w:pos="0"/>
              </w:tabs>
              <w:autoSpaceDE w:val="0"/>
              <w:autoSpaceDN w:val="0"/>
              <w:adjustRightInd w:val="0"/>
              <w:jc w:val="center"/>
              <w:rPr>
                <w:rFonts w:eastAsia="Calibri"/>
                <w:sz w:val="24"/>
                <w:szCs w:val="24"/>
              </w:rPr>
            </w:pPr>
            <w:r w:rsidRPr="00F35982">
              <w:rPr>
                <w:rFonts w:eastAsia="Calibri"/>
                <w:sz w:val="24"/>
                <w:szCs w:val="24"/>
                <w:lang w:val="kk-KZ"/>
              </w:rPr>
              <w:t>Қыркүйек</w:t>
            </w:r>
            <w:r w:rsidRPr="00F35982">
              <w:rPr>
                <w:rFonts w:eastAsia="Calibri"/>
                <w:sz w:val="24"/>
                <w:szCs w:val="24"/>
              </w:rPr>
              <w:t xml:space="preserve"> 2023</w:t>
            </w:r>
          </w:p>
        </w:tc>
        <w:tc>
          <w:tcPr>
            <w:tcW w:w="2521" w:type="dxa"/>
          </w:tcPr>
          <w:p w:rsidR="00F35982" w:rsidRPr="00F35982" w:rsidRDefault="00F35982" w:rsidP="00F35982">
            <w:pPr>
              <w:tabs>
                <w:tab w:val="left" w:pos="0"/>
              </w:tabs>
              <w:autoSpaceDE w:val="0"/>
              <w:autoSpaceDN w:val="0"/>
              <w:adjustRightInd w:val="0"/>
              <w:rPr>
                <w:rFonts w:eastAsia="Calibri"/>
                <w:sz w:val="24"/>
                <w:szCs w:val="24"/>
                <w:lang w:val="kk-KZ"/>
              </w:rPr>
            </w:pPr>
            <w:r w:rsidRPr="00F35982">
              <w:rPr>
                <w:rFonts w:eastAsia="Calibri"/>
                <w:sz w:val="24"/>
                <w:szCs w:val="24"/>
                <w:lang w:val="kk-KZ"/>
              </w:rPr>
              <w:t>Директордың ТЖ жөніндегі орынбасары</w:t>
            </w:r>
            <w:r w:rsidRPr="00F35982">
              <w:rPr>
                <w:rFonts w:eastAsia="Calibri"/>
                <w:sz w:val="24"/>
                <w:szCs w:val="24"/>
              </w:rPr>
              <w:t>, педагог-психолог</w:t>
            </w:r>
            <w:r w:rsidRPr="00F35982">
              <w:rPr>
                <w:rFonts w:eastAsia="Calibri"/>
                <w:sz w:val="24"/>
                <w:szCs w:val="24"/>
                <w:lang w:val="kk-KZ"/>
              </w:rPr>
              <w:t>тар</w:t>
            </w:r>
          </w:p>
        </w:tc>
        <w:tc>
          <w:tcPr>
            <w:tcW w:w="2694" w:type="dxa"/>
            <w:vMerge/>
          </w:tcPr>
          <w:p w:rsidR="00F35982" w:rsidRPr="00F35982" w:rsidRDefault="00F35982" w:rsidP="00F35982">
            <w:pPr>
              <w:tabs>
                <w:tab w:val="left" w:pos="385"/>
              </w:tabs>
              <w:autoSpaceDE w:val="0"/>
              <w:autoSpaceDN w:val="0"/>
              <w:adjustRightInd w:val="0"/>
              <w:rPr>
                <w:rFonts w:eastAsia="Calibri"/>
                <w:sz w:val="24"/>
                <w:szCs w:val="24"/>
              </w:rPr>
            </w:pPr>
          </w:p>
        </w:tc>
      </w:tr>
      <w:tr w:rsidR="00F35982" w:rsidRPr="00F35982" w:rsidTr="004F0A79">
        <w:tc>
          <w:tcPr>
            <w:tcW w:w="2127" w:type="dxa"/>
            <w:vMerge w:val="restart"/>
          </w:tcPr>
          <w:p w:rsidR="00F35982" w:rsidRPr="00F35982" w:rsidRDefault="00F35982" w:rsidP="00F35982">
            <w:pPr>
              <w:rPr>
                <w:rFonts w:eastAsia="Calibri"/>
                <w:b/>
              </w:rPr>
            </w:pPr>
            <w:r w:rsidRPr="00F35982">
              <w:rPr>
                <w:b/>
                <w:sz w:val="24"/>
                <w:szCs w:val="24"/>
              </w:rPr>
              <w:t>ОӨК-ның Павлодар қаласындағы кәсіби бағдар беру орталығы ретіндегі  оң имиджі.</w:t>
            </w:r>
          </w:p>
        </w:tc>
        <w:tc>
          <w:tcPr>
            <w:tcW w:w="2835" w:type="dxa"/>
            <w:vMerge w:val="restart"/>
          </w:tcPr>
          <w:p w:rsidR="00F35982" w:rsidRPr="00F35982" w:rsidRDefault="00F35982" w:rsidP="00F35982">
            <w:pPr>
              <w:numPr>
                <w:ilvl w:val="0"/>
                <w:numId w:val="36"/>
              </w:numPr>
              <w:tabs>
                <w:tab w:val="left" w:pos="0"/>
              </w:tabs>
              <w:autoSpaceDE w:val="0"/>
              <w:autoSpaceDN w:val="0"/>
              <w:adjustRightInd w:val="0"/>
              <w:spacing w:line="276" w:lineRule="auto"/>
              <w:ind w:left="176" w:hanging="176"/>
              <w:rPr>
                <w:rFonts w:eastAsia="Calibri"/>
                <w:sz w:val="24"/>
                <w:szCs w:val="24"/>
              </w:rPr>
            </w:pPr>
            <w:r w:rsidRPr="00F35982">
              <w:rPr>
                <w:sz w:val="24"/>
                <w:szCs w:val="24"/>
              </w:rPr>
              <w:t>ОӨК-ның кәсіби бағдар беру орталығы ретіндегі  оң имиджі</w:t>
            </w:r>
            <w:r w:rsidRPr="00F35982">
              <w:rPr>
                <w:sz w:val="24"/>
                <w:szCs w:val="24"/>
                <w:lang w:val="kk-KZ"/>
              </w:rPr>
              <w:t>н құру</w:t>
            </w:r>
          </w:p>
        </w:tc>
        <w:tc>
          <w:tcPr>
            <w:tcW w:w="3674" w:type="dxa"/>
          </w:tcPr>
          <w:p w:rsidR="00F35982" w:rsidRPr="00F35982" w:rsidRDefault="00F35982" w:rsidP="00F35982">
            <w:pPr>
              <w:widowControl w:val="0"/>
              <w:tabs>
                <w:tab w:val="left" w:pos="0"/>
              </w:tabs>
              <w:autoSpaceDE w:val="0"/>
              <w:autoSpaceDN w:val="0"/>
              <w:adjustRightInd w:val="0"/>
              <w:rPr>
                <w:rFonts w:eastAsia="Calibri"/>
                <w:sz w:val="24"/>
                <w:szCs w:val="24"/>
              </w:rPr>
            </w:pPr>
            <w:r w:rsidRPr="00F35982">
              <w:rPr>
                <w:rFonts w:eastAsia="Calibri"/>
                <w:sz w:val="24"/>
                <w:szCs w:val="24"/>
              </w:rPr>
              <w:t>Әлеуметтік желілерде жұмыс істеу.</w:t>
            </w:r>
            <w:r>
              <w:rPr>
                <w:rFonts w:eastAsia="Calibri"/>
                <w:sz w:val="24"/>
                <w:szCs w:val="24"/>
                <w:lang w:val="kk-KZ"/>
              </w:rPr>
              <w:t xml:space="preserve"> </w:t>
            </w:r>
            <w:bookmarkStart w:id="1" w:name="_GoBack"/>
            <w:bookmarkEnd w:id="1"/>
            <w:r w:rsidRPr="00F35982">
              <w:rPr>
                <w:rFonts w:eastAsia="Calibri"/>
                <w:sz w:val="24"/>
                <w:szCs w:val="24"/>
              </w:rPr>
              <w:t>ОӨК-ның сайтын, Instagram желісін жүйелі ақпаратпен толықтыру.</w:t>
            </w:r>
          </w:p>
        </w:tc>
        <w:tc>
          <w:tcPr>
            <w:tcW w:w="1743" w:type="dxa"/>
          </w:tcPr>
          <w:p w:rsidR="00F35982" w:rsidRPr="00F35982" w:rsidRDefault="00F35982" w:rsidP="00F35982">
            <w:pPr>
              <w:tabs>
                <w:tab w:val="left" w:pos="0"/>
              </w:tabs>
              <w:autoSpaceDE w:val="0"/>
              <w:autoSpaceDN w:val="0"/>
              <w:adjustRightInd w:val="0"/>
              <w:jc w:val="center"/>
              <w:rPr>
                <w:rFonts w:eastAsia="Calibri"/>
                <w:sz w:val="24"/>
                <w:szCs w:val="24"/>
                <w:lang w:val="kk-KZ"/>
              </w:rPr>
            </w:pPr>
            <w:r w:rsidRPr="00F35982">
              <w:rPr>
                <w:rFonts w:eastAsia="Calibri"/>
                <w:sz w:val="24"/>
                <w:szCs w:val="24"/>
                <w:lang w:val="kk-KZ"/>
              </w:rPr>
              <w:t>Тұрақты</w:t>
            </w:r>
          </w:p>
        </w:tc>
        <w:tc>
          <w:tcPr>
            <w:tcW w:w="2521" w:type="dxa"/>
          </w:tcPr>
          <w:p w:rsidR="00F35982" w:rsidRPr="00F35982" w:rsidRDefault="00F35982" w:rsidP="00F35982">
            <w:pPr>
              <w:tabs>
                <w:tab w:val="left" w:pos="0"/>
              </w:tabs>
              <w:autoSpaceDE w:val="0"/>
              <w:autoSpaceDN w:val="0"/>
              <w:adjustRightInd w:val="0"/>
              <w:rPr>
                <w:rFonts w:eastAsia="Calibri"/>
                <w:sz w:val="24"/>
                <w:szCs w:val="24"/>
                <w:lang w:val="kk-KZ"/>
              </w:rPr>
            </w:pPr>
            <w:r w:rsidRPr="00F35982">
              <w:rPr>
                <w:rFonts w:eastAsia="Calibri"/>
                <w:sz w:val="24"/>
                <w:szCs w:val="24"/>
              </w:rPr>
              <w:t>Педагоги</w:t>
            </w:r>
            <w:r w:rsidRPr="00F35982">
              <w:rPr>
                <w:rFonts w:eastAsia="Calibri"/>
                <w:sz w:val="24"/>
                <w:szCs w:val="24"/>
                <w:lang w:val="kk-KZ"/>
              </w:rPr>
              <w:t>калық</w:t>
            </w:r>
            <w:r w:rsidRPr="00F35982">
              <w:rPr>
                <w:rFonts w:eastAsia="Calibri"/>
                <w:sz w:val="24"/>
                <w:szCs w:val="24"/>
              </w:rPr>
              <w:t xml:space="preserve"> </w:t>
            </w:r>
            <w:r w:rsidRPr="00F35982">
              <w:rPr>
                <w:rFonts w:eastAsia="Calibri"/>
                <w:sz w:val="24"/>
                <w:szCs w:val="24"/>
                <w:lang w:val="kk-KZ"/>
              </w:rPr>
              <w:t>ұжым</w:t>
            </w:r>
          </w:p>
        </w:tc>
        <w:tc>
          <w:tcPr>
            <w:tcW w:w="2694" w:type="dxa"/>
          </w:tcPr>
          <w:p w:rsidR="00F35982" w:rsidRPr="00F35982" w:rsidRDefault="00F35982" w:rsidP="00F35982">
            <w:pPr>
              <w:tabs>
                <w:tab w:val="left" w:pos="385"/>
              </w:tabs>
              <w:autoSpaceDE w:val="0"/>
              <w:autoSpaceDN w:val="0"/>
              <w:adjustRightInd w:val="0"/>
              <w:rPr>
                <w:rFonts w:eastAsia="Calibri"/>
                <w:sz w:val="24"/>
                <w:szCs w:val="24"/>
                <w:lang w:val="kk-KZ"/>
              </w:rPr>
            </w:pPr>
            <w:r w:rsidRPr="00F35982">
              <w:rPr>
                <w:rFonts w:eastAsia="Calibri"/>
                <w:sz w:val="24"/>
                <w:szCs w:val="24"/>
                <w:lang w:val="kk-KZ"/>
              </w:rPr>
              <w:t>Басылымдардың сапасын,  жазылушылардың санын арттыру.</w:t>
            </w:r>
          </w:p>
        </w:tc>
      </w:tr>
      <w:tr w:rsidR="00F35982" w:rsidRPr="00F35982" w:rsidTr="004F0A79">
        <w:tc>
          <w:tcPr>
            <w:tcW w:w="2127" w:type="dxa"/>
            <w:vMerge/>
          </w:tcPr>
          <w:p w:rsidR="00F35982" w:rsidRPr="00F35982" w:rsidRDefault="00F35982" w:rsidP="00F35982">
            <w:pPr>
              <w:tabs>
                <w:tab w:val="left" w:pos="0"/>
              </w:tabs>
              <w:autoSpaceDE w:val="0"/>
              <w:autoSpaceDN w:val="0"/>
              <w:adjustRightInd w:val="0"/>
              <w:jc w:val="center"/>
              <w:rPr>
                <w:rFonts w:eastAsia="Calibri"/>
                <w:b/>
                <w:sz w:val="24"/>
                <w:szCs w:val="24"/>
                <w:lang w:val="kk-KZ"/>
              </w:rPr>
            </w:pPr>
          </w:p>
        </w:tc>
        <w:tc>
          <w:tcPr>
            <w:tcW w:w="2835" w:type="dxa"/>
            <w:vMerge/>
          </w:tcPr>
          <w:p w:rsidR="00F35982" w:rsidRPr="00F35982" w:rsidRDefault="00F35982" w:rsidP="00F35982">
            <w:pPr>
              <w:tabs>
                <w:tab w:val="left" w:pos="0"/>
              </w:tabs>
              <w:autoSpaceDE w:val="0"/>
              <w:autoSpaceDN w:val="0"/>
              <w:adjustRightInd w:val="0"/>
              <w:rPr>
                <w:rFonts w:eastAsia="Calibri"/>
                <w:sz w:val="24"/>
                <w:szCs w:val="24"/>
                <w:lang w:val="kk-KZ"/>
              </w:rPr>
            </w:pPr>
          </w:p>
        </w:tc>
        <w:tc>
          <w:tcPr>
            <w:tcW w:w="3674" w:type="dxa"/>
          </w:tcPr>
          <w:p w:rsidR="00F35982" w:rsidRPr="00F35982" w:rsidRDefault="00F35982" w:rsidP="00F35982">
            <w:pPr>
              <w:tabs>
                <w:tab w:val="left" w:pos="0"/>
              </w:tabs>
              <w:autoSpaceDE w:val="0"/>
              <w:autoSpaceDN w:val="0"/>
              <w:adjustRightInd w:val="0"/>
              <w:rPr>
                <w:rFonts w:eastAsia="Calibri"/>
                <w:sz w:val="24"/>
                <w:szCs w:val="24"/>
                <w:lang w:val="kk-KZ"/>
              </w:rPr>
            </w:pPr>
            <w:r w:rsidRPr="00F35982">
              <w:rPr>
                <w:rFonts w:eastAsia="Calibri"/>
                <w:sz w:val="24"/>
                <w:szCs w:val="24"/>
                <w:lang w:val="kk-KZ"/>
              </w:rPr>
              <w:t>Жұмыс тәжірибесін тарату мақсатында қалалық, облыстық, республикалық конференцияларда, форумдарда т.б. сөз сөйлеу</w:t>
            </w:r>
          </w:p>
        </w:tc>
        <w:tc>
          <w:tcPr>
            <w:tcW w:w="1743" w:type="dxa"/>
          </w:tcPr>
          <w:p w:rsidR="00F35982" w:rsidRPr="00F35982" w:rsidRDefault="00F35982" w:rsidP="00F35982">
            <w:pPr>
              <w:tabs>
                <w:tab w:val="left" w:pos="0"/>
              </w:tabs>
              <w:autoSpaceDE w:val="0"/>
              <w:autoSpaceDN w:val="0"/>
              <w:adjustRightInd w:val="0"/>
              <w:jc w:val="center"/>
              <w:rPr>
                <w:rFonts w:eastAsia="Calibri"/>
                <w:sz w:val="24"/>
                <w:szCs w:val="24"/>
                <w:lang w:val="kk-KZ"/>
              </w:rPr>
            </w:pPr>
            <w:r w:rsidRPr="00F35982">
              <w:rPr>
                <w:rFonts w:eastAsia="Calibri"/>
                <w:sz w:val="24"/>
                <w:szCs w:val="24"/>
                <w:lang w:val="kk-KZ"/>
              </w:rPr>
              <w:t>Тұрақты</w:t>
            </w:r>
          </w:p>
        </w:tc>
        <w:tc>
          <w:tcPr>
            <w:tcW w:w="2521" w:type="dxa"/>
          </w:tcPr>
          <w:p w:rsidR="00F35982" w:rsidRPr="00F35982" w:rsidRDefault="00F35982" w:rsidP="00F35982">
            <w:pPr>
              <w:tabs>
                <w:tab w:val="left" w:pos="0"/>
              </w:tabs>
              <w:autoSpaceDE w:val="0"/>
              <w:autoSpaceDN w:val="0"/>
              <w:adjustRightInd w:val="0"/>
              <w:rPr>
                <w:rFonts w:eastAsia="Calibri"/>
                <w:sz w:val="24"/>
                <w:szCs w:val="24"/>
                <w:lang w:val="kk-KZ"/>
              </w:rPr>
            </w:pPr>
            <w:r w:rsidRPr="00F35982">
              <w:rPr>
                <w:rFonts w:eastAsia="Calibri"/>
                <w:sz w:val="24"/>
                <w:szCs w:val="24"/>
              </w:rPr>
              <w:t>Педагоги</w:t>
            </w:r>
            <w:r w:rsidRPr="00F35982">
              <w:rPr>
                <w:rFonts w:eastAsia="Calibri"/>
                <w:sz w:val="24"/>
                <w:szCs w:val="24"/>
                <w:lang w:val="kk-KZ"/>
              </w:rPr>
              <w:t>калық</w:t>
            </w:r>
            <w:r w:rsidRPr="00F35982">
              <w:rPr>
                <w:rFonts w:eastAsia="Calibri"/>
                <w:sz w:val="24"/>
                <w:szCs w:val="24"/>
              </w:rPr>
              <w:t xml:space="preserve"> </w:t>
            </w:r>
            <w:r w:rsidRPr="00F35982">
              <w:rPr>
                <w:rFonts w:eastAsia="Calibri"/>
                <w:sz w:val="24"/>
                <w:szCs w:val="24"/>
                <w:lang w:val="kk-KZ"/>
              </w:rPr>
              <w:t>ұжым</w:t>
            </w:r>
          </w:p>
        </w:tc>
        <w:tc>
          <w:tcPr>
            <w:tcW w:w="2694" w:type="dxa"/>
          </w:tcPr>
          <w:p w:rsidR="00F35982" w:rsidRPr="00F35982" w:rsidRDefault="00F35982" w:rsidP="00F35982">
            <w:pPr>
              <w:tabs>
                <w:tab w:val="left" w:pos="385"/>
              </w:tabs>
              <w:autoSpaceDE w:val="0"/>
              <w:autoSpaceDN w:val="0"/>
              <w:adjustRightInd w:val="0"/>
              <w:rPr>
                <w:rFonts w:eastAsia="Calibri"/>
                <w:sz w:val="24"/>
                <w:szCs w:val="24"/>
                <w:lang w:val="kk-KZ"/>
              </w:rPr>
            </w:pPr>
            <w:r w:rsidRPr="00F35982">
              <w:rPr>
                <w:rFonts w:eastAsia="Calibri"/>
                <w:sz w:val="24"/>
                <w:szCs w:val="24"/>
                <w:lang w:val="kk-KZ"/>
              </w:rPr>
              <w:t>ОӨК-ның оң имиджін көрсету</w:t>
            </w:r>
          </w:p>
        </w:tc>
      </w:tr>
      <w:tr w:rsidR="00F35982" w:rsidRPr="00F35982" w:rsidTr="004F0A79">
        <w:tc>
          <w:tcPr>
            <w:tcW w:w="2127" w:type="dxa"/>
            <w:vMerge/>
          </w:tcPr>
          <w:p w:rsidR="00F35982" w:rsidRPr="00F35982" w:rsidRDefault="00F35982" w:rsidP="00F35982">
            <w:pPr>
              <w:tabs>
                <w:tab w:val="left" w:pos="0"/>
              </w:tabs>
              <w:autoSpaceDE w:val="0"/>
              <w:autoSpaceDN w:val="0"/>
              <w:adjustRightInd w:val="0"/>
              <w:jc w:val="center"/>
              <w:rPr>
                <w:rFonts w:eastAsia="Calibri"/>
                <w:b/>
                <w:sz w:val="24"/>
                <w:szCs w:val="24"/>
                <w:lang w:val="kk-KZ"/>
              </w:rPr>
            </w:pPr>
          </w:p>
        </w:tc>
        <w:tc>
          <w:tcPr>
            <w:tcW w:w="2835" w:type="dxa"/>
            <w:vMerge/>
          </w:tcPr>
          <w:p w:rsidR="00F35982" w:rsidRPr="00F35982" w:rsidRDefault="00F35982" w:rsidP="00F35982">
            <w:pPr>
              <w:tabs>
                <w:tab w:val="left" w:pos="0"/>
              </w:tabs>
              <w:autoSpaceDE w:val="0"/>
              <w:autoSpaceDN w:val="0"/>
              <w:adjustRightInd w:val="0"/>
              <w:rPr>
                <w:rFonts w:eastAsia="Calibri"/>
                <w:sz w:val="24"/>
                <w:szCs w:val="24"/>
                <w:lang w:val="kk-KZ"/>
              </w:rPr>
            </w:pPr>
          </w:p>
        </w:tc>
        <w:tc>
          <w:tcPr>
            <w:tcW w:w="3674" w:type="dxa"/>
          </w:tcPr>
          <w:p w:rsidR="00F35982" w:rsidRPr="00F35982" w:rsidRDefault="00F35982" w:rsidP="00F35982">
            <w:pPr>
              <w:tabs>
                <w:tab w:val="left" w:pos="0"/>
              </w:tabs>
              <w:autoSpaceDE w:val="0"/>
              <w:autoSpaceDN w:val="0"/>
              <w:adjustRightInd w:val="0"/>
              <w:rPr>
                <w:rFonts w:eastAsia="Calibri"/>
                <w:sz w:val="24"/>
                <w:szCs w:val="24"/>
                <w:lang w:val="kk-KZ"/>
              </w:rPr>
            </w:pPr>
            <w:r w:rsidRPr="00F35982">
              <w:rPr>
                <w:rFonts w:eastAsia="Calibri"/>
                <w:sz w:val="24"/>
                <w:szCs w:val="24"/>
                <w:lang w:val="kk-KZ"/>
              </w:rPr>
              <w:t>ОӨК-на баратын қала мектептерінің оқушылары қатысатын жобалар мен байқаулардың медиа-жоспары</w:t>
            </w:r>
          </w:p>
        </w:tc>
        <w:tc>
          <w:tcPr>
            <w:tcW w:w="1743" w:type="dxa"/>
          </w:tcPr>
          <w:p w:rsidR="00F35982" w:rsidRPr="00F35982" w:rsidRDefault="00F35982" w:rsidP="00F35982">
            <w:pPr>
              <w:tabs>
                <w:tab w:val="left" w:pos="0"/>
              </w:tabs>
              <w:autoSpaceDE w:val="0"/>
              <w:autoSpaceDN w:val="0"/>
              <w:adjustRightInd w:val="0"/>
              <w:jc w:val="center"/>
              <w:rPr>
                <w:rFonts w:eastAsia="Calibri"/>
                <w:sz w:val="24"/>
                <w:szCs w:val="24"/>
              </w:rPr>
            </w:pPr>
            <w:r w:rsidRPr="00F35982">
              <w:rPr>
                <w:rFonts w:eastAsia="Calibri"/>
                <w:sz w:val="24"/>
                <w:szCs w:val="24"/>
                <w:lang w:val="kk-KZ"/>
              </w:rPr>
              <w:t>Жыл сайын</w:t>
            </w:r>
            <w:r w:rsidRPr="00F35982">
              <w:rPr>
                <w:rFonts w:eastAsia="Calibri"/>
                <w:sz w:val="24"/>
                <w:szCs w:val="24"/>
              </w:rPr>
              <w:t xml:space="preserve"> </w:t>
            </w:r>
          </w:p>
        </w:tc>
        <w:tc>
          <w:tcPr>
            <w:tcW w:w="2521"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lang w:val="kk-KZ"/>
              </w:rPr>
              <w:t>Директордың ТЖ жөніндегі орынбасары</w:t>
            </w:r>
          </w:p>
        </w:tc>
        <w:tc>
          <w:tcPr>
            <w:tcW w:w="2694" w:type="dxa"/>
          </w:tcPr>
          <w:p w:rsidR="00F35982" w:rsidRPr="00F35982" w:rsidRDefault="00F35982" w:rsidP="00F35982">
            <w:pPr>
              <w:tabs>
                <w:tab w:val="left" w:pos="385"/>
              </w:tabs>
              <w:autoSpaceDE w:val="0"/>
              <w:autoSpaceDN w:val="0"/>
              <w:adjustRightInd w:val="0"/>
              <w:rPr>
                <w:rFonts w:eastAsia="Calibri"/>
                <w:sz w:val="24"/>
                <w:szCs w:val="24"/>
              </w:rPr>
            </w:pPr>
            <w:r w:rsidRPr="00F35982">
              <w:rPr>
                <w:rFonts w:eastAsia="Calibri"/>
                <w:sz w:val="24"/>
                <w:szCs w:val="24"/>
              </w:rPr>
              <w:t>Қалалық деңгейдегі мектепаралық жобалар – ОӨК-да оқу нәтижелерін көрсету мүмкіндігі</w:t>
            </w:r>
          </w:p>
        </w:tc>
      </w:tr>
      <w:tr w:rsidR="00F35982" w:rsidRPr="00F35982" w:rsidTr="004F0A79">
        <w:tc>
          <w:tcPr>
            <w:tcW w:w="2127" w:type="dxa"/>
            <w:vMerge/>
          </w:tcPr>
          <w:p w:rsidR="00F35982" w:rsidRPr="00F35982" w:rsidRDefault="00F35982" w:rsidP="00F35982">
            <w:pPr>
              <w:tabs>
                <w:tab w:val="left" w:pos="0"/>
              </w:tabs>
              <w:autoSpaceDE w:val="0"/>
              <w:autoSpaceDN w:val="0"/>
              <w:adjustRightInd w:val="0"/>
              <w:jc w:val="center"/>
              <w:rPr>
                <w:rFonts w:eastAsia="Calibri"/>
                <w:sz w:val="24"/>
                <w:szCs w:val="24"/>
              </w:rPr>
            </w:pPr>
          </w:p>
        </w:tc>
        <w:tc>
          <w:tcPr>
            <w:tcW w:w="2835" w:type="dxa"/>
            <w:vMerge/>
          </w:tcPr>
          <w:p w:rsidR="00F35982" w:rsidRPr="00F35982" w:rsidRDefault="00F35982" w:rsidP="00F35982">
            <w:pPr>
              <w:tabs>
                <w:tab w:val="left" w:pos="0"/>
              </w:tabs>
              <w:autoSpaceDE w:val="0"/>
              <w:autoSpaceDN w:val="0"/>
              <w:adjustRightInd w:val="0"/>
              <w:rPr>
                <w:rFonts w:eastAsia="Calibri"/>
                <w:sz w:val="24"/>
                <w:szCs w:val="24"/>
              </w:rPr>
            </w:pPr>
          </w:p>
        </w:tc>
        <w:tc>
          <w:tcPr>
            <w:tcW w:w="3674"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rPr>
              <w:t>Педагогикалық бағыттағы басылымдардағы жарияланымдар</w:t>
            </w:r>
          </w:p>
        </w:tc>
        <w:tc>
          <w:tcPr>
            <w:tcW w:w="1743" w:type="dxa"/>
          </w:tcPr>
          <w:p w:rsidR="00F35982" w:rsidRPr="00F35982" w:rsidRDefault="00F35982" w:rsidP="00F35982">
            <w:pPr>
              <w:tabs>
                <w:tab w:val="left" w:pos="0"/>
              </w:tabs>
              <w:autoSpaceDE w:val="0"/>
              <w:autoSpaceDN w:val="0"/>
              <w:adjustRightInd w:val="0"/>
              <w:jc w:val="center"/>
              <w:rPr>
                <w:rFonts w:eastAsia="Calibri"/>
                <w:sz w:val="24"/>
                <w:szCs w:val="24"/>
                <w:lang w:val="kk-KZ"/>
              </w:rPr>
            </w:pPr>
            <w:r w:rsidRPr="00F35982">
              <w:rPr>
                <w:rFonts w:eastAsia="Calibri"/>
                <w:sz w:val="24"/>
                <w:szCs w:val="24"/>
                <w:lang w:val="kk-KZ"/>
              </w:rPr>
              <w:t>Тұрақты</w:t>
            </w:r>
          </w:p>
        </w:tc>
        <w:tc>
          <w:tcPr>
            <w:tcW w:w="2521" w:type="dxa"/>
          </w:tcPr>
          <w:p w:rsidR="00F35982" w:rsidRPr="00F35982" w:rsidRDefault="00F35982" w:rsidP="00F35982">
            <w:pPr>
              <w:tabs>
                <w:tab w:val="left" w:pos="0"/>
              </w:tabs>
              <w:autoSpaceDE w:val="0"/>
              <w:autoSpaceDN w:val="0"/>
              <w:adjustRightInd w:val="0"/>
              <w:rPr>
                <w:rFonts w:eastAsia="Calibri"/>
                <w:sz w:val="24"/>
                <w:szCs w:val="24"/>
                <w:lang w:val="kk-KZ"/>
              </w:rPr>
            </w:pPr>
            <w:r w:rsidRPr="00F35982">
              <w:rPr>
                <w:rFonts w:eastAsia="Calibri"/>
                <w:sz w:val="24"/>
                <w:szCs w:val="24"/>
                <w:lang w:val="kk-KZ"/>
              </w:rPr>
              <w:t>Директордың ОЖ жөніндегі орынбасары Педагогикалық ұжым</w:t>
            </w:r>
          </w:p>
        </w:tc>
        <w:tc>
          <w:tcPr>
            <w:tcW w:w="2694" w:type="dxa"/>
          </w:tcPr>
          <w:p w:rsidR="00F35982" w:rsidRPr="00F35982" w:rsidRDefault="00F35982" w:rsidP="00F35982">
            <w:pPr>
              <w:tabs>
                <w:tab w:val="left" w:pos="385"/>
              </w:tabs>
              <w:autoSpaceDE w:val="0"/>
              <w:autoSpaceDN w:val="0"/>
              <w:adjustRightInd w:val="0"/>
              <w:rPr>
                <w:rFonts w:eastAsia="Calibri"/>
                <w:sz w:val="24"/>
                <w:szCs w:val="24"/>
                <w:lang w:val="kk-KZ"/>
              </w:rPr>
            </w:pPr>
            <w:r w:rsidRPr="00F35982">
              <w:rPr>
                <w:rFonts w:eastAsia="Calibri"/>
                <w:sz w:val="24"/>
                <w:szCs w:val="24"/>
                <w:lang w:val="kk-KZ"/>
              </w:rPr>
              <w:t>Кәсіптік бағдар беру мәселелері бойынша Қазақстан Республикасының және шетелдің педагогикалық қауымдастығымен тәжірибе алмасу</w:t>
            </w:r>
          </w:p>
        </w:tc>
      </w:tr>
      <w:tr w:rsidR="00F35982" w:rsidRPr="00F35982" w:rsidTr="004F0A79">
        <w:tc>
          <w:tcPr>
            <w:tcW w:w="2127" w:type="dxa"/>
            <w:vMerge/>
          </w:tcPr>
          <w:p w:rsidR="00F35982" w:rsidRPr="00F35982" w:rsidRDefault="00F35982" w:rsidP="00F35982">
            <w:pPr>
              <w:rPr>
                <w:sz w:val="24"/>
                <w:szCs w:val="24"/>
                <w:lang w:val="kk-KZ"/>
              </w:rPr>
            </w:pPr>
          </w:p>
        </w:tc>
        <w:tc>
          <w:tcPr>
            <w:tcW w:w="2835" w:type="dxa"/>
            <w:vMerge/>
          </w:tcPr>
          <w:p w:rsidR="00F35982" w:rsidRPr="00F35982" w:rsidRDefault="00F35982" w:rsidP="00F35982">
            <w:pPr>
              <w:tabs>
                <w:tab w:val="left" w:pos="0"/>
              </w:tabs>
              <w:autoSpaceDE w:val="0"/>
              <w:autoSpaceDN w:val="0"/>
              <w:adjustRightInd w:val="0"/>
              <w:rPr>
                <w:rFonts w:eastAsia="Calibri"/>
                <w:sz w:val="24"/>
                <w:szCs w:val="24"/>
                <w:lang w:val="kk-KZ"/>
              </w:rPr>
            </w:pPr>
          </w:p>
        </w:tc>
        <w:tc>
          <w:tcPr>
            <w:tcW w:w="3674" w:type="dxa"/>
          </w:tcPr>
          <w:p w:rsidR="00F35982" w:rsidRPr="00F35982" w:rsidRDefault="00F35982" w:rsidP="00F35982">
            <w:pPr>
              <w:tabs>
                <w:tab w:val="left" w:pos="0"/>
              </w:tabs>
              <w:autoSpaceDE w:val="0"/>
              <w:autoSpaceDN w:val="0"/>
              <w:adjustRightInd w:val="0"/>
              <w:rPr>
                <w:rFonts w:eastAsia="Calibri"/>
                <w:sz w:val="24"/>
                <w:szCs w:val="24"/>
                <w:lang w:val="kk-KZ"/>
              </w:rPr>
            </w:pPr>
            <w:r w:rsidRPr="00F35982">
              <w:rPr>
                <w:rFonts w:eastAsia="Calibri"/>
                <w:sz w:val="24"/>
                <w:szCs w:val="24"/>
                <w:lang w:val="kk-KZ"/>
              </w:rPr>
              <w:t>БАҚ: теледидар және газеттер – ОӨК-ның қызметін көрсету</w:t>
            </w:r>
          </w:p>
        </w:tc>
        <w:tc>
          <w:tcPr>
            <w:tcW w:w="1743" w:type="dxa"/>
          </w:tcPr>
          <w:p w:rsidR="00F35982" w:rsidRPr="00F35982" w:rsidRDefault="00F35982" w:rsidP="00F35982">
            <w:pPr>
              <w:tabs>
                <w:tab w:val="left" w:pos="0"/>
              </w:tabs>
              <w:autoSpaceDE w:val="0"/>
              <w:autoSpaceDN w:val="0"/>
              <w:adjustRightInd w:val="0"/>
              <w:jc w:val="center"/>
              <w:rPr>
                <w:rFonts w:eastAsia="Calibri"/>
                <w:sz w:val="24"/>
                <w:szCs w:val="24"/>
                <w:lang w:val="kk-KZ"/>
              </w:rPr>
            </w:pPr>
            <w:r w:rsidRPr="00F35982">
              <w:rPr>
                <w:rFonts w:eastAsia="Calibri"/>
                <w:sz w:val="24"/>
                <w:szCs w:val="24"/>
                <w:lang w:val="kk-KZ"/>
              </w:rPr>
              <w:t>Тұрақты</w:t>
            </w:r>
          </w:p>
        </w:tc>
        <w:tc>
          <w:tcPr>
            <w:tcW w:w="2521" w:type="dxa"/>
          </w:tcPr>
          <w:p w:rsidR="00F35982" w:rsidRPr="00F35982" w:rsidRDefault="00F35982" w:rsidP="00F35982">
            <w:pPr>
              <w:tabs>
                <w:tab w:val="left" w:pos="0"/>
              </w:tabs>
              <w:autoSpaceDE w:val="0"/>
              <w:autoSpaceDN w:val="0"/>
              <w:adjustRightInd w:val="0"/>
              <w:rPr>
                <w:rFonts w:eastAsia="Calibri"/>
                <w:sz w:val="24"/>
                <w:szCs w:val="24"/>
              </w:rPr>
            </w:pPr>
            <w:r w:rsidRPr="00F35982">
              <w:rPr>
                <w:rFonts w:eastAsia="Calibri"/>
                <w:sz w:val="24"/>
                <w:szCs w:val="24"/>
                <w:lang w:val="kk-KZ"/>
              </w:rPr>
              <w:t>Директордың ТЖ жөніндегі орынбасары</w:t>
            </w:r>
          </w:p>
        </w:tc>
        <w:tc>
          <w:tcPr>
            <w:tcW w:w="2694" w:type="dxa"/>
          </w:tcPr>
          <w:p w:rsidR="00F35982" w:rsidRPr="00F35982" w:rsidRDefault="00F35982" w:rsidP="00F35982">
            <w:pPr>
              <w:tabs>
                <w:tab w:val="left" w:pos="385"/>
              </w:tabs>
              <w:autoSpaceDE w:val="0"/>
              <w:autoSpaceDN w:val="0"/>
              <w:adjustRightInd w:val="0"/>
              <w:rPr>
                <w:rFonts w:eastAsia="Calibri"/>
                <w:sz w:val="24"/>
                <w:szCs w:val="24"/>
              </w:rPr>
            </w:pPr>
            <w:r w:rsidRPr="00F35982">
              <w:rPr>
                <w:rFonts w:eastAsia="Calibri"/>
                <w:sz w:val="24"/>
                <w:szCs w:val="24"/>
              </w:rPr>
              <w:t>Облыс, республика деңгейінде танылу</w:t>
            </w:r>
          </w:p>
        </w:tc>
      </w:tr>
    </w:tbl>
    <w:p w:rsidR="009A1663" w:rsidRPr="001062E3" w:rsidRDefault="009A1663" w:rsidP="00F35982">
      <w:pPr>
        <w:spacing w:after="0" w:line="240" w:lineRule="auto"/>
        <w:ind w:firstLine="709"/>
        <w:jc w:val="both"/>
        <w:rPr>
          <w:rFonts w:eastAsia="Calibri"/>
          <w:sz w:val="28"/>
          <w:szCs w:val="28"/>
          <w:lang w:eastAsia="en-US"/>
        </w:rPr>
      </w:pPr>
    </w:p>
    <w:sectPr w:rsidR="009A1663" w:rsidRPr="001062E3" w:rsidSect="001062E3">
      <w:footnotePr>
        <w:pos w:val="beneathText"/>
      </w:footnotePr>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656" w:rsidRDefault="00103656" w:rsidP="009A2E25">
      <w:pPr>
        <w:spacing w:after="0" w:line="240" w:lineRule="auto"/>
      </w:pPr>
      <w:r>
        <w:separator/>
      </w:r>
    </w:p>
  </w:endnote>
  <w:endnote w:type="continuationSeparator" w:id="0">
    <w:p w:rsidR="00103656" w:rsidRDefault="00103656" w:rsidP="009A2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2969332"/>
      <w:docPartObj>
        <w:docPartGallery w:val="Page Numbers (Bottom of Page)"/>
        <w:docPartUnique/>
      </w:docPartObj>
    </w:sdtPr>
    <w:sdtContent>
      <w:p w:rsidR="00F35982" w:rsidRDefault="00F35982">
        <w:pPr>
          <w:pStyle w:val="af4"/>
          <w:jc w:val="right"/>
        </w:pPr>
        <w:r>
          <w:fldChar w:fldCharType="begin"/>
        </w:r>
        <w:r>
          <w:instrText>PAGE   \* MERGEFORMAT</w:instrText>
        </w:r>
        <w:r>
          <w:fldChar w:fldCharType="separate"/>
        </w:r>
        <w:r>
          <w:rPr>
            <w:noProof/>
          </w:rPr>
          <w:t>25</w:t>
        </w:r>
        <w:r>
          <w:fldChar w:fldCharType="end"/>
        </w:r>
      </w:p>
    </w:sdtContent>
  </w:sdt>
  <w:p w:rsidR="00F35982" w:rsidRDefault="00F35982">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656" w:rsidRDefault="00103656" w:rsidP="009A2E25">
      <w:pPr>
        <w:spacing w:after="0" w:line="240" w:lineRule="auto"/>
      </w:pPr>
      <w:r>
        <w:separator/>
      </w:r>
    </w:p>
  </w:footnote>
  <w:footnote w:type="continuationSeparator" w:id="0">
    <w:p w:rsidR="00103656" w:rsidRDefault="00103656" w:rsidP="009A2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9513B7"/>
    <w:multiLevelType w:val="hybridMultilevel"/>
    <w:tmpl w:val="342E21AA"/>
    <w:lvl w:ilvl="0" w:tplc="3A8C76F6">
      <w:start w:val="1"/>
      <w:numFmt w:val="bullet"/>
      <w:lvlText w:val="–"/>
      <w:lvlJc w:val="left"/>
      <w:pPr>
        <w:tabs>
          <w:tab w:val="num" w:pos="1277"/>
        </w:tabs>
        <w:ind w:left="1277" w:hanging="360"/>
      </w:pPr>
      <w:rPr>
        <w:rFonts w:ascii="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4AA1459"/>
    <w:multiLevelType w:val="hybridMultilevel"/>
    <w:tmpl w:val="9A1A609C"/>
    <w:lvl w:ilvl="0" w:tplc="3A8C76F6">
      <w:start w:val="1"/>
      <w:numFmt w:val="bullet"/>
      <w:lvlText w:val="–"/>
      <w:lvlJc w:val="left"/>
      <w:pPr>
        <w:ind w:left="1146" w:hanging="360"/>
      </w:pPr>
      <w:rPr>
        <w:rFonts w:ascii="Times New Roman" w:hAnsi="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053D37F5"/>
    <w:multiLevelType w:val="hybridMultilevel"/>
    <w:tmpl w:val="DF72D8A6"/>
    <w:lvl w:ilvl="0" w:tplc="A3B62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AB752E"/>
    <w:multiLevelType w:val="hybridMultilevel"/>
    <w:tmpl w:val="4DA6270C"/>
    <w:lvl w:ilvl="0" w:tplc="A3B62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99254C"/>
    <w:multiLevelType w:val="hybridMultilevel"/>
    <w:tmpl w:val="26C253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465FD0"/>
    <w:multiLevelType w:val="hybridMultilevel"/>
    <w:tmpl w:val="33107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6D3079"/>
    <w:multiLevelType w:val="hybridMultilevel"/>
    <w:tmpl w:val="3F028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603D80"/>
    <w:multiLevelType w:val="hybridMultilevel"/>
    <w:tmpl w:val="45D426EC"/>
    <w:lvl w:ilvl="0" w:tplc="A3B62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783491"/>
    <w:multiLevelType w:val="multilevel"/>
    <w:tmpl w:val="2854924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3A2AC2"/>
    <w:multiLevelType w:val="hybridMultilevel"/>
    <w:tmpl w:val="D31217BC"/>
    <w:lvl w:ilvl="0" w:tplc="921250D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1B6382"/>
    <w:multiLevelType w:val="hybridMultilevel"/>
    <w:tmpl w:val="B6463FFA"/>
    <w:lvl w:ilvl="0" w:tplc="C32623C2">
      <w:start w:val="1"/>
      <w:numFmt w:val="decimal"/>
      <w:lvlText w:val="%1."/>
      <w:lvlJc w:val="left"/>
      <w:pPr>
        <w:tabs>
          <w:tab w:val="num" w:pos="720"/>
        </w:tabs>
        <w:ind w:left="720" w:hanging="360"/>
      </w:pPr>
      <w:rPr>
        <w:rFonts w:ascii="Times New Roman" w:eastAsiaTheme="minorHAnsi"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8852FB3"/>
    <w:multiLevelType w:val="hybridMultilevel"/>
    <w:tmpl w:val="54BE8120"/>
    <w:lvl w:ilvl="0" w:tplc="3A8C76F6">
      <w:start w:val="1"/>
      <w:numFmt w:val="bullet"/>
      <w:lvlText w:val="–"/>
      <w:lvlJc w:val="left"/>
      <w:pPr>
        <w:ind w:left="906" w:hanging="360"/>
      </w:pPr>
      <w:rPr>
        <w:rFonts w:ascii="Times New Roman" w:hAnsi="Times New Roman" w:hint="default"/>
      </w:rPr>
    </w:lvl>
    <w:lvl w:ilvl="1" w:tplc="04190003" w:tentative="1">
      <w:start w:val="1"/>
      <w:numFmt w:val="bullet"/>
      <w:lvlText w:val="o"/>
      <w:lvlJc w:val="left"/>
      <w:pPr>
        <w:ind w:left="1626" w:hanging="360"/>
      </w:pPr>
      <w:rPr>
        <w:rFonts w:ascii="Courier New" w:hAnsi="Courier New" w:cs="Courier New" w:hint="default"/>
      </w:rPr>
    </w:lvl>
    <w:lvl w:ilvl="2" w:tplc="04190005" w:tentative="1">
      <w:start w:val="1"/>
      <w:numFmt w:val="bullet"/>
      <w:lvlText w:val=""/>
      <w:lvlJc w:val="left"/>
      <w:pPr>
        <w:ind w:left="2346" w:hanging="360"/>
      </w:pPr>
      <w:rPr>
        <w:rFonts w:ascii="Wingdings" w:hAnsi="Wingdings" w:hint="default"/>
      </w:rPr>
    </w:lvl>
    <w:lvl w:ilvl="3" w:tplc="04190001" w:tentative="1">
      <w:start w:val="1"/>
      <w:numFmt w:val="bullet"/>
      <w:lvlText w:val=""/>
      <w:lvlJc w:val="left"/>
      <w:pPr>
        <w:ind w:left="3066" w:hanging="360"/>
      </w:pPr>
      <w:rPr>
        <w:rFonts w:ascii="Symbol" w:hAnsi="Symbol" w:hint="default"/>
      </w:rPr>
    </w:lvl>
    <w:lvl w:ilvl="4" w:tplc="04190003" w:tentative="1">
      <w:start w:val="1"/>
      <w:numFmt w:val="bullet"/>
      <w:lvlText w:val="o"/>
      <w:lvlJc w:val="left"/>
      <w:pPr>
        <w:ind w:left="3786" w:hanging="360"/>
      </w:pPr>
      <w:rPr>
        <w:rFonts w:ascii="Courier New" w:hAnsi="Courier New" w:cs="Courier New" w:hint="default"/>
      </w:rPr>
    </w:lvl>
    <w:lvl w:ilvl="5" w:tplc="04190005" w:tentative="1">
      <w:start w:val="1"/>
      <w:numFmt w:val="bullet"/>
      <w:lvlText w:val=""/>
      <w:lvlJc w:val="left"/>
      <w:pPr>
        <w:ind w:left="4506" w:hanging="360"/>
      </w:pPr>
      <w:rPr>
        <w:rFonts w:ascii="Wingdings" w:hAnsi="Wingdings" w:hint="default"/>
      </w:rPr>
    </w:lvl>
    <w:lvl w:ilvl="6" w:tplc="04190001" w:tentative="1">
      <w:start w:val="1"/>
      <w:numFmt w:val="bullet"/>
      <w:lvlText w:val=""/>
      <w:lvlJc w:val="left"/>
      <w:pPr>
        <w:ind w:left="5226" w:hanging="360"/>
      </w:pPr>
      <w:rPr>
        <w:rFonts w:ascii="Symbol" w:hAnsi="Symbol" w:hint="default"/>
      </w:rPr>
    </w:lvl>
    <w:lvl w:ilvl="7" w:tplc="04190003" w:tentative="1">
      <w:start w:val="1"/>
      <w:numFmt w:val="bullet"/>
      <w:lvlText w:val="o"/>
      <w:lvlJc w:val="left"/>
      <w:pPr>
        <w:ind w:left="5946" w:hanging="360"/>
      </w:pPr>
      <w:rPr>
        <w:rFonts w:ascii="Courier New" w:hAnsi="Courier New" w:cs="Courier New" w:hint="default"/>
      </w:rPr>
    </w:lvl>
    <w:lvl w:ilvl="8" w:tplc="04190005" w:tentative="1">
      <w:start w:val="1"/>
      <w:numFmt w:val="bullet"/>
      <w:lvlText w:val=""/>
      <w:lvlJc w:val="left"/>
      <w:pPr>
        <w:ind w:left="6666" w:hanging="360"/>
      </w:pPr>
      <w:rPr>
        <w:rFonts w:ascii="Wingdings" w:hAnsi="Wingdings" w:hint="default"/>
      </w:rPr>
    </w:lvl>
  </w:abstractNum>
  <w:abstractNum w:abstractNumId="13" w15:restartNumberingAfterBreak="0">
    <w:nsid w:val="28CE1946"/>
    <w:multiLevelType w:val="hybridMultilevel"/>
    <w:tmpl w:val="2DF6A3DC"/>
    <w:lvl w:ilvl="0" w:tplc="0419000F">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F32374"/>
    <w:multiLevelType w:val="hybridMultilevel"/>
    <w:tmpl w:val="2DF6A3DC"/>
    <w:lvl w:ilvl="0" w:tplc="0419000F">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144068"/>
    <w:multiLevelType w:val="hybridMultilevel"/>
    <w:tmpl w:val="487C2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A50FC1"/>
    <w:multiLevelType w:val="hybridMultilevel"/>
    <w:tmpl w:val="B43032B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D83E40"/>
    <w:multiLevelType w:val="hybridMultilevel"/>
    <w:tmpl w:val="9BB4CAF6"/>
    <w:lvl w:ilvl="0" w:tplc="A3B62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C33A59"/>
    <w:multiLevelType w:val="hybridMultilevel"/>
    <w:tmpl w:val="442479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7D3523"/>
    <w:multiLevelType w:val="hybridMultilevel"/>
    <w:tmpl w:val="8356D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82513B3"/>
    <w:multiLevelType w:val="multilevel"/>
    <w:tmpl w:val="DAF45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6418F5"/>
    <w:multiLevelType w:val="hybridMultilevel"/>
    <w:tmpl w:val="23B8C720"/>
    <w:lvl w:ilvl="0" w:tplc="A3B62010">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22" w15:restartNumberingAfterBreak="0">
    <w:nsid w:val="42707482"/>
    <w:multiLevelType w:val="hybridMultilevel"/>
    <w:tmpl w:val="B43032B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AB41F25"/>
    <w:multiLevelType w:val="multilevel"/>
    <w:tmpl w:val="1016816E"/>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4C006C6E"/>
    <w:multiLevelType w:val="hybridMultilevel"/>
    <w:tmpl w:val="2A101A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F227F13"/>
    <w:multiLevelType w:val="hybridMultilevel"/>
    <w:tmpl w:val="2DF6A3DC"/>
    <w:lvl w:ilvl="0" w:tplc="0419000F">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5A615D7"/>
    <w:multiLevelType w:val="hybridMultilevel"/>
    <w:tmpl w:val="A6626920"/>
    <w:lvl w:ilvl="0" w:tplc="389C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6E13D12"/>
    <w:multiLevelType w:val="hybridMultilevel"/>
    <w:tmpl w:val="3E5CB7AC"/>
    <w:lvl w:ilvl="0" w:tplc="3A8C76F6">
      <w:start w:val="1"/>
      <w:numFmt w:val="bullet"/>
      <w:lvlText w:val="–"/>
      <w:lvlJc w:val="left"/>
      <w:pPr>
        <w:ind w:left="1146" w:hanging="360"/>
      </w:pPr>
      <w:rPr>
        <w:rFonts w:ascii="Times New Roman" w:hAnsi="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15:restartNumberingAfterBreak="0">
    <w:nsid w:val="5A5A6A67"/>
    <w:multiLevelType w:val="hybridMultilevel"/>
    <w:tmpl w:val="2A101A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DF425EC"/>
    <w:multiLevelType w:val="hybridMultilevel"/>
    <w:tmpl w:val="2DF6A3DC"/>
    <w:lvl w:ilvl="0" w:tplc="0419000F">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6DB3C0B"/>
    <w:multiLevelType w:val="hybridMultilevel"/>
    <w:tmpl w:val="6F741EA6"/>
    <w:lvl w:ilvl="0" w:tplc="A3B62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AD700E7"/>
    <w:multiLevelType w:val="hybridMultilevel"/>
    <w:tmpl w:val="8626EB2E"/>
    <w:lvl w:ilvl="0" w:tplc="A3B62010">
      <w:start w:val="1"/>
      <w:numFmt w:val="bullet"/>
      <w:lvlText w:val=""/>
      <w:lvlJc w:val="left"/>
      <w:pPr>
        <w:ind w:left="678" w:hanging="360"/>
      </w:pPr>
      <w:rPr>
        <w:rFonts w:ascii="Symbol" w:hAnsi="Symbol"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32" w15:restartNumberingAfterBreak="0">
    <w:nsid w:val="6B8A4CB8"/>
    <w:multiLevelType w:val="hybridMultilevel"/>
    <w:tmpl w:val="E90AC1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A56D0D"/>
    <w:multiLevelType w:val="hybridMultilevel"/>
    <w:tmpl w:val="BE6E277E"/>
    <w:lvl w:ilvl="0" w:tplc="A3B62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F14680"/>
    <w:multiLevelType w:val="hybridMultilevel"/>
    <w:tmpl w:val="A762F3A2"/>
    <w:lvl w:ilvl="0" w:tplc="C32623C2">
      <w:start w:val="1"/>
      <w:numFmt w:val="decimal"/>
      <w:lvlText w:val="%1."/>
      <w:lvlJc w:val="left"/>
      <w:pPr>
        <w:tabs>
          <w:tab w:val="num" w:pos="720"/>
        </w:tabs>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6C6653"/>
    <w:multiLevelType w:val="hybridMultilevel"/>
    <w:tmpl w:val="B6463FFA"/>
    <w:lvl w:ilvl="0" w:tplc="C32623C2">
      <w:start w:val="1"/>
      <w:numFmt w:val="decimal"/>
      <w:lvlText w:val="%1."/>
      <w:lvlJc w:val="left"/>
      <w:pPr>
        <w:tabs>
          <w:tab w:val="num" w:pos="720"/>
        </w:tabs>
        <w:ind w:left="720" w:hanging="360"/>
      </w:pPr>
      <w:rPr>
        <w:rFonts w:ascii="Times New Roman" w:eastAsiaTheme="minorHAnsi"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F5A6B52"/>
    <w:multiLevelType w:val="hybridMultilevel"/>
    <w:tmpl w:val="B6463FFA"/>
    <w:lvl w:ilvl="0" w:tplc="C32623C2">
      <w:start w:val="1"/>
      <w:numFmt w:val="decimal"/>
      <w:lvlText w:val="%1."/>
      <w:lvlJc w:val="left"/>
      <w:pPr>
        <w:tabs>
          <w:tab w:val="num" w:pos="720"/>
        </w:tabs>
        <w:ind w:left="720" w:hanging="360"/>
      </w:pPr>
      <w:rPr>
        <w:rFonts w:ascii="Times New Roman" w:eastAsiaTheme="minorHAnsi"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3"/>
  </w:num>
  <w:num w:numId="2">
    <w:abstractNumId w:val="13"/>
  </w:num>
  <w:num w:numId="3">
    <w:abstractNumId w:val="26"/>
  </w:num>
  <w:num w:numId="4">
    <w:abstractNumId w:val="2"/>
  </w:num>
  <w:num w:numId="5">
    <w:abstractNumId w:val="27"/>
  </w:num>
  <w:num w:numId="6">
    <w:abstractNumId w:val="25"/>
  </w:num>
  <w:num w:numId="7">
    <w:abstractNumId w:val="6"/>
  </w:num>
  <w:num w:numId="8">
    <w:abstractNumId w:val="12"/>
  </w:num>
  <w:num w:numId="9">
    <w:abstractNumId w:val="24"/>
  </w:num>
  <w:num w:numId="10">
    <w:abstractNumId w:val="28"/>
  </w:num>
  <w:num w:numId="11">
    <w:abstractNumId w:val="1"/>
  </w:num>
  <w:num w:numId="12">
    <w:abstractNumId w:val="20"/>
  </w:num>
  <w:num w:numId="13">
    <w:abstractNumId w:val="9"/>
  </w:num>
  <w:num w:numId="14">
    <w:abstractNumId w:val="5"/>
  </w:num>
  <w:num w:numId="15">
    <w:abstractNumId w:val="29"/>
  </w:num>
  <w:num w:numId="16">
    <w:abstractNumId w:val="18"/>
  </w:num>
  <w:num w:numId="17">
    <w:abstractNumId w:val="35"/>
  </w:num>
  <w:num w:numId="18">
    <w:abstractNumId w:val="36"/>
  </w:num>
  <w:num w:numId="19">
    <w:abstractNumId w:val="32"/>
  </w:num>
  <w:num w:numId="20">
    <w:abstractNumId w:val="19"/>
  </w:num>
  <w:num w:numId="21">
    <w:abstractNumId w:val="3"/>
  </w:num>
  <w:num w:numId="22">
    <w:abstractNumId w:val="15"/>
  </w:num>
  <w:num w:numId="23">
    <w:abstractNumId w:val="14"/>
  </w:num>
  <w:num w:numId="24">
    <w:abstractNumId w:val="11"/>
  </w:num>
  <w:num w:numId="25">
    <w:abstractNumId w:val="34"/>
  </w:num>
  <w:num w:numId="26">
    <w:abstractNumId w:val="10"/>
  </w:num>
  <w:num w:numId="27">
    <w:abstractNumId w:val="16"/>
  </w:num>
  <w:num w:numId="28">
    <w:abstractNumId w:val="7"/>
  </w:num>
  <w:num w:numId="29">
    <w:abstractNumId w:val="31"/>
  </w:num>
  <w:num w:numId="30">
    <w:abstractNumId w:val="22"/>
  </w:num>
  <w:num w:numId="31">
    <w:abstractNumId w:val="4"/>
  </w:num>
  <w:num w:numId="32">
    <w:abstractNumId w:val="21"/>
  </w:num>
  <w:num w:numId="33">
    <w:abstractNumId w:val="17"/>
  </w:num>
  <w:num w:numId="34">
    <w:abstractNumId w:val="30"/>
  </w:num>
  <w:num w:numId="35">
    <w:abstractNumId w:val="33"/>
  </w:num>
  <w:num w:numId="36">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640"/>
    <w:rsid w:val="0001047E"/>
    <w:rsid w:val="00016BDE"/>
    <w:rsid w:val="00021CC4"/>
    <w:rsid w:val="00021DEA"/>
    <w:rsid w:val="000229D2"/>
    <w:rsid w:val="00030DEE"/>
    <w:rsid w:val="0003444A"/>
    <w:rsid w:val="000352BB"/>
    <w:rsid w:val="00037DB3"/>
    <w:rsid w:val="00051B1E"/>
    <w:rsid w:val="00051EA7"/>
    <w:rsid w:val="00051ED9"/>
    <w:rsid w:val="000621D6"/>
    <w:rsid w:val="000645C4"/>
    <w:rsid w:val="00065BA0"/>
    <w:rsid w:val="00074F56"/>
    <w:rsid w:val="00075385"/>
    <w:rsid w:val="0007610C"/>
    <w:rsid w:val="00080248"/>
    <w:rsid w:val="000871D3"/>
    <w:rsid w:val="000918AC"/>
    <w:rsid w:val="00094814"/>
    <w:rsid w:val="00096E7F"/>
    <w:rsid w:val="000A4BCC"/>
    <w:rsid w:val="000A73D0"/>
    <w:rsid w:val="000B7363"/>
    <w:rsid w:val="000C0BE2"/>
    <w:rsid w:val="000C1C93"/>
    <w:rsid w:val="000C2419"/>
    <w:rsid w:val="000C74ED"/>
    <w:rsid w:val="000D316D"/>
    <w:rsid w:val="000D44ED"/>
    <w:rsid w:val="000D56AC"/>
    <w:rsid w:val="000E35CD"/>
    <w:rsid w:val="000E42F9"/>
    <w:rsid w:val="000E5AA6"/>
    <w:rsid w:val="000E5FB7"/>
    <w:rsid w:val="000E760B"/>
    <w:rsid w:val="000E7A71"/>
    <w:rsid w:val="000F577A"/>
    <w:rsid w:val="000F7116"/>
    <w:rsid w:val="000F7B8F"/>
    <w:rsid w:val="00101534"/>
    <w:rsid w:val="00103656"/>
    <w:rsid w:val="0010410A"/>
    <w:rsid w:val="001062E3"/>
    <w:rsid w:val="00106D71"/>
    <w:rsid w:val="001108F6"/>
    <w:rsid w:val="00111158"/>
    <w:rsid w:val="001157C8"/>
    <w:rsid w:val="001207AE"/>
    <w:rsid w:val="00121973"/>
    <w:rsid w:val="0013085F"/>
    <w:rsid w:val="00132D37"/>
    <w:rsid w:val="001343E9"/>
    <w:rsid w:val="0013517D"/>
    <w:rsid w:val="0013543F"/>
    <w:rsid w:val="00135B41"/>
    <w:rsid w:val="0013606A"/>
    <w:rsid w:val="00151816"/>
    <w:rsid w:val="00154BF0"/>
    <w:rsid w:val="00154FF6"/>
    <w:rsid w:val="00162EE6"/>
    <w:rsid w:val="00165D73"/>
    <w:rsid w:val="001660A6"/>
    <w:rsid w:val="00184AF2"/>
    <w:rsid w:val="001907B4"/>
    <w:rsid w:val="001931C3"/>
    <w:rsid w:val="001957C4"/>
    <w:rsid w:val="00196AAE"/>
    <w:rsid w:val="00196E7E"/>
    <w:rsid w:val="00197053"/>
    <w:rsid w:val="001A138E"/>
    <w:rsid w:val="001A2336"/>
    <w:rsid w:val="001A38F3"/>
    <w:rsid w:val="001A5C15"/>
    <w:rsid w:val="001B1047"/>
    <w:rsid w:val="001B1EE3"/>
    <w:rsid w:val="001B2F43"/>
    <w:rsid w:val="001C1430"/>
    <w:rsid w:val="001C171E"/>
    <w:rsid w:val="001C24B1"/>
    <w:rsid w:val="001E1C08"/>
    <w:rsid w:val="001E42F2"/>
    <w:rsid w:val="001E6BC2"/>
    <w:rsid w:val="001E7785"/>
    <w:rsid w:val="0020276B"/>
    <w:rsid w:val="00206DE3"/>
    <w:rsid w:val="002111E4"/>
    <w:rsid w:val="00212FFC"/>
    <w:rsid w:val="00213F9C"/>
    <w:rsid w:val="002155B5"/>
    <w:rsid w:val="00217F3B"/>
    <w:rsid w:val="00221886"/>
    <w:rsid w:val="00222732"/>
    <w:rsid w:val="002255D0"/>
    <w:rsid w:val="00225859"/>
    <w:rsid w:val="00227767"/>
    <w:rsid w:val="002335CA"/>
    <w:rsid w:val="0023797B"/>
    <w:rsid w:val="002379A8"/>
    <w:rsid w:val="0024119B"/>
    <w:rsid w:val="002426F9"/>
    <w:rsid w:val="00244768"/>
    <w:rsid w:val="00244C4B"/>
    <w:rsid w:val="002461E8"/>
    <w:rsid w:val="002518DD"/>
    <w:rsid w:val="00253116"/>
    <w:rsid w:val="002535C2"/>
    <w:rsid w:val="00253A1B"/>
    <w:rsid w:val="0025752B"/>
    <w:rsid w:val="00260800"/>
    <w:rsid w:val="0026294D"/>
    <w:rsid w:val="00262BDE"/>
    <w:rsid w:val="00272399"/>
    <w:rsid w:val="00293673"/>
    <w:rsid w:val="002A0B8C"/>
    <w:rsid w:val="002A10F4"/>
    <w:rsid w:val="002A4589"/>
    <w:rsid w:val="002A546B"/>
    <w:rsid w:val="002A7CA1"/>
    <w:rsid w:val="002B17C7"/>
    <w:rsid w:val="002B4F26"/>
    <w:rsid w:val="002C395B"/>
    <w:rsid w:val="002D2D85"/>
    <w:rsid w:val="002D2EE6"/>
    <w:rsid w:val="002F0638"/>
    <w:rsid w:val="002F6AFB"/>
    <w:rsid w:val="00302999"/>
    <w:rsid w:val="003110C7"/>
    <w:rsid w:val="003113D4"/>
    <w:rsid w:val="00315C86"/>
    <w:rsid w:val="003166DB"/>
    <w:rsid w:val="00317DBB"/>
    <w:rsid w:val="00324ED8"/>
    <w:rsid w:val="00326555"/>
    <w:rsid w:val="00327246"/>
    <w:rsid w:val="00331614"/>
    <w:rsid w:val="00332FE3"/>
    <w:rsid w:val="00334FC3"/>
    <w:rsid w:val="003438D4"/>
    <w:rsid w:val="00346BB2"/>
    <w:rsid w:val="00346F58"/>
    <w:rsid w:val="0035643F"/>
    <w:rsid w:val="00356ABA"/>
    <w:rsid w:val="00356CF1"/>
    <w:rsid w:val="00363980"/>
    <w:rsid w:val="00363DAB"/>
    <w:rsid w:val="00365513"/>
    <w:rsid w:val="00367640"/>
    <w:rsid w:val="00370089"/>
    <w:rsid w:val="00370B8B"/>
    <w:rsid w:val="003817A7"/>
    <w:rsid w:val="00385DF0"/>
    <w:rsid w:val="003A4756"/>
    <w:rsid w:val="003A53EB"/>
    <w:rsid w:val="003A7891"/>
    <w:rsid w:val="003B6130"/>
    <w:rsid w:val="003C1047"/>
    <w:rsid w:val="003C36AD"/>
    <w:rsid w:val="003C5429"/>
    <w:rsid w:val="003C56E8"/>
    <w:rsid w:val="003D1011"/>
    <w:rsid w:val="003D4929"/>
    <w:rsid w:val="003D5313"/>
    <w:rsid w:val="003D65E5"/>
    <w:rsid w:val="003F1669"/>
    <w:rsid w:val="003F3DB5"/>
    <w:rsid w:val="004053E1"/>
    <w:rsid w:val="00406B20"/>
    <w:rsid w:val="00424B9E"/>
    <w:rsid w:val="00425B14"/>
    <w:rsid w:val="0043095C"/>
    <w:rsid w:val="0043464F"/>
    <w:rsid w:val="0043474F"/>
    <w:rsid w:val="00441BAC"/>
    <w:rsid w:val="00443AF4"/>
    <w:rsid w:val="00443DE1"/>
    <w:rsid w:val="0044713B"/>
    <w:rsid w:val="0044775D"/>
    <w:rsid w:val="00452415"/>
    <w:rsid w:val="00453CDE"/>
    <w:rsid w:val="00465E00"/>
    <w:rsid w:val="0046600F"/>
    <w:rsid w:val="00467836"/>
    <w:rsid w:val="00470654"/>
    <w:rsid w:val="0047148E"/>
    <w:rsid w:val="00473262"/>
    <w:rsid w:val="0047444B"/>
    <w:rsid w:val="00476724"/>
    <w:rsid w:val="00476AC2"/>
    <w:rsid w:val="004817BD"/>
    <w:rsid w:val="0048440E"/>
    <w:rsid w:val="00484C63"/>
    <w:rsid w:val="00484F69"/>
    <w:rsid w:val="00491588"/>
    <w:rsid w:val="004A0AC6"/>
    <w:rsid w:val="004A0E1C"/>
    <w:rsid w:val="004A1EA5"/>
    <w:rsid w:val="004A2F0F"/>
    <w:rsid w:val="004A5671"/>
    <w:rsid w:val="004A6B06"/>
    <w:rsid w:val="004A729E"/>
    <w:rsid w:val="004B1645"/>
    <w:rsid w:val="004B7858"/>
    <w:rsid w:val="004C3E37"/>
    <w:rsid w:val="004C79F2"/>
    <w:rsid w:val="004D256C"/>
    <w:rsid w:val="004D39D7"/>
    <w:rsid w:val="004D3BB0"/>
    <w:rsid w:val="004D5FED"/>
    <w:rsid w:val="004D71DF"/>
    <w:rsid w:val="004E17FC"/>
    <w:rsid w:val="004E2476"/>
    <w:rsid w:val="004F62D1"/>
    <w:rsid w:val="005070AD"/>
    <w:rsid w:val="00512AF8"/>
    <w:rsid w:val="00524A74"/>
    <w:rsid w:val="00525C70"/>
    <w:rsid w:val="00535DED"/>
    <w:rsid w:val="00540F7B"/>
    <w:rsid w:val="00541038"/>
    <w:rsid w:val="005434CD"/>
    <w:rsid w:val="00543CC9"/>
    <w:rsid w:val="00553C54"/>
    <w:rsid w:val="005559E0"/>
    <w:rsid w:val="0056308D"/>
    <w:rsid w:val="00565C72"/>
    <w:rsid w:val="00566B49"/>
    <w:rsid w:val="0057118D"/>
    <w:rsid w:val="005752BD"/>
    <w:rsid w:val="0057554F"/>
    <w:rsid w:val="005773EA"/>
    <w:rsid w:val="00582DF8"/>
    <w:rsid w:val="005833CF"/>
    <w:rsid w:val="0059199C"/>
    <w:rsid w:val="00595CD2"/>
    <w:rsid w:val="00597D1B"/>
    <w:rsid w:val="005A012E"/>
    <w:rsid w:val="005A1A08"/>
    <w:rsid w:val="005A3221"/>
    <w:rsid w:val="005A5A27"/>
    <w:rsid w:val="005A6631"/>
    <w:rsid w:val="005A7878"/>
    <w:rsid w:val="005B1BF4"/>
    <w:rsid w:val="005B4F67"/>
    <w:rsid w:val="005B5B30"/>
    <w:rsid w:val="005B5C97"/>
    <w:rsid w:val="005D13F6"/>
    <w:rsid w:val="005E136F"/>
    <w:rsid w:val="005F2228"/>
    <w:rsid w:val="005F3474"/>
    <w:rsid w:val="0060673F"/>
    <w:rsid w:val="0061021A"/>
    <w:rsid w:val="00611BA1"/>
    <w:rsid w:val="006141EE"/>
    <w:rsid w:val="0062139D"/>
    <w:rsid w:val="00626409"/>
    <w:rsid w:val="006332B2"/>
    <w:rsid w:val="00633966"/>
    <w:rsid w:val="00640CB6"/>
    <w:rsid w:val="00642A68"/>
    <w:rsid w:val="00643C8A"/>
    <w:rsid w:val="0064757E"/>
    <w:rsid w:val="00655E87"/>
    <w:rsid w:val="006662D0"/>
    <w:rsid w:val="00666325"/>
    <w:rsid w:val="00667732"/>
    <w:rsid w:val="006708CD"/>
    <w:rsid w:val="00675061"/>
    <w:rsid w:val="00677161"/>
    <w:rsid w:val="006808AB"/>
    <w:rsid w:val="0068631C"/>
    <w:rsid w:val="00691A2A"/>
    <w:rsid w:val="00696851"/>
    <w:rsid w:val="006971B9"/>
    <w:rsid w:val="006972BE"/>
    <w:rsid w:val="006A1701"/>
    <w:rsid w:val="006A2FD2"/>
    <w:rsid w:val="006B39E4"/>
    <w:rsid w:val="006B46B2"/>
    <w:rsid w:val="006C4B96"/>
    <w:rsid w:val="006C61A9"/>
    <w:rsid w:val="006C637E"/>
    <w:rsid w:val="006C6687"/>
    <w:rsid w:val="006D068F"/>
    <w:rsid w:val="006D3CBC"/>
    <w:rsid w:val="006D7590"/>
    <w:rsid w:val="006E2649"/>
    <w:rsid w:val="006E31A8"/>
    <w:rsid w:val="006E4020"/>
    <w:rsid w:val="006F29C6"/>
    <w:rsid w:val="007014FF"/>
    <w:rsid w:val="007131B1"/>
    <w:rsid w:val="007140FD"/>
    <w:rsid w:val="00720A99"/>
    <w:rsid w:val="007232EA"/>
    <w:rsid w:val="00723825"/>
    <w:rsid w:val="00725067"/>
    <w:rsid w:val="007252E2"/>
    <w:rsid w:val="00726BE6"/>
    <w:rsid w:val="007276C5"/>
    <w:rsid w:val="00732372"/>
    <w:rsid w:val="007416EF"/>
    <w:rsid w:val="007431D1"/>
    <w:rsid w:val="0074682C"/>
    <w:rsid w:val="00746B6F"/>
    <w:rsid w:val="00747A9D"/>
    <w:rsid w:val="00761526"/>
    <w:rsid w:val="00766708"/>
    <w:rsid w:val="007740FF"/>
    <w:rsid w:val="007749CA"/>
    <w:rsid w:val="00775F2B"/>
    <w:rsid w:val="007760AE"/>
    <w:rsid w:val="00783981"/>
    <w:rsid w:val="00783DF6"/>
    <w:rsid w:val="00783ED2"/>
    <w:rsid w:val="0078409B"/>
    <w:rsid w:val="00786469"/>
    <w:rsid w:val="00786946"/>
    <w:rsid w:val="00787491"/>
    <w:rsid w:val="007903DC"/>
    <w:rsid w:val="00794083"/>
    <w:rsid w:val="007A5B29"/>
    <w:rsid w:val="007B0C14"/>
    <w:rsid w:val="007C0A04"/>
    <w:rsid w:val="007D759D"/>
    <w:rsid w:val="007E05D8"/>
    <w:rsid w:val="007E2E24"/>
    <w:rsid w:val="007F3DE5"/>
    <w:rsid w:val="00802CB3"/>
    <w:rsid w:val="0082030B"/>
    <w:rsid w:val="0083266E"/>
    <w:rsid w:val="00833BC9"/>
    <w:rsid w:val="008347A1"/>
    <w:rsid w:val="0085369C"/>
    <w:rsid w:val="008541BF"/>
    <w:rsid w:val="00857306"/>
    <w:rsid w:val="0086122C"/>
    <w:rsid w:val="00863179"/>
    <w:rsid w:val="00865A0C"/>
    <w:rsid w:val="008678E8"/>
    <w:rsid w:val="00874F42"/>
    <w:rsid w:val="00890074"/>
    <w:rsid w:val="0089062B"/>
    <w:rsid w:val="008947ED"/>
    <w:rsid w:val="00894AC8"/>
    <w:rsid w:val="00894B17"/>
    <w:rsid w:val="008964DC"/>
    <w:rsid w:val="008A0BA1"/>
    <w:rsid w:val="008B0FEA"/>
    <w:rsid w:val="008B2DFD"/>
    <w:rsid w:val="008C009E"/>
    <w:rsid w:val="008C40C1"/>
    <w:rsid w:val="008D3817"/>
    <w:rsid w:val="008D7DC6"/>
    <w:rsid w:val="008E275B"/>
    <w:rsid w:val="008E6003"/>
    <w:rsid w:val="008E7B63"/>
    <w:rsid w:val="00907738"/>
    <w:rsid w:val="00911D98"/>
    <w:rsid w:val="00912C98"/>
    <w:rsid w:val="009138F3"/>
    <w:rsid w:val="0092057F"/>
    <w:rsid w:val="0092144B"/>
    <w:rsid w:val="009255A4"/>
    <w:rsid w:val="009305C1"/>
    <w:rsid w:val="009309FA"/>
    <w:rsid w:val="00937451"/>
    <w:rsid w:val="009419D7"/>
    <w:rsid w:val="00942373"/>
    <w:rsid w:val="00944194"/>
    <w:rsid w:val="00945E7F"/>
    <w:rsid w:val="00946BE2"/>
    <w:rsid w:val="00946C72"/>
    <w:rsid w:val="00952639"/>
    <w:rsid w:val="00955F6F"/>
    <w:rsid w:val="009573DB"/>
    <w:rsid w:val="00973A34"/>
    <w:rsid w:val="00973EA3"/>
    <w:rsid w:val="00974030"/>
    <w:rsid w:val="00974480"/>
    <w:rsid w:val="009755D5"/>
    <w:rsid w:val="00984011"/>
    <w:rsid w:val="009840D6"/>
    <w:rsid w:val="00984DB6"/>
    <w:rsid w:val="009938DF"/>
    <w:rsid w:val="00993C22"/>
    <w:rsid w:val="00994BAC"/>
    <w:rsid w:val="009A11AE"/>
    <w:rsid w:val="009A1663"/>
    <w:rsid w:val="009A2E25"/>
    <w:rsid w:val="009A6DD4"/>
    <w:rsid w:val="009B1338"/>
    <w:rsid w:val="009B1346"/>
    <w:rsid w:val="009B4FD9"/>
    <w:rsid w:val="009C2E56"/>
    <w:rsid w:val="009D4597"/>
    <w:rsid w:val="009D4B86"/>
    <w:rsid w:val="009D54B3"/>
    <w:rsid w:val="009E00A9"/>
    <w:rsid w:val="009E3AB7"/>
    <w:rsid w:val="009E4C7A"/>
    <w:rsid w:val="009E5EF0"/>
    <w:rsid w:val="009F0B75"/>
    <w:rsid w:val="009F0F32"/>
    <w:rsid w:val="009F24EF"/>
    <w:rsid w:val="009F792F"/>
    <w:rsid w:val="00A15CAB"/>
    <w:rsid w:val="00A15FBA"/>
    <w:rsid w:val="00A16FED"/>
    <w:rsid w:val="00A20BB1"/>
    <w:rsid w:val="00A309E6"/>
    <w:rsid w:val="00A3324D"/>
    <w:rsid w:val="00A3636B"/>
    <w:rsid w:val="00A37612"/>
    <w:rsid w:val="00A37DF6"/>
    <w:rsid w:val="00A42575"/>
    <w:rsid w:val="00A525B9"/>
    <w:rsid w:val="00A5573D"/>
    <w:rsid w:val="00A61CF9"/>
    <w:rsid w:val="00A70356"/>
    <w:rsid w:val="00A704BD"/>
    <w:rsid w:val="00A736CE"/>
    <w:rsid w:val="00A8035D"/>
    <w:rsid w:val="00A81C7A"/>
    <w:rsid w:val="00A821A4"/>
    <w:rsid w:val="00A84FF9"/>
    <w:rsid w:val="00A85855"/>
    <w:rsid w:val="00A90A3C"/>
    <w:rsid w:val="00A92032"/>
    <w:rsid w:val="00A92944"/>
    <w:rsid w:val="00A94CDA"/>
    <w:rsid w:val="00AA2A97"/>
    <w:rsid w:val="00AA55B1"/>
    <w:rsid w:val="00AA5E9D"/>
    <w:rsid w:val="00AB0919"/>
    <w:rsid w:val="00AB2ADE"/>
    <w:rsid w:val="00AB515E"/>
    <w:rsid w:val="00AB5996"/>
    <w:rsid w:val="00AB59EC"/>
    <w:rsid w:val="00AD0263"/>
    <w:rsid w:val="00AD0B0D"/>
    <w:rsid w:val="00AD5216"/>
    <w:rsid w:val="00AD5AD9"/>
    <w:rsid w:val="00AE6980"/>
    <w:rsid w:val="00AE78C8"/>
    <w:rsid w:val="00AE7BC0"/>
    <w:rsid w:val="00B0481F"/>
    <w:rsid w:val="00B07B74"/>
    <w:rsid w:val="00B1115D"/>
    <w:rsid w:val="00B14221"/>
    <w:rsid w:val="00B20F0F"/>
    <w:rsid w:val="00B21D70"/>
    <w:rsid w:val="00B22877"/>
    <w:rsid w:val="00B24FC6"/>
    <w:rsid w:val="00B26A59"/>
    <w:rsid w:val="00B26C6C"/>
    <w:rsid w:val="00B27E8D"/>
    <w:rsid w:val="00B35208"/>
    <w:rsid w:val="00B35B17"/>
    <w:rsid w:val="00B50318"/>
    <w:rsid w:val="00B600CB"/>
    <w:rsid w:val="00B613D2"/>
    <w:rsid w:val="00B62F8E"/>
    <w:rsid w:val="00B631F0"/>
    <w:rsid w:val="00B633AC"/>
    <w:rsid w:val="00B63950"/>
    <w:rsid w:val="00B7386D"/>
    <w:rsid w:val="00B74929"/>
    <w:rsid w:val="00B83418"/>
    <w:rsid w:val="00B83B7B"/>
    <w:rsid w:val="00B86FEE"/>
    <w:rsid w:val="00B90330"/>
    <w:rsid w:val="00B91DDB"/>
    <w:rsid w:val="00B93A3A"/>
    <w:rsid w:val="00B94BB3"/>
    <w:rsid w:val="00BA1271"/>
    <w:rsid w:val="00BA41CB"/>
    <w:rsid w:val="00BA4C6B"/>
    <w:rsid w:val="00BA574A"/>
    <w:rsid w:val="00BB01DB"/>
    <w:rsid w:val="00BB0BBA"/>
    <w:rsid w:val="00BB1E02"/>
    <w:rsid w:val="00BB39F9"/>
    <w:rsid w:val="00BB4CDD"/>
    <w:rsid w:val="00BC14D9"/>
    <w:rsid w:val="00BC66A0"/>
    <w:rsid w:val="00BD1026"/>
    <w:rsid w:val="00BE12AE"/>
    <w:rsid w:val="00BE43AC"/>
    <w:rsid w:val="00BE6A96"/>
    <w:rsid w:val="00BF1F83"/>
    <w:rsid w:val="00BF5DC6"/>
    <w:rsid w:val="00BF604E"/>
    <w:rsid w:val="00BF7CB1"/>
    <w:rsid w:val="00C01C1B"/>
    <w:rsid w:val="00C06100"/>
    <w:rsid w:val="00C069EC"/>
    <w:rsid w:val="00C13ACB"/>
    <w:rsid w:val="00C16935"/>
    <w:rsid w:val="00C17484"/>
    <w:rsid w:val="00C20AE3"/>
    <w:rsid w:val="00C23DC8"/>
    <w:rsid w:val="00C27026"/>
    <w:rsid w:val="00C3085E"/>
    <w:rsid w:val="00C35F7C"/>
    <w:rsid w:val="00C35F96"/>
    <w:rsid w:val="00C404D5"/>
    <w:rsid w:val="00C51CA6"/>
    <w:rsid w:val="00C56D09"/>
    <w:rsid w:val="00C626CF"/>
    <w:rsid w:val="00C7364E"/>
    <w:rsid w:val="00C739EF"/>
    <w:rsid w:val="00C80363"/>
    <w:rsid w:val="00C80B9F"/>
    <w:rsid w:val="00C817CC"/>
    <w:rsid w:val="00C84F52"/>
    <w:rsid w:val="00C9222A"/>
    <w:rsid w:val="00C938F6"/>
    <w:rsid w:val="00CA39A0"/>
    <w:rsid w:val="00CA5689"/>
    <w:rsid w:val="00CA717D"/>
    <w:rsid w:val="00CA72D4"/>
    <w:rsid w:val="00CB0361"/>
    <w:rsid w:val="00CB15AF"/>
    <w:rsid w:val="00CB6079"/>
    <w:rsid w:val="00CC0F01"/>
    <w:rsid w:val="00CC5D56"/>
    <w:rsid w:val="00CC69E3"/>
    <w:rsid w:val="00CC722C"/>
    <w:rsid w:val="00CD6732"/>
    <w:rsid w:val="00CD7C3A"/>
    <w:rsid w:val="00CF10E0"/>
    <w:rsid w:val="00CF39AB"/>
    <w:rsid w:val="00CF77E8"/>
    <w:rsid w:val="00D11115"/>
    <w:rsid w:val="00D11B39"/>
    <w:rsid w:val="00D12B45"/>
    <w:rsid w:val="00D16A97"/>
    <w:rsid w:val="00D21BE2"/>
    <w:rsid w:val="00D225DD"/>
    <w:rsid w:val="00D26C53"/>
    <w:rsid w:val="00D33367"/>
    <w:rsid w:val="00D33B54"/>
    <w:rsid w:val="00D41DE6"/>
    <w:rsid w:val="00D4553D"/>
    <w:rsid w:val="00D50B22"/>
    <w:rsid w:val="00D54F37"/>
    <w:rsid w:val="00D55B5B"/>
    <w:rsid w:val="00D56B01"/>
    <w:rsid w:val="00D57C83"/>
    <w:rsid w:val="00D57F48"/>
    <w:rsid w:val="00D62592"/>
    <w:rsid w:val="00D65657"/>
    <w:rsid w:val="00D701A8"/>
    <w:rsid w:val="00D705D7"/>
    <w:rsid w:val="00D71562"/>
    <w:rsid w:val="00D72D71"/>
    <w:rsid w:val="00D74A77"/>
    <w:rsid w:val="00D92C9B"/>
    <w:rsid w:val="00D9569C"/>
    <w:rsid w:val="00D97BDD"/>
    <w:rsid w:val="00DA0627"/>
    <w:rsid w:val="00DA4109"/>
    <w:rsid w:val="00DC1006"/>
    <w:rsid w:val="00DC287D"/>
    <w:rsid w:val="00DC44F8"/>
    <w:rsid w:val="00DC6A05"/>
    <w:rsid w:val="00DD12FE"/>
    <w:rsid w:val="00DD6316"/>
    <w:rsid w:val="00DE2FEC"/>
    <w:rsid w:val="00DE42E3"/>
    <w:rsid w:val="00DE4EA7"/>
    <w:rsid w:val="00DF20A7"/>
    <w:rsid w:val="00DF381C"/>
    <w:rsid w:val="00DF71BE"/>
    <w:rsid w:val="00E009EE"/>
    <w:rsid w:val="00E0354A"/>
    <w:rsid w:val="00E03AD9"/>
    <w:rsid w:val="00E05BC1"/>
    <w:rsid w:val="00E05F48"/>
    <w:rsid w:val="00E0606C"/>
    <w:rsid w:val="00E06872"/>
    <w:rsid w:val="00E140CA"/>
    <w:rsid w:val="00E148E3"/>
    <w:rsid w:val="00E239AB"/>
    <w:rsid w:val="00E304F5"/>
    <w:rsid w:val="00E31E01"/>
    <w:rsid w:val="00E324FD"/>
    <w:rsid w:val="00E33910"/>
    <w:rsid w:val="00E34CA3"/>
    <w:rsid w:val="00E41409"/>
    <w:rsid w:val="00E4153A"/>
    <w:rsid w:val="00E42FB5"/>
    <w:rsid w:val="00E44159"/>
    <w:rsid w:val="00E44E12"/>
    <w:rsid w:val="00E45833"/>
    <w:rsid w:val="00E461BA"/>
    <w:rsid w:val="00E46784"/>
    <w:rsid w:val="00E50D95"/>
    <w:rsid w:val="00E52DD4"/>
    <w:rsid w:val="00E55A4E"/>
    <w:rsid w:val="00E63BDA"/>
    <w:rsid w:val="00E63FF4"/>
    <w:rsid w:val="00E65057"/>
    <w:rsid w:val="00E67604"/>
    <w:rsid w:val="00E80B80"/>
    <w:rsid w:val="00E83DA1"/>
    <w:rsid w:val="00E94117"/>
    <w:rsid w:val="00E9490B"/>
    <w:rsid w:val="00E95C2F"/>
    <w:rsid w:val="00EA15F0"/>
    <w:rsid w:val="00EA1C46"/>
    <w:rsid w:val="00EA2777"/>
    <w:rsid w:val="00EA36AE"/>
    <w:rsid w:val="00EA5346"/>
    <w:rsid w:val="00EA7593"/>
    <w:rsid w:val="00EB68EA"/>
    <w:rsid w:val="00EB6E3D"/>
    <w:rsid w:val="00EC54F6"/>
    <w:rsid w:val="00EC56C7"/>
    <w:rsid w:val="00ED5085"/>
    <w:rsid w:val="00ED6E6E"/>
    <w:rsid w:val="00EE118D"/>
    <w:rsid w:val="00EE2CC3"/>
    <w:rsid w:val="00EE4EB1"/>
    <w:rsid w:val="00EE520A"/>
    <w:rsid w:val="00EF730A"/>
    <w:rsid w:val="00F06154"/>
    <w:rsid w:val="00F1182F"/>
    <w:rsid w:val="00F241F4"/>
    <w:rsid w:val="00F32345"/>
    <w:rsid w:val="00F33ABD"/>
    <w:rsid w:val="00F35982"/>
    <w:rsid w:val="00F36C80"/>
    <w:rsid w:val="00F439C1"/>
    <w:rsid w:val="00F4485C"/>
    <w:rsid w:val="00F45F7E"/>
    <w:rsid w:val="00F577F5"/>
    <w:rsid w:val="00F64CC7"/>
    <w:rsid w:val="00F6551B"/>
    <w:rsid w:val="00F65831"/>
    <w:rsid w:val="00F85A84"/>
    <w:rsid w:val="00F9235E"/>
    <w:rsid w:val="00F95B7D"/>
    <w:rsid w:val="00F97303"/>
    <w:rsid w:val="00FA00F0"/>
    <w:rsid w:val="00FB5A32"/>
    <w:rsid w:val="00FB713E"/>
    <w:rsid w:val="00FC1FCD"/>
    <w:rsid w:val="00FC431A"/>
    <w:rsid w:val="00FC5295"/>
    <w:rsid w:val="00FC7DBF"/>
    <w:rsid w:val="00FD5E1A"/>
    <w:rsid w:val="00FD774E"/>
    <w:rsid w:val="00FD7DF7"/>
    <w:rsid w:val="00FE02BA"/>
    <w:rsid w:val="00FE1EDD"/>
    <w:rsid w:val="00FE62E0"/>
    <w:rsid w:val="00FF08B1"/>
    <w:rsid w:val="00FF0D2F"/>
    <w:rsid w:val="00FF11FB"/>
    <w:rsid w:val="00FF5D46"/>
    <w:rsid w:val="00FF6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F163D"/>
  <w15:docId w15:val="{4E70B542-8DC6-4BB4-B941-5A20E82B2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5E13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E65057"/>
    <w:pPr>
      <w:keepNext/>
      <w:spacing w:before="240" w:after="60"/>
      <w:outlineLvl w:val="1"/>
    </w:pPr>
    <w:rPr>
      <w:rFonts w:ascii="Arial" w:eastAsia="Calibri" w:hAnsi="Arial" w:cs="Arial"/>
      <w:b/>
      <w:bCs/>
      <w:i/>
      <w:iCs/>
      <w:sz w:val="28"/>
      <w:szCs w:val="28"/>
      <w:lang w:eastAsia="en-US"/>
    </w:rPr>
  </w:style>
  <w:style w:type="paragraph" w:styleId="3">
    <w:name w:val="heading 3"/>
    <w:basedOn w:val="a"/>
    <w:next w:val="a"/>
    <w:link w:val="30"/>
    <w:qFormat/>
    <w:rsid w:val="009D4B86"/>
    <w:pPr>
      <w:keepNext/>
      <w:spacing w:after="0" w:line="240" w:lineRule="auto"/>
      <w:jc w:val="center"/>
      <w:outlineLvl w:val="2"/>
    </w:pPr>
    <w:rPr>
      <w:rFonts w:ascii="Times New Roman" w:eastAsia="Times New Roman" w:hAnsi="Times New Roman" w:cs="Times New Roman"/>
      <w:i/>
      <w:sz w:val="24"/>
      <w:szCs w:val="20"/>
    </w:rPr>
  </w:style>
  <w:style w:type="paragraph" w:styleId="4">
    <w:name w:val="heading 4"/>
    <w:basedOn w:val="a"/>
    <w:next w:val="a"/>
    <w:link w:val="40"/>
    <w:qFormat/>
    <w:rsid w:val="009D4B86"/>
    <w:pPr>
      <w:keepNext/>
      <w:spacing w:after="0" w:line="240" w:lineRule="auto"/>
      <w:jc w:val="center"/>
      <w:outlineLvl w:val="3"/>
    </w:pPr>
    <w:rPr>
      <w:rFonts w:ascii="Times New Roman" w:eastAsia="Times New Roman" w:hAnsi="Times New Roman" w:cs="Times New Roman"/>
      <w:sz w:val="24"/>
      <w:szCs w:val="20"/>
    </w:rPr>
  </w:style>
  <w:style w:type="paragraph" w:styleId="5">
    <w:name w:val="heading 5"/>
    <w:basedOn w:val="a"/>
    <w:next w:val="a"/>
    <w:link w:val="50"/>
    <w:qFormat/>
    <w:rsid w:val="0092057F"/>
    <w:pPr>
      <w:spacing w:before="240" w:after="60"/>
      <w:outlineLvl w:val="4"/>
    </w:pPr>
    <w:rPr>
      <w:rFonts w:ascii="Calibri" w:eastAsia="Calibri" w:hAnsi="Calibri" w:cs="Times New Roman"/>
      <w:b/>
      <w:bCs/>
      <w:i/>
      <w:iCs/>
      <w:sz w:val="26"/>
      <w:szCs w:val="26"/>
      <w:lang w:eastAsia="en-US"/>
    </w:rPr>
  </w:style>
  <w:style w:type="paragraph" w:styleId="6">
    <w:name w:val="heading 6"/>
    <w:basedOn w:val="a"/>
    <w:next w:val="a"/>
    <w:link w:val="60"/>
    <w:qFormat/>
    <w:rsid w:val="0092057F"/>
    <w:pPr>
      <w:spacing w:before="240" w:after="60"/>
      <w:outlineLvl w:val="5"/>
    </w:pPr>
    <w:rPr>
      <w:rFonts w:ascii="Times New Roman" w:eastAsia="Calibri" w:hAnsi="Times New Roman" w:cs="Times New Roman"/>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67640"/>
    <w:pPr>
      <w:spacing w:before="100" w:after="100" w:afterAutospacing="1" w:line="240" w:lineRule="auto"/>
      <w:ind w:left="200" w:right="200"/>
      <w:jc w:val="both"/>
    </w:pPr>
    <w:rPr>
      <w:rFonts w:ascii="Verdana" w:eastAsia="Times New Roman" w:hAnsi="Verdana" w:cs="Times New Roman"/>
      <w:sz w:val="15"/>
      <w:szCs w:val="15"/>
    </w:rPr>
  </w:style>
  <w:style w:type="paragraph" w:customStyle="1" w:styleId="ctr">
    <w:name w:val="ctr"/>
    <w:basedOn w:val="a"/>
    <w:rsid w:val="00367640"/>
    <w:pPr>
      <w:spacing w:before="100" w:after="100" w:afterAutospacing="1" w:line="240" w:lineRule="auto"/>
      <w:ind w:left="200" w:right="200"/>
      <w:jc w:val="center"/>
    </w:pPr>
    <w:rPr>
      <w:rFonts w:ascii="Verdana" w:eastAsia="Times New Roman" w:hAnsi="Verdana" w:cs="Times New Roman"/>
      <w:sz w:val="15"/>
      <w:szCs w:val="15"/>
    </w:rPr>
  </w:style>
  <w:style w:type="paragraph" w:styleId="a4">
    <w:name w:val="No Spacing"/>
    <w:link w:val="a5"/>
    <w:uiPriority w:val="1"/>
    <w:qFormat/>
    <w:rsid w:val="0010410A"/>
    <w:pPr>
      <w:suppressAutoHyphens/>
      <w:spacing w:after="0" w:line="240" w:lineRule="auto"/>
    </w:pPr>
    <w:rPr>
      <w:rFonts w:ascii="Calibri" w:eastAsia="Arial" w:hAnsi="Calibri" w:cs="Calibri"/>
      <w:lang w:eastAsia="ar-SA"/>
    </w:rPr>
  </w:style>
  <w:style w:type="paragraph" w:customStyle="1" w:styleId="11">
    <w:name w:val="Название объекта1"/>
    <w:basedOn w:val="a"/>
    <w:next w:val="a"/>
    <w:rsid w:val="0010410A"/>
    <w:pPr>
      <w:tabs>
        <w:tab w:val="left" w:pos="4360"/>
      </w:tabs>
      <w:suppressAutoHyphens/>
      <w:spacing w:after="0" w:line="240" w:lineRule="auto"/>
      <w:jc w:val="center"/>
    </w:pPr>
    <w:rPr>
      <w:rFonts w:ascii="Arial" w:eastAsia="Times New Roman" w:hAnsi="Arial" w:cs="Arial"/>
      <w:b/>
      <w:bCs/>
      <w:color w:val="FF6600"/>
      <w:sz w:val="36"/>
      <w:szCs w:val="36"/>
      <w:lang w:eastAsia="ar-SA"/>
    </w:rPr>
  </w:style>
  <w:style w:type="paragraph" w:styleId="a6">
    <w:name w:val="Body Text"/>
    <w:basedOn w:val="a"/>
    <w:link w:val="a7"/>
    <w:rsid w:val="00AB0919"/>
    <w:pPr>
      <w:spacing w:after="0" w:line="240" w:lineRule="auto"/>
    </w:pPr>
    <w:rPr>
      <w:rFonts w:ascii="Times New Roman" w:eastAsia="Times New Roman" w:hAnsi="Times New Roman" w:cs="Times New Roman"/>
      <w:sz w:val="28"/>
      <w:szCs w:val="20"/>
    </w:rPr>
  </w:style>
  <w:style w:type="character" w:customStyle="1" w:styleId="a7">
    <w:name w:val="Основной текст Знак"/>
    <w:basedOn w:val="a0"/>
    <w:link w:val="a6"/>
    <w:rsid w:val="00AB0919"/>
    <w:rPr>
      <w:rFonts w:ascii="Times New Roman" w:eastAsia="Times New Roman" w:hAnsi="Times New Roman" w:cs="Times New Roman"/>
      <w:sz w:val="28"/>
      <w:szCs w:val="20"/>
    </w:rPr>
  </w:style>
  <w:style w:type="paragraph" w:styleId="a8">
    <w:name w:val="List Paragraph"/>
    <w:basedOn w:val="a"/>
    <w:uiPriority w:val="34"/>
    <w:qFormat/>
    <w:rsid w:val="00AB0919"/>
    <w:pPr>
      <w:ind w:left="720"/>
      <w:contextualSpacing/>
    </w:pPr>
  </w:style>
  <w:style w:type="paragraph" w:styleId="a9">
    <w:name w:val="Balloon Text"/>
    <w:basedOn w:val="a"/>
    <w:link w:val="aa"/>
    <w:uiPriority w:val="99"/>
    <w:semiHidden/>
    <w:unhideWhenUsed/>
    <w:rsid w:val="00911D9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11D98"/>
    <w:rPr>
      <w:rFonts w:ascii="Tahoma" w:hAnsi="Tahoma" w:cs="Tahoma"/>
      <w:sz w:val="16"/>
      <w:szCs w:val="16"/>
    </w:rPr>
  </w:style>
  <w:style w:type="character" w:customStyle="1" w:styleId="a5">
    <w:name w:val="Без интервала Знак"/>
    <w:link w:val="a4"/>
    <w:uiPriority w:val="99"/>
    <w:rsid w:val="00B35208"/>
    <w:rPr>
      <w:rFonts w:ascii="Calibri" w:eastAsia="Arial" w:hAnsi="Calibri" w:cs="Calibri"/>
      <w:lang w:eastAsia="ar-SA"/>
    </w:rPr>
  </w:style>
  <w:style w:type="character" w:styleId="ab">
    <w:name w:val="Hyperlink"/>
    <w:basedOn w:val="a0"/>
    <w:rsid w:val="00F6551B"/>
    <w:rPr>
      <w:color w:val="0000FF"/>
      <w:u w:val="single"/>
    </w:rPr>
  </w:style>
  <w:style w:type="table" w:styleId="ac">
    <w:name w:val="Table Grid"/>
    <w:basedOn w:val="a1"/>
    <w:rsid w:val="00AA5E9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E41409"/>
    <w:rPr>
      <w:rFonts w:ascii="Times New Roman" w:hAnsi="Times New Roman" w:cs="Times New Roman"/>
      <w:color w:val="000000"/>
      <w:sz w:val="28"/>
      <w:szCs w:val="28"/>
      <w:u w:val="none"/>
      <w:effect w:val="none"/>
    </w:rPr>
  </w:style>
  <w:style w:type="table" w:styleId="-5">
    <w:name w:val="Light Grid Accent 5"/>
    <w:basedOn w:val="a1"/>
    <w:uiPriority w:val="62"/>
    <w:rsid w:val="00FE1EDD"/>
    <w:pPr>
      <w:spacing w:after="0" w:line="240" w:lineRule="auto"/>
    </w:pPr>
    <w:rPr>
      <w:rFonts w:eastAsiaTheme="minorHAns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Iauiue">
    <w:name w:val="Iau?iue"/>
    <w:uiPriority w:val="99"/>
    <w:rsid w:val="00E31E01"/>
    <w:pPr>
      <w:spacing w:after="0" w:line="240" w:lineRule="auto"/>
    </w:pPr>
    <w:rPr>
      <w:rFonts w:ascii="Times New Roman" w:eastAsia="Times New Roman" w:hAnsi="Times New Roman" w:cs="Times New Roman"/>
      <w:sz w:val="20"/>
      <w:szCs w:val="20"/>
    </w:rPr>
  </w:style>
  <w:style w:type="paragraph" w:styleId="ad">
    <w:name w:val="Block Text"/>
    <w:basedOn w:val="a"/>
    <w:uiPriority w:val="99"/>
    <w:semiHidden/>
    <w:unhideWhenUsed/>
    <w:rsid w:val="00E31E01"/>
    <w:pPr>
      <w:spacing w:after="0" w:line="360" w:lineRule="auto"/>
      <w:ind w:left="1134" w:right="1134" w:firstLine="510"/>
      <w:jc w:val="both"/>
    </w:pPr>
    <w:rPr>
      <w:rFonts w:ascii="Times New Roman" w:eastAsia="Times New Roman" w:hAnsi="Times New Roman" w:cs="Times New Roman"/>
      <w:sz w:val="28"/>
      <w:szCs w:val="24"/>
    </w:rPr>
  </w:style>
  <w:style w:type="character" w:customStyle="1" w:styleId="30">
    <w:name w:val="Заголовок 3 Знак"/>
    <w:basedOn w:val="a0"/>
    <w:link w:val="3"/>
    <w:rsid w:val="009D4B86"/>
    <w:rPr>
      <w:rFonts w:ascii="Times New Roman" w:eastAsia="Times New Roman" w:hAnsi="Times New Roman" w:cs="Times New Roman"/>
      <w:i/>
      <w:sz w:val="24"/>
      <w:szCs w:val="20"/>
    </w:rPr>
  </w:style>
  <w:style w:type="character" w:customStyle="1" w:styleId="40">
    <w:name w:val="Заголовок 4 Знак"/>
    <w:basedOn w:val="a0"/>
    <w:link w:val="4"/>
    <w:rsid w:val="009D4B86"/>
    <w:rPr>
      <w:rFonts w:ascii="Times New Roman" w:eastAsia="Times New Roman" w:hAnsi="Times New Roman" w:cs="Times New Roman"/>
      <w:sz w:val="24"/>
      <w:szCs w:val="20"/>
    </w:rPr>
  </w:style>
  <w:style w:type="paragraph" w:styleId="ae">
    <w:name w:val="Body Text Indent"/>
    <w:basedOn w:val="a"/>
    <w:link w:val="af"/>
    <w:unhideWhenUsed/>
    <w:rsid w:val="009D4B86"/>
    <w:pPr>
      <w:spacing w:after="120"/>
      <w:ind w:left="283"/>
    </w:pPr>
  </w:style>
  <w:style w:type="character" w:customStyle="1" w:styleId="af">
    <w:name w:val="Основной текст с отступом Знак"/>
    <w:basedOn w:val="a0"/>
    <w:link w:val="ae"/>
    <w:rsid w:val="009D4B86"/>
  </w:style>
  <w:style w:type="paragraph" w:styleId="21">
    <w:name w:val="Body Text 2"/>
    <w:basedOn w:val="a"/>
    <w:link w:val="22"/>
    <w:unhideWhenUsed/>
    <w:rsid w:val="009D4B86"/>
    <w:pPr>
      <w:spacing w:after="120" w:line="480" w:lineRule="auto"/>
    </w:pPr>
  </w:style>
  <w:style w:type="character" w:customStyle="1" w:styleId="22">
    <w:name w:val="Основной текст 2 Знак"/>
    <w:basedOn w:val="a0"/>
    <w:link w:val="21"/>
    <w:uiPriority w:val="99"/>
    <w:rsid w:val="009D4B86"/>
  </w:style>
  <w:style w:type="character" w:customStyle="1" w:styleId="apple-converted-space">
    <w:name w:val="apple-converted-space"/>
    <w:basedOn w:val="a0"/>
    <w:rsid w:val="00D225DD"/>
  </w:style>
  <w:style w:type="character" w:styleId="af0">
    <w:name w:val="Strong"/>
    <w:basedOn w:val="a0"/>
    <w:uiPriority w:val="22"/>
    <w:qFormat/>
    <w:rsid w:val="00D225DD"/>
    <w:rPr>
      <w:b/>
      <w:bCs/>
    </w:rPr>
  </w:style>
  <w:style w:type="character" w:styleId="af1">
    <w:name w:val="Emphasis"/>
    <w:basedOn w:val="a0"/>
    <w:qFormat/>
    <w:rsid w:val="00AE78C8"/>
    <w:rPr>
      <w:i/>
      <w:iCs/>
    </w:rPr>
  </w:style>
  <w:style w:type="paragraph" w:styleId="af2">
    <w:name w:val="header"/>
    <w:basedOn w:val="a"/>
    <w:link w:val="af3"/>
    <w:uiPriority w:val="99"/>
    <w:unhideWhenUsed/>
    <w:rsid w:val="009A2E25"/>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9A2E25"/>
  </w:style>
  <w:style w:type="paragraph" w:styleId="af4">
    <w:name w:val="footer"/>
    <w:basedOn w:val="a"/>
    <w:link w:val="af5"/>
    <w:uiPriority w:val="99"/>
    <w:unhideWhenUsed/>
    <w:rsid w:val="009A2E25"/>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9A2E25"/>
  </w:style>
  <w:style w:type="paragraph" w:customStyle="1" w:styleId="af6">
    <w:name w:val="Знак Знак Знак Знак"/>
    <w:basedOn w:val="a"/>
    <w:rsid w:val="00945E7F"/>
    <w:pPr>
      <w:spacing w:after="160" w:line="240" w:lineRule="exact"/>
    </w:pPr>
    <w:rPr>
      <w:rFonts w:ascii="Verdana" w:eastAsia="Times New Roman" w:hAnsi="Verdana" w:cs="Times New Roman"/>
      <w:sz w:val="20"/>
      <w:szCs w:val="20"/>
      <w:lang w:val="en-US" w:eastAsia="en-US"/>
    </w:rPr>
  </w:style>
  <w:style w:type="paragraph" w:customStyle="1" w:styleId="Style10">
    <w:name w:val="Style10"/>
    <w:basedOn w:val="a"/>
    <w:uiPriority w:val="99"/>
    <w:rsid w:val="00B90330"/>
    <w:pPr>
      <w:widowControl w:val="0"/>
      <w:autoSpaceDE w:val="0"/>
      <w:autoSpaceDN w:val="0"/>
      <w:adjustRightInd w:val="0"/>
      <w:spacing w:after="0" w:line="408" w:lineRule="exact"/>
      <w:jc w:val="both"/>
    </w:pPr>
    <w:rPr>
      <w:rFonts w:ascii="Times New Roman" w:eastAsia="Times New Roman" w:hAnsi="Times New Roman" w:cs="Times New Roman"/>
      <w:sz w:val="24"/>
      <w:szCs w:val="24"/>
    </w:rPr>
  </w:style>
  <w:style w:type="paragraph" w:styleId="23">
    <w:name w:val="Body Text Indent 2"/>
    <w:basedOn w:val="a"/>
    <w:link w:val="24"/>
    <w:unhideWhenUsed/>
    <w:rsid w:val="00021CC4"/>
    <w:pPr>
      <w:spacing w:after="120" w:line="480" w:lineRule="auto"/>
      <w:ind w:left="283"/>
    </w:pPr>
  </w:style>
  <w:style w:type="character" w:customStyle="1" w:styleId="24">
    <w:name w:val="Основной текст с отступом 2 Знак"/>
    <w:basedOn w:val="a0"/>
    <w:link w:val="23"/>
    <w:uiPriority w:val="99"/>
    <w:semiHidden/>
    <w:rsid w:val="00021CC4"/>
  </w:style>
  <w:style w:type="paragraph" w:styleId="31">
    <w:name w:val="Body Text Indent 3"/>
    <w:basedOn w:val="a"/>
    <w:link w:val="32"/>
    <w:rsid w:val="00021CC4"/>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021CC4"/>
    <w:rPr>
      <w:rFonts w:ascii="Times New Roman" w:eastAsia="Times New Roman" w:hAnsi="Times New Roman" w:cs="Times New Roman"/>
      <w:sz w:val="16"/>
      <w:szCs w:val="16"/>
    </w:rPr>
  </w:style>
  <w:style w:type="character" w:customStyle="1" w:styleId="af7">
    <w:name w:val="Основной текст_"/>
    <w:basedOn w:val="a0"/>
    <w:link w:val="56"/>
    <w:rsid w:val="00365513"/>
    <w:rPr>
      <w:rFonts w:ascii="Times New Roman" w:eastAsia="Times New Roman" w:hAnsi="Times New Roman"/>
      <w:sz w:val="27"/>
      <w:szCs w:val="27"/>
      <w:shd w:val="clear" w:color="auto" w:fill="FFFFFF"/>
    </w:rPr>
  </w:style>
  <w:style w:type="paragraph" w:customStyle="1" w:styleId="56">
    <w:name w:val="Основной текст56"/>
    <w:basedOn w:val="a"/>
    <w:link w:val="af7"/>
    <w:rsid w:val="00365513"/>
    <w:pPr>
      <w:shd w:val="clear" w:color="auto" w:fill="FFFFFF"/>
      <w:spacing w:after="0" w:line="322" w:lineRule="exact"/>
      <w:ind w:hanging="420"/>
    </w:pPr>
    <w:rPr>
      <w:rFonts w:ascii="Times New Roman" w:eastAsia="Times New Roman" w:hAnsi="Times New Roman"/>
      <w:sz w:val="27"/>
      <w:szCs w:val="27"/>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w:basedOn w:val="a"/>
    <w:autoRedefine/>
    <w:rsid w:val="00C817CC"/>
    <w:pPr>
      <w:spacing w:after="160" w:line="240" w:lineRule="exact"/>
    </w:pPr>
    <w:rPr>
      <w:rFonts w:ascii="Times New Roman" w:eastAsia="SimSun" w:hAnsi="Times New Roman" w:cs="Times New Roman"/>
      <w:b/>
      <w:sz w:val="28"/>
      <w:szCs w:val="24"/>
      <w:lang w:val="en-US" w:eastAsia="en-US"/>
    </w:rPr>
  </w:style>
  <w:style w:type="paragraph" w:customStyle="1" w:styleId="af9">
    <w:name w:val="Знак"/>
    <w:basedOn w:val="a"/>
    <w:rsid w:val="005E136F"/>
    <w:pPr>
      <w:spacing w:after="0" w:line="240" w:lineRule="auto"/>
    </w:pPr>
    <w:rPr>
      <w:rFonts w:ascii="Verdana" w:eastAsia="Times New Roman" w:hAnsi="Verdana" w:cs="Verdana"/>
      <w:sz w:val="20"/>
      <w:szCs w:val="20"/>
      <w:lang w:val="en-US" w:eastAsia="en-US"/>
    </w:rPr>
  </w:style>
  <w:style w:type="character" w:customStyle="1" w:styleId="10">
    <w:name w:val="Заголовок 1 Знак"/>
    <w:basedOn w:val="a0"/>
    <w:link w:val="1"/>
    <w:uiPriority w:val="9"/>
    <w:rsid w:val="005E136F"/>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E65057"/>
    <w:rPr>
      <w:rFonts w:ascii="Arial" w:eastAsia="Calibri" w:hAnsi="Arial" w:cs="Arial"/>
      <w:b/>
      <w:bCs/>
      <w:i/>
      <w:iCs/>
      <w:sz w:val="28"/>
      <w:szCs w:val="28"/>
      <w:lang w:eastAsia="en-US"/>
    </w:rPr>
  </w:style>
  <w:style w:type="paragraph" w:styleId="afa">
    <w:name w:val="endnote text"/>
    <w:basedOn w:val="a"/>
    <w:link w:val="afb"/>
    <w:semiHidden/>
    <w:rsid w:val="00E65057"/>
    <w:rPr>
      <w:rFonts w:ascii="Calibri" w:eastAsia="Calibri" w:hAnsi="Calibri" w:cs="Times New Roman"/>
      <w:sz w:val="20"/>
      <w:szCs w:val="20"/>
      <w:lang w:eastAsia="en-US"/>
    </w:rPr>
  </w:style>
  <w:style w:type="character" w:customStyle="1" w:styleId="afb">
    <w:name w:val="Текст концевой сноски Знак"/>
    <w:basedOn w:val="a0"/>
    <w:link w:val="afa"/>
    <w:semiHidden/>
    <w:rsid w:val="00E65057"/>
    <w:rPr>
      <w:rFonts w:ascii="Calibri" w:eastAsia="Calibri" w:hAnsi="Calibri" w:cs="Times New Roman"/>
      <w:sz w:val="20"/>
      <w:szCs w:val="20"/>
      <w:lang w:eastAsia="en-US"/>
    </w:rPr>
  </w:style>
  <w:style w:type="character" w:customStyle="1" w:styleId="50">
    <w:name w:val="Заголовок 5 Знак"/>
    <w:basedOn w:val="a0"/>
    <w:link w:val="5"/>
    <w:rsid w:val="0092057F"/>
    <w:rPr>
      <w:rFonts w:ascii="Calibri" w:eastAsia="Calibri" w:hAnsi="Calibri" w:cs="Times New Roman"/>
      <w:b/>
      <w:bCs/>
      <w:i/>
      <w:iCs/>
      <w:sz w:val="26"/>
      <w:szCs w:val="26"/>
      <w:lang w:eastAsia="en-US"/>
    </w:rPr>
  </w:style>
  <w:style w:type="character" w:customStyle="1" w:styleId="60">
    <w:name w:val="Заголовок 6 Знак"/>
    <w:basedOn w:val="a0"/>
    <w:link w:val="6"/>
    <w:rsid w:val="0092057F"/>
    <w:rPr>
      <w:rFonts w:ascii="Times New Roman" w:eastAsia="Calibri" w:hAnsi="Times New Roman" w:cs="Times New Roman"/>
      <w:b/>
      <w:bCs/>
      <w:lang w:eastAsia="en-US"/>
    </w:rPr>
  </w:style>
  <w:style w:type="character" w:styleId="afc">
    <w:name w:val="endnote reference"/>
    <w:semiHidden/>
    <w:rsid w:val="0092057F"/>
    <w:rPr>
      <w:vertAlign w:val="superscript"/>
    </w:rPr>
  </w:style>
  <w:style w:type="character" w:styleId="afd">
    <w:name w:val="page number"/>
    <w:basedOn w:val="a0"/>
    <w:rsid w:val="0092057F"/>
  </w:style>
  <w:style w:type="paragraph" w:styleId="33">
    <w:name w:val="Body Text 3"/>
    <w:basedOn w:val="a"/>
    <w:link w:val="34"/>
    <w:rsid w:val="0092057F"/>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0"/>
    <w:link w:val="33"/>
    <w:rsid w:val="0092057F"/>
    <w:rPr>
      <w:rFonts w:ascii="Times New Roman" w:eastAsia="Times New Roman" w:hAnsi="Times New Roman" w:cs="Times New Roman"/>
      <w:sz w:val="16"/>
      <w:szCs w:val="16"/>
    </w:rPr>
  </w:style>
  <w:style w:type="paragraph" w:customStyle="1" w:styleId="12">
    <w:name w:val="Цитата1"/>
    <w:basedOn w:val="a"/>
    <w:rsid w:val="0092057F"/>
    <w:pPr>
      <w:tabs>
        <w:tab w:val="left" w:pos="6379"/>
      </w:tabs>
      <w:overflowPunct w:val="0"/>
      <w:autoSpaceDE w:val="0"/>
      <w:autoSpaceDN w:val="0"/>
      <w:adjustRightInd w:val="0"/>
      <w:spacing w:after="0" w:line="360" w:lineRule="auto"/>
      <w:ind w:left="1304" w:right="794" w:firstLine="709"/>
      <w:jc w:val="both"/>
    </w:pPr>
    <w:rPr>
      <w:rFonts w:ascii="Times New Roman" w:eastAsia="Times New Roman" w:hAnsi="Times New Roman" w:cs="Times New Roman"/>
      <w:b/>
      <w:sz w:val="28"/>
      <w:szCs w:val="20"/>
    </w:rPr>
  </w:style>
  <w:style w:type="paragraph" w:styleId="HTML">
    <w:name w:val="HTML Preformatted"/>
    <w:basedOn w:val="a"/>
    <w:link w:val="HTML0"/>
    <w:rsid w:val="00920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6"/>
      <w:szCs w:val="26"/>
    </w:rPr>
  </w:style>
  <w:style w:type="character" w:customStyle="1" w:styleId="HTML0">
    <w:name w:val="Стандартный HTML Знак"/>
    <w:basedOn w:val="a0"/>
    <w:link w:val="HTML"/>
    <w:rsid w:val="0092057F"/>
    <w:rPr>
      <w:rFonts w:ascii="Courier New" w:eastAsia="Times New Roman" w:hAnsi="Courier New" w:cs="Courier New"/>
      <w:sz w:val="26"/>
      <w:szCs w:val="26"/>
    </w:rPr>
  </w:style>
  <w:style w:type="paragraph" w:customStyle="1" w:styleId="210">
    <w:name w:val="Основной текст 21"/>
    <w:basedOn w:val="a"/>
    <w:rsid w:val="0092057F"/>
    <w:pPr>
      <w:spacing w:after="0" w:line="240" w:lineRule="auto"/>
      <w:jc w:val="both"/>
    </w:pPr>
    <w:rPr>
      <w:rFonts w:ascii="Times New Roman" w:eastAsia="Times New Roman" w:hAnsi="Times New Roman" w:cs="Times New Roman"/>
      <w:sz w:val="24"/>
      <w:szCs w:val="20"/>
    </w:rPr>
  </w:style>
  <w:style w:type="paragraph" w:customStyle="1" w:styleId="afe">
    <w:name w:val="Знак"/>
    <w:basedOn w:val="a"/>
    <w:rsid w:val="0092057F"/>
    <w:pPr>
      <w:spacing w:after="0" w:line="240" w:lineRule="auto"/>
    </w:pPr>
    <w:rPr>
      <w:rFonts w:ascii="Verdana" w:eastAsia="Times New Roman" w:hAnsi="Verdana" w:cs="Verdana"/>
      <w:sz w:val="20"/>
      <w:szCs w:val="20"/>
      <w:lang w:val="en-US" w:eastAsia="en-US"/>
    </w:rPr>
  </w:style>
  <w:style w:type="paragraph" w:customStyle="1" w:styleId="51">
    <w:name w:val="стиль5"/>
    <w:basedOn w:val="a"/>
    <w:rsid w:val="0092057F"/>
    <w:pPr>
      <w:spacing w:before="100" w:beforeAutospacing="1" w:after="100" w:afterAutospacing="1" w:line="240" w:lineRule="auto"/>
    </w:pPr>
    <w:rPr>
      <w:rFonts w:ascii="Times New Roman" w:eastAsia="Times New Roman" w:hAnsi="Times New Roman" w:cs="Times New Roman"/>
      <w:b/>
      <w:bCs/>
      <w:i/>
      <w:iCs/>
      <w:sz w:val="27"/>
      <w:szCs w:val="27"/>
    </w:rPr>
  </w:style>
  <w:style w:type="paragraph" w:styleId="13">
    <w:name w:val="toc 1"/>
    <w:basedOn w:val="a"/>
    <w:next w:val="a"/>
    <w:autoRedefine/>
    <w:semiHidden/>
    <w:rsid w:val="0092057F"/>
    <w:pPr>
      <w:tabs>
        <w:tab w:val="right" w:leader="dot" w:pos="9628"/>
      </w:tabs>
      <w:ind w:left="360" w:hanging="360"/>
    </w:pPr>
    <w:rPr>
      <w:rFonts w:ascii="Calibri" w:eastAsia="Calibri" w:hAnsi="Calibri" w:cs="Times New Roman"/>
      <w:lang w:eastAsia="en-US"/>
    </w:rPr>
  </w:style>
  <w:style w:type="paragraph" w:styleId="25">
    <w:name w:val="toc 2"/>
    <w:basedOn w:val="a"/>
    <w:next w:val="a"/>
    <w:autoRedefine/>
    <w:semiHidden/>
    <w:rsid w:val="0092057F"/>
    <w:pPr>
      <w:tabs>
        <w:tab w:val="right" w:leader="dot" w:pos="9628"/>
      </w:tabs>
      <w:ind w:left="720" w:hanging="500"/>
    </w:pPr>
    <w:rPr>
      <w:rFonts w:ascii="Calibri" w:eastAsia="Calibri" w:hAnsi="Calibri" w:cs="Times New Roman"/>
      <w:lang w:eastAsia="en-US"/>
    </w:rPr>
  </w:style>
  <w:style w:type="paragraph" w:customStyle="1" w:styleId="TableParagraph">
    <w:name w:val="Table Paragraph"/>
    <w:basedOn w:val="a"/>
    <w:uiPriority w:val="1"/>
    <w:qFormat/>
    <w:rsid w:val="00FC431A"/>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4169">
      <w:bodyDiv w:val="1"/>
      <w:marLeft w:val="0"/>
      <w:marRight w:val="0"/>
      <w:marTop w:val="0"/>
      <w:marBottom w:val="0"/>
      <w:divBdr>
        <w:top w:val="none" w:sz="0" w:space="0" w:color="auto"/>
        <w:left w:val="none" w:sz="0" w:space="0" w:color="auto"/>
        <w:bottom w:val="none" w:sz="0" w:space="0" w:color="auto"/>
        <w:right w:val="none" w:sz="0" w:space="0" w:color="auto"/>
      </w:divBdr>
    </w:div>
    <w:div w:id="36123235">
      <w:bodyDiv w:val="1"/>
      <w:marLeft w:val="0"/>
      <w:marRight w:val="0"/>
      <w:marTop w:val="0"/>
      <w:marBottom w:val="0"/>
      <w:divBdr>
        <w:top w:val="none" w:sz="0" w:space="0" w:color="auto"/>
        <w:left w:val="none" w:sz="0" w:space="0" w:color="auto"/>
        <w:bottom w:val="none" w:sz="0" w:space="0" w:color="auto"/>
        <w:right w:val="none" w:sz="0" w:space="0" w:color="auto"/>
      </w:divBdr>
    </w:div>
    <w:div w:id="538857082">
      <w:bodyDiv w:val="1"/>
      <w:marLeft w:val="0"/>
      <w:marRight w:val="0"/>
      <w:marTop w:val="0"/>
      <w:marBottom w:val="0"/>
      <w:divBdr>
        <w:top w:val="none" w:sz="0" w:space="0" w:color="auto"/>
        <w:left w:val="none" w:sz="0" w:space="0" w:color="auto"/>
        <w:bottom w:val="none" w:sz="0" w:space="0" w:color="auto"/>
        <w:right w:val="none" w:sz="0" w:space="0" w:color="auto"/>
      </w:divBdr>
    </w:div>
    <w:div w:id="633482036">
      <w:bodyDiv w:val="1"/>
      <w:marLeft w:val="0"/>
      <w:marRight w:val="0"/>
      <w:marTop w:val="0"/>
      <w:marBottom w:val="0"/>
      <w:divBdr>
        <w:top w:val="none" w:sz="0" w:space="0" w:color="auto"/>
        <w:left w:val="none" w:sz="0" w:space="0" w:color="auto"/>
        <w:bottom w:val="none" w:sz="0" w:space="0" w:color="auto"/>
        <w:right w:val="none" w:sz="0" w:space="0" w:color="auto"/>
      </w:divBdr>
    </w:div>
    <w:div w:id="1045131749">
      <w:bodyDiv w:val="1"/>
      <w:marLeft w:val="0"/>
      <w:marRight w:val="0"/>
      <w:marTop w:val="0"/>
      <w:marBottom w:val="0"/>
      <w:divBdr>
        <w:top w:val="none" w:sz="0" w:space="0" w:color="auto"/>
        <w:left w:val="none" w:sz="0" w:space="0" w:color="auto"/>
        <w:bottom w:val="none" w:sz="0" w:space="0" w:color="auto"/>
        <w:right w:val="none" w:sz="0" w:space="0" w:color="auto"/>
      </w:divBdr>
    </w:div>
    <w:div w:id="1099986384">
      <w:bodyDiv w:val="1"/>
      <w:marLeft w:val="0"/>
      <w:marRight w:val="0"/>
      <w:marTop w:val="0"/>
      <w:marBottom w:val="0"/>
      <w:divBdr>
        <w:top w:val="none" w:sz="0" w:space="0" w:color="auto"/>
        <w:left w:val="none" w:sz="0" w:space="0" w:color="auto"/>
        <w:bottom w:val="none" w:sz="0" w:space="0" w:color="auto"/>
        <w:right w:val="none" w:sz="0" w:space="0" w:color="auto"/>
      </w:divBdr>
    </w:div>
    <w:div w:id="167591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oleObject" Target="embeddings/oleObject1.bin"/></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7кл</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2016-2017 (2556)</c:v>
                </c:pt>
                <c:pt idx="1">
                  <c:v>2017-2018 (2610)</c:v>
                </c:pt>
                <c:pt idx="2">
                  <c:v>2018-2019 (2666)</c:v>
                </c:pt>
                <c:pt idx="3">
                  <c:v>2019-2020 (2951)</c:v>
                </c:pt>
                <c:pt idx="4">
                  <c:v>2020-2021 (3554)</c:v>
                </c:pt>
              </c:strCache>
            </c:strRef>
          </c:cat>
          <c:val>
            <c:numRef>
              <c:f>Лист1!$B$2:$B$6</c:f>
              <c:numCache>
                <c:formatCode>General</c:formatCode>
                <c:ptCount val="5"/>
                <c:pt idx="0">
                  <c:v>0</c:v>
                </c:pt>
                <c:pt idx="1">
                  <c:v>0</c:v>
                </c:pt>
                <c:pt idx="2">
                  <c:v>0</c:v>
                </c:pt>
                <c:pt idx="3">
                  <c:v>1415</c:v>
                </c:pt>
                <c:pt idx="4">
                  <c:v>726</c:v>
                </c:pt>
              </c:numCache>
            </c:numRef>
          </c:val>
          <c:extLst>
            <c:ext xmlns:c16="http://schemas.microsoft.com/office/drawing/2014/chart" uri="{C3380CC4-5D6E-409C-BE32-E72D297353CC}">
              <c16:uniqueId val="{00000000-B2FF-4667-ADCA-BD85BF61C916}"/>
            </c:ext>
          </c:extLst>
        </c:ser>
        <c:ser>
          <c:idx val="1"/>
          <c:order val="1"/>
          <c:tx>
            <c:strRef>
              <c:f>Лист1!$C$1</c:f>
              <c:strCache>
                <c:ptCount val="1"/>
                <c:pt idx="0">
                  <c:v>8кл</c:v>
                </c:pt>
              </c:strCache>
            </c:strRef>
          </c:tx>
          <c:invertIfNegative val="0"/>
          <c:dLbls>
            <c:spPr>
              <a:noFill/>
              <a:ln>
                <a:noFill/>
              </a:ln>
              <a:effectLst/>
            </c:spPr>
            <c:txPr>
              <a:bodyPr/>
              <a:lstStyle/>
              <a:p>
                <a:pPr>
                  <a:defRPr sz="8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2016-2017 (2556)</c:v>
                </c:pt>
                <c:pt idx="1">
                  <c:v>2017-2018 (2610)</c:v>
                </c:pt>
                <c:pt idx="2">
                  <c:v>2018-2019 (2666)</c:v>
                </c:pt>
                <c:pt idx="3">
                  <c:v>2019-2020 (2951)</c:v>
                </c:pt>
                <c:pt idx="4">
                  <c:v>2020-2021 (3554)</c:v>
                </c:pt>
              </c:strCache>
            </c:strRef>
          </c:cat>
          <c:val>
            <c:numRef>
              <c:f>Лист1!$C$2:$C$6</c:f>
              <c:numCache>
                <c:formatCode>General</c:formatCode>
                <c:ptCount val="5"/>
                <c:pt idx="0">
                  <c:v>61</c:v>
                </c:pt>
                <c:pt idx="1">
                  <c:v>51</c:v>
                </c:pt>
                <c:pt idx="2">
                  <c:v>46</c:v>
                </c:pt>
                <c:pt idx="4">
                  <c:v>1293</c:v>
                </c:pt>
              </c:numCache>
            </c:numRef>
          </c:val>
          <c:extLst>
            <c:ext xmlns:c16="http://schemas.microsoft.com/office/drawing/2014/chart" uri="{C3380CC4-5D6E-409C-BE32-E72D297353CC}">
              <c16:uniqueId val="{00000001-B2FF-4667-ADCA-BD85BF61C916}"/>
            </c:ext>
          </c:extLst>
        </c:ser>
        <c:ser>
          <c:idx val="2"/>
          <c:order val="2"/>
          <c:tx>
            <c:strRef>
              <c:f>Лист1!$D$1</c:f>
              <c:strCache>
                <c:ptCount val="1"/>
                <c:pt idx="0">
                  <c:v>9кл</c:v>
                </c:pt>
              </c:strCache>
            </c:strRef>
          </c:tx>
          <c:invertIfNegative val="0"/>
          <c:dLbls>
            <c:dLbl>
              <c:idx val="1"/>
              <c:layout>
                <c:manualLayout>
                  <c:x val="4.6296296296296294E-3"/>
                  <c:y val="-1.0068887713978716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2FF-4667-ADCA-BD85BF61C916}"/>
                </c:ext>
              </c:extLst>
            </c:dLbl>
            <c:dLbl>
              <c:idx val="2"/>
              <c:layout>
                <c:manualLayout>
                  <c:x val="-5.8550769389120478E-3"/>
                  <c:y val="-3.15704631409262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2FF-4667-ADCA-BD85BF61C916}"/>
                </c:ext>
              </c:extLst>
            </c:dLbl>
            <c:dLbl>
              <c:idx val="4"/>
              <c:layout>
                <c:manualLayout>
                  <c:x val="2.1786492374727671E-3"/>
                  <c:y val="5.249343832020997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2FF-4667-ADCA-BD85BF61C916}"/>
                </c:ext>
              </c:extLst>
            </c:dLbl>
            <c:spPr>
              <a:noFill/>
              <a:ln>
                <a:noFill/>
              </a:ln>
              <a:effectLst/>
            </c:spPr>
            <c:txPr>
              <a:bodyPr/>
              <a:lstStyle/>
              <a:p>
                <a:pPr>
                  <a:defRPr sz="8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2016-2017 (2556)</c:v>
                </c:pt>
                <c:pt idx="1">
                  <c:v>2017-2018 (2610)</c:v>
                </c:pt>
                <c:pt idx="2">
                  <c:v>2018-2019 (2666)</c:v>
                </c:pt>
                <c:pt idx="3">
                  <c:v>2019-2020 (2951)</c:v>
                </c:pt>
                <c:pt idx="4">
                  <c:v>2020-2021 (3554)</c:v>
                </c:pt>
              </c:strCache>
            </c:strRef>
          </c:cat>
          <c:val>
            <c:numRef>
              <c:f>Лист1!$D$2:$D$6</c:f>
              <c:numCache>
                <c:formatCode>General</c:formatCode>
                <c:ptCount val="5"/>
                <c:pt idx="0">
                  <c:v>372</c:v>
                </c:pt>
                <c:pt idx="1">
                  <c:v>385</c:v>
                </c:pt>
                <c:pt idx="2">
                  <c:v>435</c:v>
                </c:pt>
                <c:pt idx="3">
                  <c:v>132</c:v>
                </c:pt>
                <c:pt idx="4">
                  <c:v>27</c:v>
                </c:pt>
              </c:numCache>
            </c:numRef>
          </c:val>
          <c:extLst>
            <c:ext xmlns:c16="http://schemas.microsoft.com/office/drawing/2014/chart" uri="{C3380CC4-5D6E-409C-BE32-E72D297353CC}">
              <c16:uniqueId val="{00000005-B2FF-4667-ADCA-BD85BF61C916}"/>
            </c:ext>
          </c:extLst>
        </c:ser>
        <c:ser>
          <c:idx val="3"/>
          <c:order val="3"/>
          <c:tx>
            <c:strRef>
              <c:f>Лист1!$E$1</c:f>
              <c:strCache>
                <c:ptCount val="1"/>
                <c:pt idx="0">
                  <c:v>10кл</c:v>
                </c:pt>
              </c:strCache>
            </c:strRef>
          </c:tx>
          <c:invertIfNegative val="0"/>
          <c:dLbls>
            <c:dLbl>
              <c:idx val="1"/>
              <c:layout>
                <c:manualLayout>
                  <c:x val="-3.994144128006272E-17"/>
                  <c:y val="1.57480314960629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2FF-4667-ADCA-BD85BF61C916}"/>
                </c:ext>
              </c:extLst>
            </c:dLbl>
            <c:spPr>
              <a:noFill/>
              <a:ln>
                <a:noFill/>
              </a:ln>
              <a:effectLst/>
            </c:spPr>
            <c:txPr>
              <a:bodyPr/>
              <a:lstStyle/>
              <a:p>
                <a:pPr>
                  <a:defRPr sz="8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2016-2017 (2556)</c:v>
                </c:pt>
                <c:pt idx="1">
                  <c:v>2017-2018 (2610)</c:v>
                </c:pt>
                <c:pt idx="2">
                  <c:v>2018-2019 (2666)</c:v>
                </c:pt>
                <c:pt idx="3">
                  <c:v>2019-2020 (2951)</c:v>
                </c:pt>
                <c:pt idx="4">
                  <c:v>2020-2021 (3554)</c:v>
                </c:pt>
              </c:strCache>
            </c:strRef>
          </c:cat>
          <c:val>
            <c:numRef>
              <c:f>Лист1!$E$2:$E$6</c:f>
              <c:numCache>
                <c:formatCode>General</c:formatCode>
                <c:ptCount val="5"/>
                <c:pt idx="0">
                  <c:v>1117</c:v>
                </c:pt>
                <c:pt idx="1">
                  <c:v>1062</c:v>
                </c:pt>
                <c:pt idx="2">
                  <c:v>1167</c:v>
                </c:pt>
                <c:pt idx="3">
                  <c:v>262</c:v>
                </c:pt>
                <c:pt idx="4">
                  <c:v>360</c:v>
                </c:pt>
              </c:numCache>
            </c:numRef>
          </c:val>
          <c:extLst>
            <c:ext xmlns:c16="http://schemas.microsoft.com/office/drawing/2014/chart" uri="{C3380CC4-5D6E-409C-BE32-E72D297353CC}">
              <c16:uniqueId val="{00000007-B2FF-4667-ADCA-BD85BF61C916}"/>
            </c:ext>
          </c:extLst>
        </c:ser>
        <c:ser>
          <c:idx val="4"/>
          <c:order val="4"/>
          <c:tx>
            <c:strRef>
              <c:f>Лист1!$F$1</c:f>
              <c:strCache>
                <c:ptCount val="1"/>
                <c:pt idx="0">
                  <c:v>11кл</c:v>
                </c:pt>
              </c:strCache>
            </c:strRef>
          </c:tx>
          <c:invertIfNegative val="0"/>
          <c:dLbls>
            <c:dLbl>
              <c:idx val="0"/>
              <c:layout>
                <c:manualLayout>
                  <c:x val="1.960784313725490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2FF-4667-ADCA-BD85BF61C916}"/>
                </c:ext>
              </c:extLst>
            </c:dLbl>
            <c:dLbl>
              <c:idx val="1"/>
              <c:layout>
                <c:manualLayout>
                  <c:x val="2.178649237472767E-2"/>
                  <c:y val="1.57480314960629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2FF-4667-ADCA-BD85BF61C916}"/>
                </c:ext>
              </c:extLst>
            </c:dLbl>
            <c:dLbl>
              <c:idx val="2"/>
              <c:layout>
                <c:manualLayout>
                  <c:x val="2.2739608529325991E-2"/>
                  <c:y val="5.249343832020997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2FF-4667-ADCA-BD85BF61C916}"/>
                </c:ext>
              </c:extLst>
            </c:dLbl>
            <c:spPr>
              <a:noFill/>
              <a:ln>
                <a:noFill/>
              </a:ln>
              <a:effectLst/>
            </c:spPr>
            <c:txPr>
              <a:bodyPr/>
              <a:lstStyle/>
              <a:p>
                <a:pPr>
                  <a:defRPr sz="8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2016-2017 (2556)</c:v>
                </c:pt>
                <c:pt idx="1">
                  <c:v>2017-2018 (2610)</c:v>
                </c:pt>
                <c:pt idx="2">
                  <c:v>2018-2019 (2666)</c:v>
                </c:pt>
                <c:pt idx="3">
                  <c:v>2019-2020 (2951)</c:v>
                </c:pt>
                <c:pt idx="4">
                  <c:v>2020-2021 (3554)</c:v>
                </c:pt>
              </c:strCache>
            </c:strRef>
          </c:cat>
          <c:val>
            <c:numRef>
              <c:f>Лист1!$F$2:$F$6</c:f>
              <c:numCache>
                <c:formatCode>General</c:formatCode>
                <c:ptCount val="5"/>
                <c:pt idx="0">
                  <c:v>1006</c:v>
                </c:pt>
                <c:pt idx="1">
                  <c:v>1112</c:v>
                </c:pt>
                <c:pt idx="2">
                  <c:v>1018</c:v>
                </c:pt>
                <c:pt idx="3">
                  <c:v>1142</c:v>
                </c:pt>
                <c:pt idx="4">
                  <c:v>1148</c:v>
                </c:pt>
              </c:numCache>
            </c:numRef>
          </c:val>
          <c:extLst>
            <c:ext xmlns:c16="http://schemas.microsoft.com/office/drawing/2014/chart" uri="{C3380CC4-5D6E-409C-BE32-E72D297353CC}">
              <c16:uniqueId val="{0000000B-B2FF-4667-ADCA-BD85BF61C916}"/>
            </c:ext>
          </c:extLst>
        </c:ser>
        <c:dLbls>
          <c:showLegendKey val="0"/>
          <c:showVal val="0"/>
          <c:showCatName val="0"/>
          <c:showSerName val="0"/>
          <c:showPercent val="0"/>
          <c:showBubbleSize val="0"/>
        </c:dLbls>
        <c:gapWidth val="150"/>
        <c:shape val="box"/>
        <c:axId val="91733376"/>
        <c:axId val="91743360"/>
        <c:axId val="0"/>
      </c:bar3DChart>
      <c:catAx>
        <c:axId val="91733376"/>
        <c:scaling>
          <c:orientation val="minMax"/>
        </c:scaling>
        <c:delete val="0"/>
        <c:axPos val="b"/>
        <c:numFmt formatCode="General" sourceLinked="0"/>
        <c:majorTickMark val="out"/>
        <c:minorTickMark val="none"/>
        <c:tickLblPos val="nextTo"/>
        <c:crossAx val="91743360"/>
        <c:crosses val="autoZero"/>
        <c:auto val="1"/>
        <c:lblAlgn val="ctr"/>
        <c:lblOffset val="100"/>
        <c:noMultiLvlLbl val="0"/>
      </c:catAx>
      <c:valAx>
        <c:axId val="91743360"/>
        <c:scaling>
          <c:orientation val="minMax"/>
        </c:scaling>
        <c:delete val="0"/>
        <c:axPos val="l"/>
        <c:majorGridlines/>
        <c:numFmt formatCode="General" sourceLinked="1"/>
        <c:majorTickMark val="out"/>
        <c:minorTickMark val="none"/>
        <c:tickLblPos val="nextTo"/>
        <c:crossAx val="91733376"/>
        <c:crosses val="autoZero"/>
        <c:crossBetween val="between"/>
      </c:valAx>
    </c:plotArea>
    <c:legend>
      <c:legendPos val="r"/>
      <c:overlay val="0"/>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71C60-6F10-45ED-B59F-07A82F494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3322</TotalTime>
  <Pages>25</Pages>
  <Words>6486</Words>
  <Characters>36973</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Ирина Викторовна</cp:lastModifiedBy>
  <cp:revision>296</cp:revision>
  <cp:lastPrinted>2023-02-07T03:51:00Z</cp:lastPrinted>
  <dcterms:created xsi:type="dcterms:W3CDTF">2016-01-22T13:31:00Z</dcterms:created>
  <dcterms:modified xsi:type="dcterms:W3CDTF">2023-11-01T09:22:00Z</dcterms:modified>
</cp:coreProperties>
</file>