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05B3" w14:textId="77777777" w:rsidR="00946D54" w:rsidRPr="000A2F4D" w:rsidRDefault="00946D54" w:rsidP="00946D54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5082"/>
          <w:sz w:val="28"/>
          <w:szCs w:val="28"/>
          <w:lang w:eastAsia="ru-RU"/>
        </w:rPr>
      </w:pPr>
      <w:r w:rsidRPr="000A2F4D">
        <w:rPr>
          <w:rFonts w:ascii="Times New Roman" w:eastAsia="Times New Roman" w:hAnsi="Times New Roman" w:cs="Times New Roman"/>
          <w:b/>
          <w:bCs/>
          <w:color w:val="005082"/>
          <w:sz w:val="28"/>
          <w:szCs w:val="28"/>
          <w:lang w:eastAsia="ru-RU"/>
        </w:rPr>
        <w:t>Совет по педагогической этике</w:t>
      </w:r>
    </w:p>
    <w:p w14:paraId="23C97CF8" w14:textId="77777777" w:rsidR="00946D54" w:rsidRPr="000A2F4D" w:rsidRDefault="00946D54" w:rsidP="00946D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ПОЛОЖЕНИЕ об организации работы Совета по педагогической этике</w:t>
      </w:r>
    </w:p>
    <w:p w14:paraId="71D85E80" w14:textId="77777777" w:rsidR="00946D54" w:rsidRPr="000A2F4D" w:rsidRDefault="00946D54" w:rsidP="00946D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организации работе Совета по педагогической этике</w:t>
      </w:r>
    </w:p>
    <w:p w14:paraId="14AE4A84" w14:textId="77777777" w:rsidR="00946D54" w:rsidRPr="000A2F4D" w:rsidRDefault="00946D54" w:rsidP="00946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 Совет осуществляет свою деятельность в соответствии с Законами Республики Казахстан «Об образовании», «О статусе педагога», настоящими Правилами, иными нормативными правовыми актами и руководствуется принципами объективности и справедливости, этичности, учета общественного мнения и гласности.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 Настоящие Правила определяют организацию деятельности совета по педагогической этике.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 Совет в своей деятельности руководствуется принципами законности, объективности и справедливости.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задачи, функции и полномочия Совета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 Основными задачами Совета являются: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мониторинг, профилактика и предупреждение нарушений педагогической этики;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обеспечение соблюдения педагогической этики в организации образовании;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анализ причин и условий, способствовавших нарушению педагогической этики;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всестороннее, полное и объективное исследование обстоятельств, необходимых и достаточных для правильного рассмотрения вопроса о дисциплинарной ответственности педагогов.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 Совет по педагогической этике в пределах своей компетенции вправе: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заслушивать на своих заседаниях педагогов и иных лиц организации образования;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запрашивать документы, материалы и информацию организации образования, необходимые для выполнения стоящих перед ним задач;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истребовать объяснения и (или) пояснения у педагогов и иных лиц организации образования;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вносить предложения руководителю организации образования о проведении проверки фактов нарушения педагогической этики;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вносить руководителю организации образования рекомендации по укреплению дисциплины труда, профилактике нарушений педагогической этики;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6) вносить на рассмотрение руководителю организации образования, рекомендации о привлечении педагогов к дисциплинарной ответственности 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нарушения педагогической этики;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обращаться к компетентным государственным органам или должностным лицам, учредителям организации образования с предложениями о рассмотрении ответственности должностных лиц, не принявших надлежащих мер по исполнению рекомендаций Совета по педагогической этике;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проводит работу по примирению сторон.</w:t>
      </w:r>
    </w:p>
    <w:p w14:paraId="79C76B81" w14:textId="77777777" w:rsidR="009257B9" w:rsidRPr="000A2F4D" w:rsidRDefault="00946D54" w:rsidP="00946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деятельности Совета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 Срок полномочий Совета три года.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 Совет состоит из председателя, секретаря и членов Совета. Число членов Совета должно быть нечетным и составлять не менее семи человек.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 В Совет входят следующие лица: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совет должен состоять из представителей профсоюзов и (или) неправительственных организаций и (или) общественных объединений, осуществляющих деятельность в отрасли образования;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не менее двух педагогов;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педагоги, вышедшие на заслуженный отдых.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 Совет избирается на педагогическом совете организации образования: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обеспечивает соблюдение требований законодательства при формировании Совета;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обеспечивает проведение процедур, необходимых для своевременного избрания Совета;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создает условия и оказывает содействие в работе Совета.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 Состав Совета утверждается приказом руководителя организации образования.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 Председатель и секретарь Совета избираются большинством голосов из состава Совета на первом заседании.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 Член Совета не может участвовать в обсуждении и голосовании по дисциплинарному делу, если он либо совместно проживающие с ним близкие родственники связаны с лицом, в отношении которого возбуждено дисциплинарное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по этике не могут воздерживаться при голосовании.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3.10 В отсутствие председателя Совета по его поручению исполняет 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обязанности председателя один из членов Совета.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 Заседание Совета оформляется в виде протокола, который подписывается председателем и секретарем Совета.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состав Совета не входят лица: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 признанные судом недееспособным или ограниченно дееспособным;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 лишенные судом права занимать государственные должности в течение определенного срока;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 уволенные за дисциплинарный проступок, дискредитирующий государственную службу;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D6D60B9" w14:textId="5267F8FA" w:rsidR="00946D54" w:rsidRPr="000A2F4D" w:rsidRDefault="00946D54" w:rsidP="00946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председателя и членов Совета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 Вносить предложения по плану работы Совета и повестке дня заседаний;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 Участвовать в подготовке материалов к заседаниям Совета и проектов его решений;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 Принимать участие в обсуждении вопросов, рассматриваемых Советом.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педагога при рассмотрении вопроса о соблюдении педагогической этики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 получение в письменном виде информации о рассматриваемом вопросе;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 ознакомление со всеми материалами по рассматриваемому вопросу;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6.4 получение решения в письменном виде;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 обжалование принятого решения в порядке, установленном законодательством Республики Казахстан.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Дисциплинарное дело в отношении педагога приостанавливается на период: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 Временной нетрудоспособности;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 Нахождения в отпуске или командировке;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7.3 Освобождения от исполнения своих должностных обязанностей на время выполнения им государственных или общественных обязанностей;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7.4 Нахождения на подготовке, переподготовке, курсах повышения квалификации и стажировке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7.5 Секретарем принимаются меры по извещению лиц, привлекаемых к дисциплинарной ответственности, о месте и времени проведения заседания Совета.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7.6 Рассмотрение дисциплинарного дела на заседании Совета может происходить без участия лиц, привлекаемых к дисциплинарной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Вопросы дисциплинарной ответственности педагога рассматриваемые на заседании Совета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 Имело ли место конкретное действие (бездействие), являющееся основанием для рассмотрения дисциплинарной ответственности педагога;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 Является ли это действие (бездействие) дисциплинарным проступком, и в нарушение каких норм законодательства оно совершено;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 Совершено ли это нарушение этики педагогом;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8.4 Усматривается ли вина педагога в совершении этого проступка;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8.5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8.6 Решение Совета носит рекомендательный характер.</w:t>
      </w:r>
    </w:p>
    <w:p w14:paraId="7EE06393" w14:textId="5D07B66D" w:rsidR="00584B7C" w:rsidRPr="000A2F4D" w:rsidRDefault="00946D54" w:rsidP="009257B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A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Рекомендации итогам рассмотрения дисциплинарного дела Советом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9.1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 Рекомендовать руководителю организации образования, налагать и (или) не налагать соответствующее дисциплинарное взыскание на педагога;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9.3 Какой вид взыскания рекомендуется наложить на педагога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9.4 Прекратить дисциплинарное дело.</w:t>
      </w:r>
      <w:r w:rsidRPr="000A2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9.5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sectPr w:rsidR="00584B7C" w:rsidRPr="000A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7C"/>
    <w:rsid w:val="000A2F4D"/>
    <w:rsid w:val="00584B7C"/>
    <w:rsid w:val="009257B9"/>
    <w:rsid w:val="009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5CBA"/>
  <w15:chartTrackingRefBased/>
  <w15:docId w15:val="{02A77930-1E00-458E-9195-DB117FC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6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1389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 Shkola</dc:creator>
  <cp:keywords/>
  <dc:description/>
  <cp:lastModifiedBy>Mektep Shkola</cp:lastModifiedBy>
  <cp:revision>6</cp:revision>
  <cp:lastPrinted>2021-10-05T10:09:00Z</cp:lastPrinted>
  <dcterms:created xsi:type="dcterms:W3CDTF">2021-02-01T05:50:00Z</dcterms:created>
  <dcterms:modified xsi:type="dcterms:W3CDTF">2021-10-05T10:11:00Z</dcterms:modified>
</cp:coreProperties>
</file>