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8200DE">
      <w:r w:rsidRPr="008200DE">
        <w:rPr>
          <w:noProof/>
          <w:lang w:eastAsia="ru-RU"/>
        </w:rPr>
        <w:drawing>
          <wp:inline distT="0" distB="0" distL="0" distR="0">
            <wp:extent cx="5940425" cy="5854332"/>
            <wp:effectExtent l="0" t="0" r="3175" b="0"/>
            <wp:docPr id="1" name="Рисунок 1" descr="C:\Users\админ\Desktop\144037c8-23b0-4d32-a05e-91f4130c6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4037c8-23b0-4d32-a05e-91f4130c6cd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DE" w:rsidRPr="008200DE" w:rsidRDefault="008200DE" w:rsidP="008200DE">
      <w:r w:rsidRPr="008200DE">
        <w:t xml:space="preserve">ПОЛИЦИЯ ПРОВОДИТ С РОДИТЕЛЯМИ БЕСЕДЫ О ПРАВОВОЙ ОТВЕТВЕННОСТИ </w:t>
      </w:r>
      <w:r w:rsidRPr="008200DE">
        <w:cr/>
        <w:t xml:space="preserve"> </w:t>
      </w:r>
      <w:r w:rsidRPr="008200DE">
        <w:cr/>
        <w:t xml:space="preserve"> </w:t>
      </w:r>
      <w:r w:rsidRPr="008200DE">
        <w:cr/>
        <w:t xml:space="preserve"> В целях реализации Комплексного плана борьбы с наркоманией и наркобизнесом на 2023-2025 годы, полицией принимаются меры, направленные на повышение эффективности противодействия новым вызовам и угрозам современного наркобизнеса. </w:t>
      </w:r>
      <w:r w:rsidRPr="008200DE">
        <w:cr/>
        <w:t xml:space="preserve"> 11 октября, сотрудники подразделений по противодействию </w:t>
      </w:r>
      <w:proofErr w:type="spellStart"/>
      <w:r w:rsidRPr="008200DE">
        <w:t>наркопреступности</w:t>
      </w:r>
      <w:proofErr w:type="spellEnd"/>
      <w:r w:rsidRPr="008200DE">
        <w:t xml:space="preserve"> провели разъяснительную беседу с родителями учащихся старших классов средней общеобразовательной школы №43 с целью профилактики и предупреждения наркомании среди несовершеннолетних. </w:t>
      </w:r>
      <w:r w:rsidRPr="008200DE">
        <w:cr/>
        <w:t xml:space="preserve"> Подполковник полиции Ирина </w:t>
      </w:r>
      <w:proofErr w:type="spellStart"/>
      <w:r w:rsidRPr="008200DE">
        <w:t>Тимиргалиева</w:t>
      </w:r>
      <w:proofErr w:type="spellEnd"/>
      <w:r w:rsidRPr="008200DE">
        <w:t xml:space="preserve"> акцентировала внимание собравшихся на предусмотренной законом ответственности за хранение, распространение и употребление наркотиков, а также рассказала собравшимся о вреде наркотических и психотропных веществ, озвучила статистику преступлений в сфере незаконного оборота наркотиков и рассказала об уголовной за противоправные деяния данной направленности. Кроме того, в ходе беседы были приведены примеры из практики.</w:t>
      </w:r>
      <w:r w:rsidRPr="008200DE">
        <w:cr/>
      </w:r>
      <w:bookmarkStart w:id="0" w:name="_GoBack"/>
      <w:bookmarkEnd w:id="0"/>
    </w:p>
    <w:sectPr w:rsidR="008200DE" w:rsidRPr="0082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DE"/>
    <w:rsid w:val="005A3E60"/>
    <w:rsid w:val="008200DE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CF99"/>
  <w15:chartTrackingRefBased/>
  <w15:docId w15:val="{0901E1D1-6BD3-4735-980C-C54A8E09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2023-11-16T11:16:00Z</dcterms:created>
  <dcterms:modified xsi:type="dcterms:W3CDTF">2023-11-16T11:19:00Z</dcterms:modified>
</cp:coreProperties>
</file>