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AB" w:rsidRPr="00C73E87" w:rsidRDefault="00EF7142" w:rsidP="00515264">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322AB">
        <w:rPr>
          <w:rFonts w:ascii="Arial" w:hAnsi="Arial" w:cs="Arial"/>
          <w:b/>
          <w:color w:val="000000"/>
          <w:sz w:val="21"/>
          <w:szCs w:val="21"/>
          <w:lang w:val="kk-KZ"/>
        </w:rPr>
        <w:t xml:space="preserve"> </w:t>
      </w:r>
      <w:r w:rsidR="00A322AB">
        <w:rPr>
          <w:rFonts w:ascii="Arial" w:eastAsia="Times New Roman" w:hAnsi="Arial" w:cs="Arial"/>
          <w:b/>
          <w:bCs/>
          <w:color w:val="000000"/>
          <w:sz w:val="21"/>
          <w:szCs w:val="21"/>
          <w:lang w:val="kk-KZ"/>
        </w:rPr>
        <w:t xml:space="preserve">басшының </w:t>
      </w:r>
      <w:r w:rsidR="00030211">
        <w:rPr>
          <w:rFonts w:ascii="Arial" w:eastAsia="Times New Roman" w:hAnsi="Arial" w:cs="Arial"/>
          <w:b/>
          <w:bCs/>
          <w:color w:val="000000"/>
          <w:sz w:val="21"/>
          <w:szCs w:val="21"/>
          <w:lang w:val="kk-KZ"/>
        </w:rPr>
        <w:t>оқу жұмысы</w:t>
      </w:r>
      <w:r w:rsidR="00A322AB">
        <w:rPr>
          <w:rFonts w:ascii="Arial" w:eastAsia="Times New Roman" w:hAnsi="Arial" w:cs="Arial"/>
          <w:b/>
          <w:bCs/>
          <w:color w:val="000000"/>
          <w:sz w:val="21"/>
          <w:szCs w:val="21"/>
          <w:lang w:val="kk-KZ"/>
        </w:rPr>
        <w:t xml:space="preserve"> жөніндегі орынбасары</w:t>
      </w:r>
      <w:r w:rsidR="00A322AB" w:rsidRPr="00C73E87">
        <w:rPr>
          <w:rFonts w:ascii="Arial" w:eastAsia="Times New Roman" w:hAnsi="Arial" w:cs="Arial"/>
          <w:b/>
          <w:bCs/>
          <w:color w:val="000000"/>
          <w:sz w:val="21"/>
          <w:szCs w:val="21"/>
          <w:lang w:val="kk-KZ"/>
        </w:rPr>
        <w:t xml:space="preserve"> лауазымына</w:t>
      </w:r>
      <w:r w:rsidR="00515264">
        <w:rPr>
          <w:rFonts w:ascii="Arial" w:eastAsia="Times New Roman" w:hAnsi="Arial" w:cs="Arial"/>
          <w:b/>
          <w:bCs/>
          <w:color w:val="000000"/>
          <w:sz w:val="21"/>
          <w:szCs w:val="21"/>
          <w:lang w:val="kk-KZ"/>
        </w:rPr>
        <w:t xml:space="preserve"> </w:t>
      </w:r>
      <w:r w:rsidR="00515264"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515264">
        <w:rPr>
          <w:rFonts w:ascii="Arial" w:eastAsia="Times New Roman" w:hAnsi="Arial" w:cs="Arial"/>
          <w:b/>
          <w:bCs/>
          <w:sz w:val="21"/>
          <w:szCs w:val="21"/>
          <w:lang w:val="kk-KZ"/>
        </w:rPr>
        <w:t>2</w:t>
      </w:r>
      <w:r w:rsidR="00030211">
        <w:rPr>
          <w:rFonts w:ascii="Arial" w:eastAsia="Times New Roman" w:hAnsi="Arial" w:cs="Arial"/>
          <w:b/>
          <w:bCs/>
          <w:sz w:val="21"/>
          <w:szCs w:val="21"/>
          <w:lang w:val="kk-KZ"/>
        </w:rPr>
        <w:t>2.11</w:t>
      </w:r>
      <w:r w:rsidR="00515264" w:rsidRPr="001F4BA9">
        <w:rPr>
          <w:rFonts w:ascii="Arial" w:eastAsia="Times New Roman" w:hAnsi="Arial" w:cs="Arial"/>
          <w:b/>
          <w:bCs/>
          <w:sz w:val="21"/>
          <w:szCs w:val="21"/>
          <w:lang w:val="kk-KZ"/>
        </w:rPr>
        <w:t>.2026 жылға дейін)</w:t>
      </w:r>
    </w:p>
    <w:p w:rsidR="00A322AB" w:rsidRPr="00C73E87" w:rsidRDefault="00A322AB" w:rsidP="00A322AB">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030211"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030211"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030211"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A322AB" w:rsidP="00A322AB">
            <w:pPr>
              <w:textAlignment w:val="baseline"/>
              <w:outlineLvl w:val="2"/>
              <w:rPr>
                <w:rFonts w:ascii="Arial" w:eastAsia="Times New Roman" w:hAnsi="Arial" w:cs="Arial"/>
                <w:bCs/>
                <w:color w:val="000000"/>
                <w:sz w:val="21"/>
                <w:szCs w:val="21"/>
                <w:lang w:val="kk-KZ"/>
              </w:rPr>
            </w:pPr>
            <w:r w:rsidRPr="00A322AB">
              <w:rPr>
                <w:rFonts w:ascii="Arial" w:eastAsia="Times New Roman" w:hAnsi="Arial" w:cs="Arial"/>
                <w:bCs/>
                <w:color w:val="000000"/>
                <w:sz w:val="21"/>
                <w:szCs w:val="21"/>
                <w:lang w:val="kk-KZ"/>
              </w:rPr>
              <w:t>басшының бейіндік оқыту жөніндегі орынбасары</w:t>
            </w:r>
            <w:r>
              <w:rPr>
                <w:rFonts w:ascii="Arial" w:eastAsia="Times New Roman" w:hAnsi="Arial" w:cs="Arial"/>
                <w:bCs/>
                <w:color w:val="000000"/>
                <w:sz w:val="21"/>
                <w:szCs w:val="21"/>
                <w:lang w:val="kk-KZ"/>
              </w:rPr>
              <w:t>, 1 жүктеме</w:t>
            </w:r>
            <w:r w:rsidRPr="00A322AB">
              <w:rPr>
                <w:rFonts w:ascii="Arial" w:eastAsia="Times New Roman" w:hAnsi="Arial" w:cs="Arial"/>
                <w:bCs/>
                <w:color w:val="000000"/>
                <w:sz w:val="21"/>
                <w:szCs w:val="21"/>
                <w:lang w:val="kk-KZ"/>
              </w:rPr>
              <w:t xml:space="preserve"> </w:t>
            </w:r>
          </w:p>
        </w:tc>
      </w:tr>
      <w:tr w:rsidR="001F4BA9" w:rsidRPr="00030211"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030211"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30211" w:rsidP="0003021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935729">
              <w:rPr>
                <w:rFonts w:ascii="Arial" w:eastAsia="Times New Roman" w:hAnsi="Arial" w:cs="Arial"/>
                <w:b/>
                <w:bCs/>
                <w:sz w:val="21"/>
                <w:szCs w:val="21"/>
                <w:lang w:val="kk-KZ"/>
              </w:rPr>
              <w:t>4</w:t>
            </w:r>
            <w:r w:rsidR="007D3604">
              <w:rPr>
                <w:rFonts w:ascii="Arial" w:eastAsia="Times New Roman" w:hAnsi="Arial" w:cs="Arial"/>
                <w:b/>
                <w:bCs/>
                <w:sz w:val="21"/>
                <w:szCs w:val="21"/>
                <w:lang w:val="kk-KZ"/>
              </w:rPr>
              <w:t>.1</w:t>
            </w:r>
            <w:r w:rsidR="00935729">
              <w:rPr>
                <w:rFonts w:ascii="Arial" w:eastAsia="Times New Roman" w:hAnsi="Arial" w:cs="Arial"/>
                <w:b/>
                <w:bCs/>
                <w:sz w:val="21"/>
                <w:szCs w:val="21"/>
                <w:lang w:val="kk-KZ"/>
              </w:rPr>
              <w:t>1</w:t>
            </w:r>
            <w:r w:rsidR="00461118">
              <w:rPr>
                <w:rFonts w:ascii="Arial" w:eastAsia="Times New Roman" w:hAnsi="Arial" w:cs="Arial"/>
                <w:b/>
                <w:bCs/>
                <w:sz w:val="21"/>
                <w:szCs w:val="21"/>
                <w:lang w:val="kk-KZ"/>
              </w:rPr>
              <w:t>-</w:t>
            </w:r>
            <w:r>
              <w:rPr>
                <w:rFonts w:ascii="Arial" w:eastAsia="Times New Roman" w:hAnsi="Arial" w:cs="Arial"/>
                <w:b/>
                <w:bCs/>
                <w:sz w:val="21"/>
                <w:szCs w:val="21"/>
                <w:lang w:val="kk-KZ"/>
              </w:rPr>
              <w:t>04</w:t>
            </w:r>
            <w:r w:rsidR="007D3604">
              <w:rPr>
                <w:rFonts w:ascii="Arial" w:eastAsia="Times New Roman" w:hAnsi="Arial" w:cs="Arial"/>
                <w:b/>
                <w:bCs/>
                <w:sz w:val="21"/>
                <w:szCs w:val="21"/>
                <w:lang w:val="kk-KZ"/>
              </w:rPr>
              <w:t>.1</w:t>
            </w:r>
            <w:r>
              <w:rPr>
                <w:rFonts w:ascii="Arial" w:eastAsia="Times New Roman" w:hAnsi="Arial" w:cs="Arial"/>
                <w:b/>
                <w:bCs/>
                <w:sz w:val="21"/>
                <w:szCs w:val="21"/>
                <w:lang w:val="kk-KZ"/>
              </w:rPr>
              <w:t>2</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030211" w:rsidTr="00515264">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lastRenderedPageBreak/>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15264" w:rsidRPr="00A322AB" w:rsidTr="009540D9">
        <w:tc>
          <w:tcPr>
            <w:tcW w:w="514" w:type="dxa"/>
            <w:tcBorders>
              <w:bottom w:val="single" w:sz="4" w:space="0" w:color="auto"/>
            </w:tcBorders>
          </w:tcPr>
          <w:p w:rsidR="00515264" w:rsidRPr="001F4BA9" w:rsidRDefault="00515264" w:rsidP="0074490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515264" w:rsidRPr="001F4BA9" w:rsidRDefault="00515264" w:rsidP="0074490F">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515264" w:rsidRPr="001F4BA9" w:rsidRDefault="00515264" w:rsidP="00515264">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w:t>
            </w:r>
            <w:r>
              <w:rPr>
                <w:rFonts w:ascii="Arial" w:eastAsia="Times New Roman" w:hAnsi="Arial" w:cs="Arial"/>
                <w:bCs/>
                <w:sz w:val="21"/>
                <w:szCs w:val="21"/>
              </w:rPr>
              <w:t>імі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демалысы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кезеңіне</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29</w:t>
            </w:r>
            <w:r w:rsidRPr="001F4BA9">
              <w:rPr>
                <w:rFonts w:ascii="Arial" w:eastAsia="Times New Roman" w:hAnsi="Arial" w:cs="Arial"/>
                <w:bCs/>
                <w:sz w:val="21"/>
                <w:szCs w:val="21"/>
              </w:rPr>
              <w:t>.0</w:t>
            </w:r>
            <w:r>
              <w:rPr>
                <w:rFonts w:ascii="Arial" w:eastAsia="Times New Roman" w:hAnsi="Arial" w:cs="Arial"/>
                <w:bCs/>
                <w:sz w:val="21"/>
                <w:szCs w:val="21"/>
                <w:lang w:val="kk-KZ"/>
              </w:rPr>
              <w:t>4</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lastRenderedPageBreak/>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030211"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03021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03021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03021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03021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lastRenderedPageBreak/>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03021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18D2"/>
    <w:rsid w:val="0001635C"/>
    <w:rsid w:val="00024BDF"/>
    <w:rsid w:val="00030211"/>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361"/>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118"/>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5264"/>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3604"/>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729"/>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2AB"/>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5EA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B6C37-8F40-4A5E-B7D3-230F4C6B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1932</Words>
  <Characters>11015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2022-02-21T04:12:00Z</cp:lastPrinted>
  <dcterms:created xsi:type="dcterms:W3CDTF">2023-08-15T18:34:00Z</dcterms:created>
  <dcterms:modified xsi:type="dcterms:W3CDTF">2023-11-23T15:08:00Z</dcterms:modified>
</cp:coreProperties>
</file>