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B2" w:rsidRDefault="002763B5">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14  жалпы орта білім беру мектебі» КММ</w:t>
      </w:r>
    </w:p>
    <w:p w:rsidR="00CC7BB2" w:rsidRDefault="002763B5">
      <w:pPr>
        <w:spacing w:after="0" w:line="240" w:lineRule="auto"/>
        <w:jc w:val="center"/>
        <w:rPr>
          <w:rFonts w:ascii="Arial" w:eastAsia="Arial" w:hAnsi="Arial" w:cs="Arial"/>
          <w:b/>
          <w:sz w:val="21"/>
          <w:szCs w:val="21"/>
        </w:rPr>
      </w:pPr>
      <w:r>
        <w:rPr>
          <w:rFonts w:ascii="Arial" w:eastAsia="Arial" w:hAnsi="Arial" w:cs="Arial"/>
          <w:b/>
          <w:sz w:val="21"/>
          <w:szCs w:val="21"/>
        </w:rPr>
        <w:t xml:space="preserve">дефектолог лауазымына  </w:t>
      </w:r>
    </w:p>
    <w:p w:rsidR="00CC7BB2" w:rsidRDefault="002763B5">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CC7BB2" w:rsidRDefault="00CC7BB2">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CC7BB2">
        <w:trPr>
          <w:trHeight w:val="711"/>
        </w:trPr>
        <w:tc>
          <w:tcPr>
            <w:tcW w:w="514" w:type="dxa"/>
            <w:vMerge w:val="restart"/>
          </w:tcPr>
          <w:p w:rsidR="00CC7BB2" w:rsidRDefault="002763B5">
            <w:pPr>
              <w:jc w:val="center"/>
              <w:rPr>
                <w:rFonts w:ascii="Arial" w:eastAsia="Arial" w:hAnsi="Arial" w:cs="Arial"/>
                <w:b/>
                <w:sz w:val="21"/>
                <w:szCs w:val="21"/>
              </w:rPr>
            </w:pPr>
            <w:r>
              <w:rPr>
                <w:rFonts w:ascii="Arial" w:eastAsia="Arial" w:hAnsi="Arial" w:cs="Arial"/>
                <w:b/>
                <w:sz w:val="21"/>
                <w:szCs w:val="21"/>
              </w:rPr>
              <w:t>1</w:t>
            </w: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000000"/>
              <w:left w:val="single" w:sz="4" w:space="0" w:color="000000"/>
              <w:bottom w:val="single" w:sz="4" w:space="0" w:color="000000"/>
              <w:right w:val="single" w:sz="4" w:space="0" w:color="000000"/>
            </w:tcBorders>
          </w:tcPr>
          <w:p w:rsidR="00CC7BB2" w:rsidRDefault="002763B5">
            <w:pPr>
              <w:jc w:val="both"/>
              <w:rPr>
                <w:rFonts w:ascii="Arial" w:eastAsia="Arial" w:hAnsi="Arial" w:cs="Arial"/>
                <w:sz w:val="21"/>
                <w:szCs w:val="21"/>
              </w:rPr>
            </w:pPr>
            <w:r>
              <w:rPr>
                <w:rFonts w:ascii="Arial" w:eastAsia="Arial" w:hAnsi="Arial" w:cs="Arial"/>
                <w:sz w:val="21"/>
                <w:szCs w:val="21"/>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CC7BB2">
        <w:trPr>
          <w:trHeight w:val="453"/>
        </w:trPr>
        <w:tc>
          <w:tcPr>
            <w:tcW w:w="514"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000000"/>
              <w:left w:val="single" w:sz="4" w:space="0" w:color="000000"/>
              <w:bottom w:val="single" w:sz="4" w:space="0" w:color="000000"/>
              <w:right w:val="single" w:sz="4" w:space="0" w:color="000000"/>
            </w:tcBorders>
          </w:tcPr>
          <w:p w:rsidR="00CC7BB2" w:rsidRDefault="002763B5">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 xml:space="preserve">140011, Қазақстан Республикасы, Павлодар облысы,                 Павлодар қаласы, Катаев көшесі, 36 </w:t>
            </w:r>
          </w:p>
        </w:tc>
      </w:tr>
      <w:tr w:rsidR="00CC7BB2">
        <w:trPr>
          <w:trHeight w:val="328"/>
        </w:trPr>
        <w:tc>
          <w:tcPr>
            <w:tcW w:w="514"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000000"/>
              <w:left w:val="single" w:sz="4" w:space="0" w:color="000000"/>
              <w:bottom w:val="single" w:sz="4" w:space="0" w:color="000000"/>
              <w:right w:val="single" w:sz="4" w:space="0" w:color="000000"/>
            </w:tcBorders>
          </w:tcPr>
          <w:p w:rsidR="00CC7BB2" w:rsidRDefault="002763B5">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8 (7182) 68-35-00, 87476146825</w:t>
            </w:r>
          </w:p>
        </w:tc>
      </w:tr>
      <w:tr w:rsidR="00CC7BB2">
        <w:trPr>
          <w:trHeight w:val="203"/>
        </w:trPr>
        <w:tc>
          <w:tcPr>
            <w:tcW w:w="514"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000000"/>
              <w:left w:val="single" w:sz="4" w:space="0" w:color="000000"/>
              <w:bottom w:val="single" w:sz="4" w:space="0" w:color="000000"/>
              <w:right w:val="single" w:sz="4" w:space="0" w:color="000000"/>
            </w:tcBorders>
          </w:tcPr>
          <w:p w:rsidR="00CC7BB2" w:rsidRDefault="002763B5">
            <w:pPr>
              <w:rPr>
                <w:rFonts w:ascii="Arial" w:eastAsia="Arial" w:hAnsi="Arial" w:cs="Arial"/>
                <w:sz w:val="21"/>
                <w:szCs w:val="21"/>
                <w:u w:val="single"/>
              </w:rPr>
            </w:pPr>
            <w:r>
              <w:rPr>
                <w:rFonts w:ascii="Arial" w:eastAsia="Arial" w:hAnsi="Arial" w:cs="Arial"/>
                <w:sz w:val="21"/>
                <w:szCs w:val="21"/>
                <w:u w:val="single"/>
              </w:rPr>
              <w:t>Sosh14@goo.edu.kz</w:t>
            </w:r>
          </w:p>
        </w:tc>
      </w:tr>
      <w:tr w:rsidR="00CC7BB2">
        <w:trPr>
          <w:trHeight w:val="570"/>
        </w:trPr>
        <w:tc>
          <w:tcPr>
            <w:tcW w:w="514" w:type="dxa"/>
            <w:vMerge w:val="restart"/>
          </w:tcPr>
          <w:p w:rsidR="00CC7BB2" w:rsidRDefault="002763B5">
            <w:pPr>
              <w:jc w:val="center"/>
              <w:rPr>
                <w:rFonts w:ascii="Arial" w:eastAsia="Arial" w:hAnsi="Arial" w:cs="Arial"/>
                <w:b/>
                <w:sz w:val="21"/>
                <w:szCs w:val="21"/>
              </w:rPr>
            </w:pPr>
            <w:r>
              <w:rPr>
                <w:rFonts w:ascii="Arial" w:eastAsia="Arial" w:hAnsi="Arial" w:cs="Arial"/>
                <w:b/>
                <w:sz w:val="21"/>
                <w:szCs w:val="21"/>
              </w:rPr>
              <w:t>2</w:t>
            </w: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CC7BB2" w:rsidRDefault="002763B5">
            <w:pPr>
              <w:rPr>
                <w:rFonts w:ascii="Arial" w:eastAsia="Arial" w:hAnsi="Arial" w:cs="Arial"/>
                <w:sz w:val="21"/>
                <w:szCs w:val="21"/>
              </w:rPr>
            </w:pPr>
            <w:r>
              <w:rPr>
                <w:rFonts w:ascii="Arial" w:eastAsia="Arial" w:hAnsi="Arial" w:cs="Arial"/>
                <w:b/>
                <w:sz w:val="21"/>
                <w:szCs w:val="21"/>
              </w:rPr>
              <w:t>дефектолог,  1 ставка</w:t>
            </w:r>
          </w:p>
        </w:tc>
      </w:tr>
      <w:tr w:rsidR="00CC7BB2">
        <w:trPr>
          <w:trHeight w:val="825"/>
        </w:trPr>
        <w:tc>
          <w:tcPr>
            <w:tcW w:w="514"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CC7BB2" w:rsidRDefault="002763B5">
            <w:pPr>
              <w:jc w:val="both"/>
              <w:rPr>
                <w:rFonts w:ascii="Arial" w:eastAsia="Arial" w:hAnsi="Arial" w:cs="Arial"/>
                <w:sz w:val="21"/>
                <w:szCs w:val="21"/>
              </w:rPr>
            </w:pPr>
            <w:r>
              <w:rPr>
                <w:rFonts w:ascii="Arial" w:eastAsia="Arial" w:hAnsi="Arial" w:cs="Arial"/>
                <w:sz w:val="21"/>
                <w:szCs w:val="21"/>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w:t>
            </w:r>
            <w:r>
              <w:rPr>
                <w:rFonts w:ascii="Arial" w:eastAsia="Arial" w:hAnsi="Arial" w:cs="Arial"/>
                <w:sz w:val="21"/>
                <w:szCs w:val="21"/>
              </w:rPr>
              <w:t xml:space="preserve"> жеке, топтық және кіші топтық сабақтар (сабақтар) өткізеді;</w:t>
            </w:r>
          </w:p>
          <w:p w:rsidR="00CC7BB2" w:rsidRDefault="002763B5">
            <w:pPr>
              <w:jc w:val="both"/>
              <w:rPr>
                <w:rFonts w:ascii="Arial" w:eastAsia="Arial" w:hAnsi="Arial" w:cs="Arial"/>
                <w:sz w:val="21"/>
                <w:szCs w:val="21"/>
              </w:rPr>
            </w:pPr>
            <w:r>
              <w:rPr>
                <w:rFonts w:ascii="Arial" w:eastAsia="Arial" w:hAnsi="Arial" w:cs="Arial"/>
                <w:sz w:val="21"/>
                <w:szCs w:val="21"/>
              </w:rPr>
              <w:t xml:space="preserve"> -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CC7BB2" w:rsidRDefault="002763B5">
            <w:pPr>
              <w:jc w:val="both"/>
              <w:rPr>
                <w:rFonts w:ascii="Arial" w:eastAsia="Arial" w:hAnsi="Arial" w:cs="Arial"/>
                <w:sz w:val="21"/>
                <w:szCs w:val="21"/>
              </w:rPr>
            </w:pPr>
            <w:r>
              <w:rPr>
                <w:rFonts w:ascii="Arial" w:eastAsia="Arial" w:hAnsi="Arial" w:cs="Arial"/>
                <w:sz w:val="21"/>
                <w:szCs w:val="21"/>
              </w:rPr>
              <w:t xml:space="preserve"> -даму мүмкіндіктері шектеулі балалардың</w:t>
            </w:r>
            <w:r>
              <w:rPr>
                <w:rFonts w:ascii="Arial" w:eastAsia="Arial" w:hAnsi="Arial" w:cs="Arial"/>
                <w:sz w:val="21"/>
                <w:szCs w:val="21"/>
              </w:rPr>
              <w:t xml:space="preserve">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CC7BB2" w:rsidRDefault="002763B5">
            <w:pPr>
              <w:jc w:val="both"/>
              <w:rPr>
                <w:rFonts w:ascii="Arial" w:eastAsia="Arial" w:hAnsi="Arial" w:cs="Arial"/>
                <w:sz w:val="21"/>
                <w:szCs w:val="21"/>
              </w:rPr>
            </w:pPr>
            <w:r>
              <w:rPr>
                <w:rFonts w:ascii="Arial" w:eastAsia="Arial" w:hAnsi="Arial" w:cs="Arial"/>
                <w:sz w:val="21"/>
                <w:szCs w:val="21"/>
              </w:rPr>
              <w:t xml:space="preserve"> - мүмкіндігі шектеулі балаларға арнайы психологиялық-педагогикалы</w:t>
            </w:r>
            <w:r>
              <w:rPr>
                <w:rFonts w:ascii="Arial" w:eastAsia="Arial" w:hAnsi="Arial" w:cs="Arial"/>
                <w:sz w:val="21"/>
                <w:szCs w:val="21"/>
              </w:rPr>
              <w:t>қ</w:t>
            </w:r>
            <w:r>
              <w:rPr>
                <w:rFonts w:ascii="Arial" w:eastAsia="Arial" w:hAnsi="Arial" w:cs="Arial"/>
                <w:sz w:val="21"/>
                <w:szCs w:val="21"/>
              </w:rPr>
              <w:t xml:space="preserve"> қолдау көрсетеді;</w:t>
            </w:r>
          </w:p>
          <w:p w:rsidR="00CC7BB2" w:rsidRDefault="002763B5">
            <w:pPr>
              <w:jc w:val="both"/>
              <w:rPr>
                <w:rFonts w:ascii="Arial" w:eastAsia="Arial" w:hAnsi="Arial" w:cs="Arial"/>
                <w:sz w:val="21"/>
                <w:szCs w:val="21"/>
              </w:rPr>
            </w:pPr>
            <w:r>
              <w:rPr>
                <w:rFonts w:ascii="Arial" w:eastAsia="Arial" w:hAnsi="Arial" w:cs="Arial"/>
                <w:sz w:val="21"/>
                <w:szCs w:val="21"/>
              </w:rPr>
              <w:t xml:space="preserve"> білім беру ұйымдарында ерекше білім берілуіне қажеттілігі бар балаларды психологиялық-педагогикалық сүйемелдеуді жүзеге асырады;</w:t>
            </w:r>
          </w:p>
        </w:tc>
      </w:tr>
      <w:tr w:rsidR="00CC7BB2">
        <w:trPr>
          <w:trHeight w:val="638"/>
        </w:trPr>
        <w:tc>
          <w:tcPr>
            <w:tcW w:w="514"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CC7BB2" w:rsidRDefault="002763B5">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CC7BB2" w:rsidRDefault="002763B5">
            <w:pPr>
              <w:rPr>
                <w:rFonts w:ascii="Arial" w:eastAsia="Arial" w:hAnsi="Arial" w:cs="Arial"/>
                <w:sz w:val="21"/>
                <w:szCs w:val="21"/>
              </w:rPr>
            </w:pPr>
            <w:r>
              <w:rPr>
                <w:rFonts w:ascii="Arial" w:eastAsia="Arial" w:hAnsi="Arial" w:cs="Arial"/>
                <w:sz w:val="21"/>
                <w:szCs w:val="21"/>
              </w:rPr>
              <w:t>- арнайы орта білім (min): 90 000 тенге;</w:t>
            </w:r>
          </w:p>
          <w:p w:rsidR="00CC7BB2" w:rsidRDefault="002763B5">
            <w:pPr>
              <w:rPr>
                <w:rFonts w:ascii="Arial" w:eastAsia="Arial" w:hAnsi="Arial" w:cs="Arial"/>
                <w:sz w:val="21"/>
                <w:szCs w:val="21"/>
              </w:rPr>
            </w:pPr>
            <w:r>
              <w:rPr>
                <w:rFonts w:ascii="Arial" w:eastAsia="Arial" w:hAnsi="Arial" w:cs="Arial"/>
                <w:sz w:val="21"/>
                <w:szCs w:val="21"/>
              </w:rPr>
              <w:t xml:space="preserve">- жоғары білім (min): </w:t>
            </w:r>
            <w:r>
              <w:rPr>
                <w:rFonts w:ascii="Arial" w:eastAsia="Arial" w:hAnsi="Arial" w:cs="Arial"/>
              </w:rPr>
              <w:t xml:space="preserve">120 000 </w:t>
            </w:r>
            <w:r>
              <w:rPr>
                <w:rFonts w:ascii="Arial" w:eastAsia="Arial" w:hAnsi="Arial" w:cs="Arial"/>
                <w:color w:val="000000"/>
              </w:rPr>
              <w:t>теңге</w:t>
            </w:r>
          </w:p>
        </w:tc>
      </w:tr>
      <w:tr w:rsidR="00CC7BB2" w:rsidTr="002763B5">
        <w:trPr>
          <w:trHeight w:val="3502"/>
        </w:trPr>
        <w:tc>
          <w:tcPr>
            <w:tcW w:w="514" w:type="dxa"/>
          </w:tcPr>
          <w:p w:rsidR="00CC7BB2" w:rsidRDefault="002763B5">
            <w:pPr>
              <w:jc w:val="center"/>
              <w:rPr>
                <w:rFonts w:ascii="Arial" w:eastAsia="Arial" w:hAnsi="Arial" w:cs="Arial"/>
                <w:b/>
                <w:sz w:val="21"/>
                <w:szCs w:val="21"/>
              </w:rPr>
            </w:pPr>
            <w:r>
              <w:rPr>
                <w:rFonts w:ascii="Arial" w:eastAsia="Arial" w:hAnsi="Arial" w:cs="Arial"/>
                <w:b/>
                <w:sz w:val="21"/>
                <w:szCs w:val="21"/>
              </w:rPr>
              <w:t>3</w:t>
            </w: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CC7BB2" w:rsidRDefault="002763B5">
            <w:pPr>
              <w:rPr>
                <w:rFonts w:ascii="Arial" w:eastAsia="Arial" w:hAnsi="Arial" w:cs="Arial"/>
                <w:sz w:val="21"/>
                <w:szCs w:val="21"/>
              </w:rPr>
            </w:pPr>
            <w:r>
              <w:rPr>
                <w:rFonts w:ascii="Arial" w:eastAsia="Arial" w:hAnsi="Arial" w:cs="Arial"/>
                <w:sz w:val="21"/>
                <w:szCs w:val="21"/>
              </w:rPr>
              <w:t>қойылатын</w:t>
            </w:r>
            <w:r>
              <w:rPr>
                <w:rFonts w:ascii="Arial" w:eastAsia="Arial" w:hAnsi="Arial" w:cs="Arial"/>
                <w:sz w:val="21"/>
                <w:szCs w:val="21"/>
              </w:rPr>
              <w:t xml:space="preserve"> біліктілік талаптары</w:t>
            </w:r>
          </w:p>
        </w:tc>
        <w:tc>
          <w:tcPr>
            <w:tcW w:w="6627" w:type="dxa"/>
          </w:tcPr>
          <w:p w:rsidR="00CC7BB2" w:rsidRDefault="002763B5">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w:t>
            </w:r>
            <w:r>
              <w:rPr>
                <w:rFonts w:ascii="Arial" w:eastAsia="Arial" w:hAnsi="Arial" w:cs="Arial"/>
                <w:sz w:val="21"/>
                <w:szCs w:val="21"/>
              </w:rPr>
              <w:t>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w:t>
            </w:r>
            <w:r>
              <w:rPr>
                <w:rFonts w:ascii="Arial" w:eastAsia="Arial" w:hAnsi="Arial" w:cs="Arial"/>
                <w:sz w:val="21"/>
                <w:szCs w:val="21"/>
              </w:rPr>
              <w:t>іне жататын XI педагогикалық сыныбы бар 1995 жылға дейін орта мектепті бітіргені туралы құжат;</w:t>
            </w:r>
          </w:p>
          <w:p w:rsidR="00CC7BB2" w:rsidRDefault="002763B5">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w:t>
            </w:r>
            <w:r>
              <w:rPr>
                <w:rFonts w:ascii="Arial" w:eastAsia="Arial" w:hAnsi="Arial" w:cs="Arial"/>
                <w:sz w:val="21"/>
                <w:szCs w:val="21"/>
              </w:rPr>
              <w:t>е 3 жыл; педагог-зерттеуші үшін-кемінде 4 жыл;</w:t>
            </w:r>
          </w:p>
          <w:p w:rsidR="00CC7BB2" w:rsidRDefault="002763B5">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CC7BB2">
        <w:trPr>
          <w:trHeight w:val="423"/>
        </w:trPr>
        <w:tc>
          <w:tcPr>
            <w:tcW w:w="514" w:type="dxa"/>
          </w:tcPr>
          <w:p w:rsidR="00CC7BB2" w:rsidRDefault="002763B5">
            <w:pPr>
              <w:jc w:val="center"/>
              <w:rPr>
                <w:rFonts w:ascii="Arial" w:eastAsia="Arial" w:hAnsi="Arial" w:cs="Arial"/>
                <w:b/>
                <w:sz w:val="21"/>
                <w:szCs w:val="21"/>
              </w:rPr>
            </w:pPr>
            <w:r>
              <w:rPr>
                <w:rFonts w:ascii="Arial" w:eastAsia="Arial" w:hAnsi="Arial" w:cs="Arial"/>
                <w:b/>
                <w:sz w:val="21"/>
                <w:szCs w:val="21"/>
              </w:rPr>
              <w:t>4</w:t>
            </w:r>
          </w:p>
        </w:tc>
        <w:tc>
          <w:tcPr>
            <w:tcW w:w="2996" w:type="dxa"/>
          </w:tcPr>
          <w:p w:rsidR="00CC7BB2" w:rsidRDefault="002763B5">
            <w:pPr>
              <w:rPr>
                <w:rFonts w:ascii="Arial" w:eastAsia="Arial" w:hAnsi="Arial" w:cs="Arial"/>
                <w:sz w:val="21"/>
                <w:szCs w:val="21"/>
              </w:rPr>
            </w:pPr>
            <w:r>
              <w:rPr>
                <w:rFonts w:ascii="Arial" w:eastAsia="Arial" w:hAnsi="Arial" w:cs="Arial"/>
                <w:sz w:val="21"/>
                <w:szCs w:val="21"/>
              </w:rPr>
              <w:t>Құжаттарды</w:t>
            </w:r>
            <w:r>
              <w:rPr>
                <w:rFonts w:ascii="Arial" w:eastAsia="Arial" w:hAnsi="Arial" w:cs="Arial"/>
                <w:sz w:val="21"/>
                <w:szCs w:val="21"/>
              </w:rPr>
              <w:t xml:space="preserve"> қабылдау мерзімі </w:t>
            </w:r>
          </w:p>
        </w:tc>
        <w:tc>
          <w:tcPr>
            <w:tcW w:w="6627" w:type="dxa"/>
          </w:tcPr>
          <w:p w:rsidR="00CC7BB2" w:rsidRPr="002763B5" w:rsidRDefault="002763B5" w:rsidP="002763B5">
            <w:pPr>
              <w:rPr>
                <w:rFonts w:ascii="Arial" w:eastAsia="Arial" w:hAnsi="Arial" w:cs="Arial"/>
                <w:b/>
                <w:sz w:val="21"/>
                <w:szCs w:val="21"/>
                <w:lang w:val="ru-RU"/>
              </w:rPr>
            </w:pPr>
            <w:r w:rsidRPr="002763B5">
              <w:rPr>
                <w:rFonts w:ascii="Arial" w:eastAsia="Arial" w:hAnsi="Arial" w:cs="Arial"/>
                <w:b/>
                <w:sz w:val="21"/>
                <w:szCs w:val="21"/>
              </w:rPr>
              <w:t>22.12.2023</w:t>
            </w:r>
            <w:r>
              <w:rPr>
                <w:rFonts w:ascii="Arial" w:eastAsia="Arial" w:hAnsi="Arial" w:cs="Arial"/>
                <w:b/>
                <w:sz w:val="21"/>
                <w:szCs w:val="21"/>
              </w:rPr>
              <w:t>-</w:t>
            </w:r>
            <w:r w:rsidRPr="002763B5">
              <w:rPr>
                <w:rFonts w:ascii="Arial" w:eastAsia="Arial" w:hAnsi="Arial" w:cs="Arial"/>
                <w:b/>
                <w:sz w:val="21"/>
                <w:szCs w:val="21"/>
              </w:rPr>
              <w:t>3.</w:t>
            </w:r>
            <w:r>
              <w:rPr>
                <w:rFonts w:ascii="Arial" w:eastAsia="Arial" w:hAnsi="Arial" w:cs="Arial"/>
                <w:b/>
                <w:sz w:val="21"/>
                <w:szCs w:val="21"/>
                <w:lang w:val="ru-RU"/>
              </w:rPr>
              <w:t>01</w:t>
            </w:r>
            <w:r>
              <w:rPr>
                <w:rFonts w:ascii="Arial" w:eastAsia="Arial" w:hAnsi="Arial" w:cs="Arial"/>
                <w:b/>
                <w:sz w:val="21"/>
                <w:szCs w:val="21"/>
              </w:rPr>
              <w:t>.202</w:t>
            </w:r>
            <w:r>
              <w:rPr>
                <w:rFonts w:ascii="Arial" w:eastAsia="Arial" w:hAnsi="Arial" w:cs="Arial"/>
                <w:b/>
                <w:sz w:val="21"/>
                <w:szCs w:val="21"/>
                <w:lang w:val="ru-RU"/>
              </w:rPr>
              <w:t>4</w:t>
            </w:r>
          </w:p>
        </w:tc>
      </w:tr>
      <w:tr w:rsidR="00CC7BB2">
        <w:tc>
          <w:tcPr>
            <w:tcW w:w="514" w:type="dxa"/>
            <w:tcBorders>
              <w:bottom w:val="single" w:sz="4" w:space="0" w:color="000000"/>
            </w:tcBorders>
          </w:tcPr>
          <w:p w:rsidR="00CC7BB2" w:rsidRDefault="002763B5">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CC7BB2" w:rsidRDefault="002763B5">
            <w:pPr>
              <w:rPr>
                <w:rFonts w:ascii="Arial" w:eastAsia="Arial" w:hAnsi="Arial" w:cs="Arial"/>
                <w:sz w:val="21"/>
                <w:szCs w:val="21"/>
              </w:rPr>
            </w:pPr>
            <w:r>
              <w:rPr>
                <w:rFonts w:ascii="Arial" w:eastAsia="Arial" w:hAnsi="Arial" w:cs="Arial"/>
                <w:sz w:val="21"/>
                <w:szCs w:val="21"/>
              </w:rPr>
              <w:t>Қажетті</w:t>
            </w:r>
            <w:r>
              <w:rPr>
                <w:rFonts w:ascii="Arial" w:eastAsia="Arial" w:hAnsi="Arial" w:cs="Arial"/>
                <w:sz w:val="21"/>
                <w:szCs w:val="21"/>
              </w:rPr>
              <w:t xml:space="preserve"> құжаттар тізбесі</w:t>
            </w:r>
          </w:p>
        </w:tc>
        <w:tc>
          <w:tcPr>
            <w:tcW w:w="6627" w:type="dxa"/>
            <w:tcBorders>
              <w:bottom w:val="single" w:sz="4" w:space="0" w:color="000000"/>
            </w:tcBorders>
          </w:tcPr>
          <w:p w:rsidR="00CC7BB2" w:rsidRDefault="002763B5">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CC7BB2" w:rsidRDefault="002763B5">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CC7BB2" w:rsidRDefault="002763B5">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w:t>
            </w:r>
            <w:r>
              <w:rPr>
                <w:rFonts w:ascii="Arial" w:eastAsia="Arial" w:hAnsi="Arial" w:cs="Arial"/>
                <w:sz w:val="21"/>
                <w:szCs w:val="21"/>
              </w:rPr>
              <w:t>нақты тұрғылықты мекенжайы мен байланыс телефондары көрсетілген – бар болса);</w:t>
            </w:r>
          </w:p>
          <w:p w:rsidR="00CC7BB2" w:rsidRDefault="002763B5">
            <w:pPr>
              <w:rPr>
                <w:rFonts w:ascii="Arial" w:eastAsia="Arial" w:hAnsi="Arial" w:cs="Arial"/>
                <w:sz w:val="21"/>
                <w:szCs w:val="21"/>
              </w:rPr>
            </w:pPr>
            <w:r>
              <w:rPr>
                <w:rFonts w:ascii="Arial" w:eastAsia="Arial" w:hAnsi="Arial" w:cs="Arial"/>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CC7BB2" w:rsidRDefault="002763B5">
            <w:pPr>
              <w:rPr>
                <w:rFonts w:ascii="Arial" w:eastAsia="Arial" w:hAnsi="Arial" w:cs="Arial"/>
                <w:sz w:val="21"/>
                <w:szCs w:val="21"/>
              </w:rPr>
            </w:pPr>
            <w:r>
              <w:rPr>
                <w:rFonts w:ascii="Arial" w:eastAsia="Arial" w:hAnsi="Arial" w:cs="Arial"/>
                <w:sz w:val="21"/>
                <w:szCs w:val="21"/>
              </w:rPr>
              <w:lastRenderedPageBreak/>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CC7BB2" w:rsidRDefault="002763B5">
            <w:pPr>
              <w:rPr>
                <w:rFonts w:ascii="Arial" w:eastAsia="Arial" w:hAnsi="Arial" w:cs="Arial"/>
                <w:sz w:val="21"/>
                <w:szCs w:val="21"/>
              </w:rPr>
            </w:pPr>
            <w:r>
              <w:rPr>
                <w:rFonts w:ascii="Arial" w:eastAsia="Arial" w:hAnsi="Arial" w:cs="Arial"/>
                <w:sz w:val="21"/>
                <w:szCs w:val="21"/>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w:t>
            </w:r>
            <w:r>
              <w:rPr>
                <w:rFonts w:ascii="Arial" w:eastAsia="Arial" w:hAnsi="Arial" w:cs="Arial"/>
                <w:sz w:val="21"/>
                <w:szCs w:val="21"/>
              </w:rPr>
              <w:t xml:space="preserve">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CC7BB2" w:rsidRDefault="002763B5">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CC7BB2" w:rsidRDefault="002763B5">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CC7BB2" w:rsidRDefault="002763B5">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CC7BB2" w:rsidRDefault="002763B5">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бойынша шекті деңгейі кемінде 90% сертификаттау нәтижелері туралы сертификаты немесе педагог-модератордың немесе педагог-сарапшын</w:t>
            </w:r>
            <w:r>
              <w:rPr>
                <w:rFonts w:ascii="Arial" w:eastAsia="Arial" w:hAnsi="Arial" w:cs="Arial"/>
                <w:sz w:val="21"/>
                <w:szCs w:val="21"/>
              </w:rPr>
              <w:t>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w:t>
            </w:r>
            <w:r>
              <w:rPr>
                <w:rFonts w:ascii="Arial" w:eastAsia="Arial" w:hAnsi="Arial" w:cs="Arial"/>
                <w:sz w:val="21"/>
                <w:szCs w:val="21"/>
              </w:rPr>
              <w:t>lts) Pass and above немесе IELTS (IELTS) – 6,5 балл; немесе TOEFL (TOEFL) (интернетке негізделген тест (IWT)) - 60-65 балл; болу керек.</w:t>
            </w:r>
          </w:p>
          <w:p w:rsidR="00CC7BB2" w:rsidRDefault="002763B5">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w:t>
            </w:r>
            <w:r>
              <w:rPr>
                <w:rFonts w:ascii="Arial" w:eastAsia="Arial" w:hAnsi="Arial" w:cs="Arial"/>
                <w:sz w:val="21"/>
                <w:szCs w:val="21"/>
              </w:rPr>
              <w:t>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CC7BB2" w:rsidRDefault="002763B5">
            <w:pPr>
              <w:rPr>
                <w:rFonts w:ascii="Arial" w:eastAsia="Arial" w:hAnsi="Arial" w:cs="Arial"/>
                <w:b/>
                <w:sz w:val="21"/>
                <w:szCs w:val="21"/>
              </w:rPr>
            </w:pPr>
            <w:r>
              <w:rPr>
                <w:rFonts w:ascii="Arial" w:eastAsia="Arial" w:hAnsi="Arial" w:cs="Arial"/>
                <w:sz w:val="21"/>
                <w:szCs w:val="21"/>
              </w:rPr>
              <w:t>12) 11-қосымшаға сәйкес нысан бойынша педагогтің бос немесе уақыт</w:t>
            </w:r>
            <w:r>
              <w:rPr>
                <w:rFonts w:ascii="Arial" w:eastAsia="Arial" w:hAnsi="Arial" w:cs="Arial"/>
                <w:sz w:val="21"/>
                <w:szCs w:val="21"/>
              </w:rPr>
              <w:t xml:space="preserve">ша бос лауазымына кандидаттың толтырылған </w:t>
            </w:r>
            <w:r>
              <w:rPr>
                <w:rFonts w:ascii="Arial" w:eastAsia="Arial" w:hAnsi="Arial" w:cs="Arial"/>
                <w:b/>
                <w:sz w:val="21"/>
                <w:szCs w:val="21"/>
              </w:rPr>
              <w:t>Бағалау парағы;</w:t>
            </w:r>
          </w:p>
          <w:p w:rsidR="00CC7BB2" w:rsidRDefault="002763B5">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CC7BB2">
        <w:tc>
          <w:tcPr>
            <w:tcW w:w="514" w:type="dxa"/>
            <w:tcBorders>
              <w:bottom w:val="single" w:sz="4" w:space="0" w:color="000000"/>
            </w:tcBorders>
          </w:tcPr>
          <w:p w:rsidR="00CC7BB2" w:rsidRDefault="002763B5">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CC7BB2" w:rsidRDefault="002763B5">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CC7BB2" w:rsidRDefault="002763B5">
            <w:pPr>
              <w:rPr>
                <w:rFonts w:ascii="Arial" w:eastAsia="Arial" w:hAnsi="Arial" w:cs="Arial"/>
                <w:sz w:val="21"/>
                <w:szCs w:val="21"/>
              </w:rPr>
            </w:pPr>
            <w:r>
              <w:rPr>
                <w:rFonts w:ascii="Arial" w:eastAsia="Arial" w:hAnsi="Arial" w:cs="Arial"/>
              </w:rPr>
              <w:t>тұрақты</w:t>
            </w:r>
          </w:p>
        </w:tc>
      </w:tr>
    </w:tbl>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CC7BB2">
      <w:pPr>
        <w:spacing w:after="0" w:line="240" w:lineRule="auto"/>
        <w:jc w:val="center"/>
        <w:rPr>
          <w:rFonts w:ascii="Arial" w:eastAsia="Arial" w:hAnsi="Arial" w:cs="Arial"/>
          <w:b/>
          <w:sz w:val="21"/>
          <w:szCs w:val="21"/>
        </w:rPr>
      </w:pPr>
    </w:p>
    <w:p w:rsidR="00CC7BB2" w:rsidRDefault="002763B5">
      <w:pPr>
        <w:spacing w:after="0" w:line="240" w:lineRule="auto"/>
        <w:jc w:val="center"/>
        <w:rPr>
          <w:rFonts w:ascii="Arial" w:eastAsia="Arial" w:hAnsi="Arial" w:cs="Arial"/>
          <w:b/>
          <w:sz w:val="21"/>
          <w:szCs w:val="21"/>
        </w:rPr>
      </w:pPr>
      <w:r>
        <w:rPr>
          <w:rFonts w:ascii="Arial" w:eastAsia="Arial" w:hAnsi="Arial" w:cs="Arial"/>
          <w:b/>
          <w:sz w:val="21"/>
          <w:szCs w:val="21"/>
        </w:rPr>
        <w:t>КГУ «Средняя общеобразовательная школа № 14 города Павлодара» объявляет конкурс на должность дефектолога</w:t>
      </w:r>
    </w:p>
    <w:p w:rsidR="00CC7BB2" w:rsidRDefault="002763B5">
      <w:pPr>
        <w:spacing w:after="0" w:line="240" w:lineRule="auto"/>
        <w:jc w:val="center"/>
        <w:rPr>
          <w:rFonts w:ascii="Arial" w:eastAsia="Arial" w:hAnsi="Arial" w:cs="Arial"/>
          <w:b/>
          <w:sz w:val="21"/>
          <w:szCs w:val="21"/>
        </w:rPr>
      </w:pPr>
      <w:r>
        <w:rPr>
          <w:rFonts w:ascii="Arial" w:eastAsia="Arial" w:hAnsi="Arial" w:cs="Arial"/>
          <w:b/>
          <w:sz w:val="21"/>
          <w:szCs w:val="21"/>
        </w:rPr>
        <w:t>(на вакантную должность)</w:t>
      </w:r>
    </w:p>
    <w:p w:rsidR="00CC7BB2" w:rsidRDefault="00CC7BB2">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CC7BB2">
        <w:trPr>
          <w:trHeight w:val="711"/>
        </w:trPr>
        <w:tc>
          <w:tcPr>
            <w:tcW w:w="392" w:type="dxa"/>
            <w:vMerge w:val="restart"/>
          </w:tcPr>
          <w:p w:rsidR="00CC7BB2" w:rsidRDefault="002763B5">
            <w:pPr>
              <w:jc w:val="center"/>
              <w:rPr>
                <w:rFonts w:ascii="Arial" w:eastAsia="Arial" w:hAnsi="Arial" w:cs="Arial"/>
                <w:b/>
                <w:sz w:val="21"/>
                <w:szCs w:val="21"/>
              </w:rPr>
            </w:pPr>
            <w:r>
              <w:rPr>
                <w:rFonts w:ascii="Arial" w:eastAsia="Arial" w:hAnsi="Arial" w:cs="Arial"/>
                <w:b/>
                <w:sz w:val="21"/>
                <w:szCs w:val="21"/>
              </w:rPr>
              <w:t>1</w:t>
            </w: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CC7BB2" w:rsidRDefault="002763B5">
            <w:pPr>
              <w:jc w:val="both"/>
              <w:rPr>
                <w:rFonts w:ascii="Arial" w:eastAsia="Arial" w:hAnsi="Arial" w:cs="Arial"/>
                <w:sz w:val="21"/>
                <w:szCs w:val="21"/>
              </w:rPr>
            </w:pPr>
            <w:r>
              <w:rPr>
                <w:rFonts w:ascii="Arial" w:eastAsia="Arial" w:hAnsi="Arial" w:cs="Arial"/>
                <w:sz w:val="21"/>
                <w:szCs w:val="21"/>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CC7BB2">
        <w:trPr>
          <w:trHeight w:val="626"/>
        </w:trPr>
        <w:tc>
          <w:tcPr>
            <w:tcW w:w="392"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CC7BB2" w:rsidRDefault="002763B5">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140011, Республика Казахстан, Павлодарская область,                                город Павлодар, улица Катаева, 36</w:t>
            </w:r>
          </w:p>
        </w:tc>
      </w:tr>
      <w:tr w:rsidR="00CC7BB2">
        <w:trPr>
          <w:trHeight w:val="264"/>
        </w:trPr>
        <w:tc>
          <w:tcPr>
            <w:tcW w:w="392"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CC7BB2" w:rsidRDefault="002763B5">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8 (7182) 68-35-00, 87476146825</w:t>
            </w:r>
          </w:p>
        </w:tc>
      </w:tr>
      <w:tr w:rsidR="00CC7BB2">
        <w:trPr>
          <w:trHeight w:val="203"/>
        </w:trPr>
        <w:tc>
          <w:tcPr>
            <w:tcW w:w="392"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CC7BB2" w:rsidRDefault="002763B5">
            <w:pPr>
              <w:rPr>
                <w:rFonts w:ascii="Arial" w:eastAsia="Arial" w:hAnsi="Arial" w:cs="Arial"/>
                <w:sz w:val="21"/>
                <w:szCs w:val="21"/>
                <w:u w:val="single"/>
              </w:rPr>
            </w:pPr>
            <w:r>
              <w:rPr>
                <w:rFonts w:ascii="Arial" w:eastAsia="Arial" w:hAnsi="Arial" w:cs="Arial"/>
                <w:sz w:val="21"/>
                <w:szCs w:val="21"/>
              </w:rPr>
              <w:t>Sosh14@goo.edu.kz</w:t>
            </w:r>
          </w:p>
        </w:tc>
      </w:tr>
      <w:tr w:rsidR="00CC7BB2">
        <w:trPr>
          <w:trHeight w:val="570"/>
        </w:trPr>
        <w:tc>
          <w:tcPr>
            <w:tcW w:w="392" w:type="dxa"/>
            <w:vMerge w:val="restart"/>
          </w:tcPr>
          <w:p w:rsidR="00CC7BB2" w:rsidRDefault="002763B5">
            <w:pPr>
              <w:jc w:val="center"/>
              <w:rPr>
                <w:rFonts w:ascii="Arial" w:eastAsia="Arial" w:hAnsi="Arial" w:cs="Arial"/>
                <w:b/>
                <w:sz w:val="21"/>
                <w:szCs w:val="21"/>
              </w:rPr>
            </w:pPr>
            <w:r>
              <w:rPr>
                <w:rFonts w:ascii="Arial" w:eastAsia="Arial" w:hAnsi="Arial" w:cs="Arial"/>
                <w:b/>
                <w:sz w:val="21"/>
                <w:szCs w:val="21"/>
              </w:rPr>
              <w:t>2</w:t>
            </w: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CC7BB2" w:rsidRDefault="002763B5">
            <w:pPr>
              <w:rPr>
                <w:rFonts w:ascii="Arial" w:eastAsia="Arial" w:hAnsi="Arial" w:cs="Arial"/>
                <w:b/>
                <w:sz w:val="21"/>
                <w:szCs w:val="21"/>
              </w:rPr>
            </w:pPr>
            <w:r>
              <w:rPr>
                <w:rFonts w:ascii="Arial" w:eastAsia="Arial" w:hAnsi="Arial" w:cs="Arial"/>
                <w:b/>
                <w:sz w:val="21"/>
                <w:szCs w:val="21"/>
              </w:rPr>
              <w:t>Дефектолог, 1 ставка</w:t>
            </w:r>
          </w:p>
        </w:tc>
      </w:tr>
      <w:tr w:rsidR="00CC7BB2">
        <w:trPr>
          <w:trHeight w:val="825"/>
        </w:trPr>
        <w:tc>
          <w:tcPr>
            <w:tcW w:w="392" w:type="dxa"/>
            <w:vMerge/>
          </w:tcPr>
          <w:p w:rsidR="00CC7BB2" w:rsidRDefault="00CC7BB2">
            <w:pPr>
              <w:widowControl w:val="0"/>
              <w:pBdr>
                <w:top w:val="nil"/>
                <w:left w:val="nil"/>
                <w:bottom w:val="nil"/>
                <w:right w:val="nil"/>
                <w:between w:val="nil"/>
              </w:pBdr>
              <w:spacing w:line="276" w:lineRule="auto"/>
              <w:rPr>
                <w:rFonts w:ascii="Arial" w:eastAsia="Arial" w:hAnsi="Arial" w:cs="Arial"/>
                <w:b/>
                <w:sz w:val="21"/>
                <w:szCs w:val="21"/>
              </w:rPr>
            </w:pP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CC7BB2" w:rsidRDefault="002763B5">
            <w:pPr>
              <w:jc w:val="both"/>
              <w:rPr>
                <w:rFonts w:ascii="Arial" w:eastAsia="Arial" w:hAnsi="Arial" w:cs="Arial"/>
                <w:sz w:val="21"/>
                <w:szCs w:val="21"/>
              </w:rPr>
            </w:pPr>
            <w:r>
              <w:rPr>
                <w:rFonts w:ascii="Arial" w:eastAsia="Arial" w:hAnsi="Arial" w:cs="Arial"/>
                <w:sz w:val="21"/>
                <w:szCs w:val="21"/>
              </w:rPr>
              <w:t>-Специальный педагог организации среднего образования, реализующей учебные программы начального, основного среднего и общего средне</w:t>
            </w:r>
            <w:r>
              <w:rPr>
                <w:rFonts w:ascii="Arial" w:eastAsia="Arial" w:hAnsi="Arial" w:cs="Arial"/>
                <w:sz w:val="21"/>
                <w:szCs w:val="21"/>
              </w:rPr>
              <w:t>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CC7BB2" w:rsidRDefault="002763B5">
            <w:pPr>
              <w:jc w:val="both"/>
              <w:rPr>
                <w:rFonts w:ascii="Arial" w:eastAsia="Arial" w:hAnsi="Arial" w:cs="Arial"/>
                <w:sz w:val="21"/>
                <w:szCs w:val="21"/>
              </w:rPr>
            </w:pPr>
            <w:r>
              <w:rPr>
                <w:rFonts w:ascii="Arial" w:eastAsia="Arial" w:hAnsi="Arial" w:cs="Arial"/>
                <w:sz w:val="21"/>
                <w:szCs w:val="21"/>
              </w:rPr>
              <w:t xml:space="preserve"> - проводит специальное педаг</w:t>
            </w:r>
            <w:r>
              <w:rPr>
                <w:rFonts w:ascii="Arial" w:eastAsia="Arial" w:hAnsi="Arial" w:cs="Arial"/>
                <w:sz w:val="21"/>
                <w:szCs w:val="21"/>
              </w:rPr>
              <w:t>огическое обследование детей с ограниченными возможностями и осуществляет оценку особых образовательных потребностей воспитанников;</w:t>
            </w:r>
          </w:p>
          <w:p w:rsidR="00CC7BB2" w:rsidRDefault="002763B5">
            <w:pPr>
              <w:jc w:val="both"/>
              <w:rPr>
                <w:rFonts w:ascii="Arial" w:eastAsia="Arial" w:hAnsi="Arial" w:cs="Arial"/>
                <w:sz w:val="21"/>
                <w:szCs w:val="21"/>
              </w:rPr>
            </w:pPr>
            <w:r>
              <w:rPr>
                <w:rFonts w:ascii="Arial" w:eastAsia="Arial" w:hAnsi="Arial" w:cs="Arial"/>
                <w:sz w:val="21"/>
                <w:szCs w:val="21"/>
              </w:rPr>
              <w:t>- для преодоления нарушений психофизического развития у детей с ограниченными возможностями в развитии разрабатывает и реали</w:t>
            </w:r>
            <w:r>
              <w:rPr>
                <w:rFonts w:ascii="Arial" w:eastAsia="Arial" w:hAnsi="Arial" w:cs="Arial"/>
                <w:sz w:val="21"/>
                <w:szCs w:val="21"/>
              </w:rPr>
              <w:t>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CC7BB2" w:rsidRDefault="002763B5">
            <w:pPr>
              <w:jc w:val="both"/>
              <w:rPr>
                <w:rFonts w:ascii="Arial" w:eastAsia="Arial" w:hAnsi="Arial" w:cs="Arial"/>
                <w:sz w:val="21"/>
                <w:szCs w:val="21"/>
              </w:rPr>
            </w:pPr>
            <w:r>
              <w:rPr>
                <w:rFonts w:ascii="Arial" w:eastAsia="Arial" w:hAnsi="Arial" w:cs="Arial"/>
                <w:sz w:val="21"/>
                <w:szCs w:val="21"/>
              </w:rPr>
              <w:t xml:space="preserve"> -оказывает специальную психолого-педагогическую поддержку детям с </w:t>
            </w:r>
          </w:p>
          <w:p w:rsidR="00CC7BB2" w:rsidRDefault="002763B5">
            <w:pPr>
              <w:jc w:val="both"/>
              <w:rPr>
                <w:rFonts w:ascii="Arial" w:eastAsia="Arial" w:hAnsi="Arial" w:cs="Arial"/>
                <w:sz w:val="21"/>
                <w:szCs w:val="21"/>
              </w:rPr>
            </w:pPr>
            <w:r>
              <w:rPr>
                <w:rFonts w:ascii="Arial" w:eastAsia="Arial" w:hAnsi="Arial" w:cs="Arial"/>
                <w:sz w:val="21"/>
                <w:szCs w:val="21"/>
              </w:rPr>
              <w:t>ограниченными возможностями;</w:t>
            </w:r>
          </w:p>
          <w:p w:rsidR="00CC7BB2" w:rsidRDefault="002763B5">
            <w:pPr>
              <w:jc w:val="both"/>
              <w:rPr>
                <w:rFonts w:ascii="Arial" w:eastAsia="Arial" w:hAnsi="Arial" w:cs="Arial"/>
                <w:sz w:val="21"/>
                <w:szCs w:val="21"/>
              </w:rPr>
            </w:pPr>
            <w:r>
              <w:rPr>
                <w:rFonts w:ascii="Arial" w:eastAsia="Arial" w:hAnsi="Arial" w:cs="Arial"/>
                <w:sz w:val="21"/>
                <w:szCs w:val="21"/>
              </w:rPr>
              <w:t>- осуществляет психолого-педагогическое сопровождение детей с особыми образовательными потребностями в организациях образования;</w:t>
            </w:r>
          </w:p>
          <w:p w:rsidR="00CC7BB2" w:rsidRDefault="002763B5">
            <w:pPr>
              <w:jc w:val="both"/>
              <w:rPr>
                <w:rFonts w:ascii="Arial" w:eastAsia="Arial" w:hAnsi="Arial" w:cs="Arial"/>
                <w:sz w:val="21"/>
                <w:szCs w:val="21"/>
              </w:rPr>
            </w:pPr>
            <w:r>
              <w:rPr>
                <w:rFonts w:ascii="Arial" w:eastAsia="Arial" w:hAnsi="Arial" w:cs="Arial"/>
                <w:sz w:val="21"/>
                <w:szCs w:val="21"/>
              </w:rPr>
              <w:t>- обеспечивает взаимодействие с другими педагогами и специалистами, способствует реализации принципа инклюзивности в образовани</w:t>
            </w:r>
            <w:r>
              <w:rPr>
                <w:rFonts w:ascii="Arial" w:eastAsia="Arial" w:hAnsi="Arial" w:cs="Arial"/>
                <w:sz w:val="21"/>
                <w:szCs w:val="21"/>
              </w:rPr>
              <w:t>и;.</w:t>
            </w:r>
          </w:p>
        </w:tc>
      </w:tr>
      <w:tr w:rsidR="00CC7BB2">
        <w:trPr>
          <w:trHeight w:val="639"/>
        </w:trPr>
        <w:tc>
          <w:tcPr>
            <w:tcW w:w="392" w:type="dxa"/>
            <w:vMerge/>
          </w:tcPr>
          <w:p w:rsidR="00CC7BB2" w:rsidRDefault="00CC7BB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CC7BB2" w:rsidRDefault="002763B5">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CC7BB2" w:rsidRDefault="002763B5">
            <w:pPr>
              <w:rPr>
                <w:rFonts w:ascii="Arial" w:eastAsia="Arial" w:hAnsi="Arial" w:cs="Arial"/>
                <w:sz w:val="21"/>
                <w:szCs w:val="21"/>
              </w:rPr>
            </w:pPr>
            <w:r>
              <w:rPr>
                <w:rFonts w:ascii="Arial" w:eastAsia="Arial" w:hAnsi="Arial" w:cs="Arial"/>
                <w:sz w:val="21"/>
                <w:szCs w:val="21"/>
              </w:rPr>
              <w:t>- среднее специальное образование( min): 90 000 тенге;</w:t>
            </w:r>
          </w:p>
          <w:p w:rsidR="00CC7BB2" w:rsidRDefault="002763B5">
            <w:pPr>
              <w:rPr>
                <w:rFonts w:ascii="Arial" w:eastAsia="Arial" w:hAnsi="Arial" w:cs="Arial"/>
                <w:sz w:val="21"/>
                <w:szCs w:val="21"/>
              </w:rPr>
            </w:pPr>
            <w:r>
              <w:rPr>
                <w:rFonts w:ascii="Arial" w:eastAsia="Arial" w:hAnsi="Arial" w:cs="Arial"/>
                <w:sz w:val="21"/>
                <w:szCs w:val="21"/>
              </w:rPr>
              <w:t>- высшее образование (min): 110 000 тенге</w:t>
            </w:r>
          </w:p>
        </w:tc>
      </w:tr>
      <w:tr w:rsidR="00CC7BB2">
        <w:tc>
          <w:tcPr>
            <w:tcW w:w="392" w:type="dxa"/>
          </w:tcPr>
          <w:p w:rsidR="00CC7BB2" w:rsidRDefault="002763B5">
            <w:pPr>
              <w:jc w:val="center"/>
              <w:rPr>
                <w:rFonts w:ascii="Arial" w:eastAsia="Arial" w:hAnsi="Arial" w:cs="Arial"/>
                <w:b/>
                <w:sz w:val="21"/>
                <w:szCs w:val="21"/>
              </w:rPr>
            </w:pPr>
            <w:r>
              <w:rPr>
                <w:rFonts w:ascii="Arial" w:eastAsia="Arial" w:hAnsi="Arial" w:cs="Arial"/>
                <w:b/>
                <w:sz w:val="21"/>
                <w:szCs w:val="21"/>
              </w:rPr>
              <w:t>3</w:t>
            </w: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CC7BB2" w:rsidRDefault="002763B5">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CC7BB2" w:rsidRDefault="002763B5">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w:t>
            </w:r>
            <w:r>
              <w:rPr>
                <w:rFonts w:ascii="Arial" w:eastAsia="Arial" w:hAnsi="Arial" w:cs="Arial"/>
                <w:sz w:val="21"/>
                <w:szCs w:val="21"/>
              </w:rPr>
              <w:t xml:space="preserve">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w:t>
            </w:r>
            <w:r>
              <w:rPr>
                <w:rFonts w:ascii="Arial" w:eastAsia="Arial" w:hAnsi="Arial" w:cs="Arial"/>
                <w:sz w:val="21"/>
                <w:szCs w:val="21"/>
              </w:rPr>
              <w:t>до 1995 года, относящиеся к среднему уровню квалификации;</w:t>
            </w:r>
          </w:p>
          <w:p w:rsidR="00CC7BB2" w:rsidRDefault="002763B5">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w:t>
            </w:r>
            <w:r>
              <w:rPr>
                <w:rFonts w:ascii="Arial" w:eastAsia="Arial" w:hAnsi="Arial" w:cs="Arial"/>
                <w:sz w:val="21"/>
                <w:szCs w:val="21"/>
              </w:rPr>
              <w:t>ее 4 лет;</w:t>
            </w:r>
          </w:p>
          <w:p w:rsidR="00CC7BB2" w:rsidRDefault="002763B5">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CC7BB2">
        <w:tc>
          <w:tcPr>
            <w:tcW w:w="392" w:type="dxa"/>
          </w:tcPr>
          <w:p w:rsidR="00CC7BB2" w:rsidRDefault="002763B5">
            <w:pPr>
              <w:jc w:val="center"/>
              <w:rPr>
                <w:rFonts w:ascii="Arial" w:eastAsia="Arial" w:hAnsi="Arial" w:cs="Arial"/>
                <w:b/>
                <w:sz w:val="21"/>
                <w:szCs w:val="21"/>
              </w:rPr>
            </w:pPr>
            <w:r>
              <w:rPr>
                <w:rFonts w:ascii="Arial" w:eastAsia="Arial" w:hAnsi="Arial" w:cs="Arial"/>
                <w:b/>
                <w:sz w:val="21"/>
                <w:szCs w:val="21"/>
              </w:rPr>
              <w:t>4</w:t>
            </w: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CC7BB2" w:rsidRDefault="002763B5">
            <w:pPr>
              <w:jc w:val="both"/>
              <w:rPr>
                <w:rFonts w:ascii="Arial" w:eastAsia="Arial" w:hAnsi="Arial" w:cs="Arial"/>
                <w:b/>
                <w:sz w:val="21"/>
                <w:szCs w:val="21"/>
              </w:rPr>
            </w:pPr>
            <w:r w:rsidRPr="002763B5">
              <w:rPr>
                <w:rFonts w:ascii="Arial" w:eastAsia="Arial" w:hAnsi="Arial" w:cs="Arial"/>
                <w:b/>
                <w:sz w:val="21"/>
                <w:szCs w:val="21"/>
              </w:rPr>
              <w:t>22.12.2023</w:t>
            </w:r>
            <w:r>
              <w:rPr>
                <w:rFonts w:ascii="Arial" w:eastAsia="Arial" w:hAnsi="Arial" w:cs="Arial"/>
                <w:b/>
                <w:sz w:val="21"/>
                <w:szCs w:val="21"/>
              </w:rPr>
              <w:t>-</w:t>
            </w:r>
            <w:r w:rsidRPr="002763B5">
              <w:rPr>
                <w:rFonts w:ascii="Arial" w:eastAsia="Arial" w:hAnsi="Arial" w:cs="Arial"/>
                <w:b/>
                <w:sz w:val="21"/>
                <w:szCs w:val="21"/>
              </w:rPr>
              <w:t>3.</w:t>
            </w:r>
            <w:r>
              <w:rPr>
                <w:rFonts w:ascii="Arial" w:eastAsia="Arial" w:hAnsi="Arial" w:cs="Arial"/>
                <w:b/>
                <w:sz w:val="21"/>
                <w:szCs w:val="21"/>
                <w:lang w:val="ru-RU"/>
              </w:rPr>
              <w:t>01</w:t>
            </w:r>
            <w:r>
              <w:rPr>
                <w:rFonts w:ascii="Arial" w:eastAsia="Arial" w:hAnsi="Arial" w:cs="Arial"/>
                <w:b/>
                <w:sz w:val="21"/>
                <w:szCs w:val="21"/>
              </w:rPr>
              <w:t>.202</w:t>
            </w:r>
            <w:r>
              <w:rPr>
                <w:rFonts w:ascii="Arial" w:eastAsia="Arial" w:hAnsi="Arial" w:cs="Arial"/>
                <w:b/>
                <w:sz w:val="21"/>
                <w:szCs w:val="21"/>
                <w:lang w:val="ru-RU"/>
              </w:rPr>
              <w:t>4</w:t>
            </w:r>
          </w:p>
        </w:tc>
      </w:tr>
      <w:tr w:rsidR="00CC7BB2">
        <w:tc>
          <w:tcPr>
            <w:tcW w:w="392" w:type="dxa"/>
          </w:tcPr>
          <w:p w:rsidR="00CC7BB2" w:rsidRDefault="002763B5">
            <w:pPr>
              <w:jc w:val="center"/>
              <w:rPr>
                <w:rFonts w:ascii="Arial" w:eastAsia="Arial" w:hAnsi="Arial" w:cs="Arial"/>
                <w:b/>
                <w:sz w:val="21"/>
                <w:szCs w:val="21"/>
              </w:rPr>
            </w:pPr>
            <w:r>
              <w:rPr>
                <w:rFonts w:ascii="Arial" w:eastAsia="Arial" w:hAnsi="Arial" w:cs="Arial"/>
                <w:b/>
                <w:sz w:val="21"/>
                <w:szCs w:val="21"/>
              </w:rPr>
              <w:t>5</w:t>
            </w:r>
          </w:p>
        </w:tc>
        <w:tc>
          <w:tcPr>
            <w:tcW w:w="2551" w:type="dxa"/>
          </w:tcPr>
          <w:p w:rsidR="00CC7BB2" w:rsidRDefault="002763B5">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CC7BB2" w:rsidRDefault="002763B5">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CC7BB2" w:rsidRDefault="002763B5">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 (для идентификации);</w:t>
            </w:r>
          </w:p>
          <w:p w:rsidR="00CC7BB2" w:rsidRDefault="002763B5">
            <w:pPr>
              <w:jc w:val="both"/>
              <w:rPr>
                <w:rFonts w:ascii="Arial" w:eastAsia="Arial" w:hAnsi="Arial" w:cs="Arial"/>
                <w:sz w:val="21"/>
                <w:szCs w:val="21"/>
              </w:rPr>
            </w:pPr>
            <w:r>
              <w:rPr>
                <w:rFonts w:ascii="Arial" w:eastAsia="Arial" w:hAnsi="Arial" w:cs="Arial"/>
                <w:sz w:val="21"/>
                <w:szCs w:val="21"/>
              </w:rPr>
              <w:lastRenderedPageBreak/>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CC7BB2" w:rsidRDefault="002763B5">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w:t>
            </w:r>
            <w:bookmarkStart w:id="0" w:name="_GoBack"/>
            <w:bookmarkEnd w:id="0"/>
            <w:r>
              <w:rPr>
                <w:rFonts w:ascii="Arial" w:eastAsia="Arial" w:hAnsi="Arial" w:cs="Arial"/>
                <w:sz w:val="21"/>
                <w:szCs w:val="21"/>
              </w:rPr>
              <w:t>олжности квалификационными требованиями, утвержденными Типовыми квалификационными характеристика</w:t>
            </w:r>
            <w:r>
              <w:rPr>
                <w:rFonts w:ascii="Arial" w:eastAsia="Arial" w:hAnsi="Arial" w:cs="Arial"/>
                <w:sz w:val="21"/>
                <w:szCs w:val="21"/>
              </w:rPr>
              <w:t>ми педагогов;</w:t>
            </w:r>
          </w:p>
          <w:p w:rsidR="00CC7BB2" w:rsidRDefault="002763B5">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CC7BB2" w:rsidRDefault="002763B5">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здравоохранения РК от 30 октября 2020 года № ҚР ДСМ-175/2020 «Об утверж</w:t>
            </w:r>
            <w:r>
              <w:rPr>
                <w:rFonts w:ascii="Arial" w:eastAsia="Arial" w:hAnsi="Arial" w:cs="Arial"/>
                <w:sz w:val="21"/>
                <w:szCs w:val="21"/>
              </w:rPr>
              <w:t>дении форм учетной документации в области здравоохранения»;</w:t>
            </w:r>
          </w:p>
          <w:p w:rsidR="00CC7BB2" w:rsidRDefault="002763B5">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CC7BB2" w:rsidRDefault="002763B5">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CC7BB2" w:rsidRDefault="002763B5">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квалификационн</w:t>
            </w:r>
            <w:r>
              <w:rPr>
                <w:rFonts w:ascii="Arial" w:eastAsia="Arial" w:hAnsi="Arial" w:cs="Arial"/>
                <w:sz w:val="21"/>
                <w:szCs w:val="21"/>
              </w:rPr>
              <w:t xml:space="preserve">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CC7BB2" w:rsidRDefault="002763B5">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w:t>
            </w:r>
            <w:r>
              <w:rPr>
                <w:rFonts w:ascii="Arial" w:eastAsia="Arial" w:hAnsi="Arial" w:cs="Arial"/>
                <w:sz w:val="21"/>
                <w:szCs w:val="21"/>
              </w:rPr>
              <w:t>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w:t>
            </w:r>
            <w:r>
              <w:rPr>
                <w:rFonts w:ascii="Arial" w:eastAsia="Arial" w:hAnsi="Arial" w:cs="Arial"/>
                <w:sz w:val="21"/>
                <w:szCs w:val="21"/>
              </w:rPr>
              <w:t>ts) Pass and above, или айелтс (IELTS) – 6,5 баллов; или тойфл (TOEFL) (іnternet Based Test (іBT)) – 60 – 65 баллов;</w:t>
            </w:r>
          </w:p>
          <w:p w:rsidR="00CC7BB2" w:rsidRDefault="002763B5">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организации технического и профессионального, послесреднего образования на должн</w:t>
            </w:r>
            <w:r>
              <w:rPr>
                <w:rFonts w:ascii="Arial" w:eastAsia="Arial" w:hAnsi="Arial" w:cs="Arial"/>
                <w:sz w:val="21"/>
                <w:szCs w:val="21"/>
              </w:rPr>
              <w:t>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CC7BB2" w:rsidRDefault="002763B5">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w:t>
            </w:r>
            <w:r>
              <w:rPr>
                <w:rFonts w:ascii="Arial" w:eastAsia="Arial" w:hAnsi="Arial" w:cs="Arial"/>
                <w:sz w:val="21"/>
                <w:szCs w:val="21"/>
              </w:rPr>
              <w:t>ндидата на вакантную или временно вакантную должность педагога по форме согласно приложению 11;</w:t>
            </w:r>
            <w:r>
              <w:rPr>
                <w:sz w:val="21"/>
                <w:szCs w:val="21"/>
              </w:rPr>
              <w:t xml:space="preserve"> </w:t>
            </w:r>
          </w:p>
          <w:p w:rsidR="00CC7BB2" w:rsidRDefault="002763B5">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CC7BB2">
        <w:tc>
          <w:tcPr>
            <w:tcW w:w="392" w:type="dxa"/>
          </w:tcPr>
          <w:p w:rsidR="00CC7BB2" w:rsidRDefault="002763B5">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CC7BB2" w:rsidRDefault="002763B5">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CC7BB2" w:rsidRDefault="002763B5">
            <w:pPr>
              <w:rPr>
                <w:rFonts w:ascii="Arial" w:eastAsia="Arial" w:hAnsi="Arial" w:cs="Arial"/>
                <w:sz w:val="21"/>
                <w:szCs w:val="21"/>
              </w:rPr>
            </w:pPr>
            <w:r>
              <w:rPr>
                <w:rFonts w:ascii="Arial" w:eastAsia="Arial" w:hAnsi="Arial" w:cs="Arial"/>
                <w:sz w:val="21"/>
                <w:szCs w:val="21"/>
              </w:rPr>
              <w:t>постоянный</w:t>
            </w:r>
          </w:p>
        </w:tc>
      </w:tr>
    </w:tbl>
    <w:p w:rsidR="00CC7BB2" w:rsidRDefault="00CC7BB2">
      <w:pPr>
        <w:spacing w:after="0" w:line="240" w:lineRule="auto"/>
        <w:rPr>
          <w:sz w:val="28"/>
          <w:szCs w:val="28"/>
        </w:rPr>
      </w:pPr>
    </w:p>
    <w:p w:rsidR="00CC7BB2" w:rsidRDefault="002763B5">
      <w:pPr>
        <w:spacing w:after="0"/>
        <w:jc w:val="both"/>
        <w:rPr>
          <w:sz w:val="28"/>
          <w:szCs w:val="28"/>
        </w:rPr>
      </w:pPr>
      <w:bookmarkStart w:id="1" w:name="gjdgxs" w:colFirst="0" w:colLast="0"/>
      <w:bookmarkEnd w:id="1"/>
      <w:r>
        <w:rPr>
          <w:rFonts w:ascii="Times New Roman" w:eastAsia="Times New Roman" w:hAnsi="Times New Roman" w:cs="Times New Roman"/>
          <w:sz w:val="28"/>
          <w:szCs w:val="28"/>
        </w:rPr>
        <w:t>     </w:t>
      </w:r>
    </w:p>
    <w:sectPr w:rsidR="00CC7BB2">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CC7BB2"/>
    <w:rsid w:val="002763B5"/>
    <w:rsid w:val="00CC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2</cp:revision>
  <dcterms:created xsi:type="dcterms:W3CDTF">2023-12-21T12:38:00Z</dcterms:created>
  <dcterms:modified xsi:type="dcterms:W3CDTF">2023-12-21T12:42:00Z</dcterms:modified>
</cp:coreProperties>
</file>