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DD2" w:rsidRDefault="00872970">
      <w:pPr>
        <w:spacing w:after="0" w:line="240" w:lineRule="auto"/>
        <w:jc w:val="center"/>
        <w:rPr>
          <w:rFonts w:ascii="Arial" w:eastAsia="Arial" w:hAnsi="Arial" w:cs="Arial"/>
          <w:b/>
          <w:sz w:val="21"/>
          <w:szCs w:val="21"/>
        </w:rPr>
      </w:pPr>
      <w:r>
        <w:rPr>
          <w:rFonts w:ascii="Arial" w:eastAsia="Arial" w:hAnsi="Arial" w:cs="Arial"/>
          <w:b/>
          <w:sz w:val="21"/>
          <w:szCs w:val="21"/>
        </w:rPr>
        <w:t xml:space="preserve"> «Павлодар қаласының № 14  жалпы орта білім беру мектебі» КММ</w:t>
      </w:r>
    </w:p>
    <w:p w:rsidR="000E0DD2" w:rsidRDefault="00872970">
      <w:pPr>
        <w:spacing w:after="0" w:line="240" w:lineRule="auto"/>
        <w:jc w:val="center"/>
        <w:rPr>
          <w:rFonts w:ascii="Arial" w:eastAsia="Arial" w:hAnsi="Arial" w:cs="Arial"/>
          <w:b/>
          <w:sz w:val="21"/>
          <w:szCs w:val="21"/>
        </w:rPr>
      </w:pPr>
      <w:r>
        <w:rPr>
          <w:rFonts w:ascii="Arial" w:eastAsia="Arial" w:hAnsi="Arial" w:cs="Arial"/>
          <w:b/>
          <w:sz w:val="21"/>
          <w:szCs w:val="21"/>
        </w:rPr>
        <w:t xml:space="preserve">хореограф лауазымына  </w:t>
      </w:r>
    </w:p>
    <w:p w:rsidR="000E0DD2" w:rsidRDefault="00872970">
      <w:pPr>
        <w:spacing w:after="0" w:line="240" w:lineRule="auto"/>
        <w:jc w:val="center"/>
        <w:rPr>
          <w:rFonts w:ascii="Arial" w:eastAsia="Arial" w:hAnsi="Arial" w:cs="Arial"/>
          <w:sz w:val="21"/>
          <w:szCs w:val="21"/>
        </w:rPr>
      </w:pPr>
      <w:r>
        <w:rPr>
          <w:rFonts w:ascii="Arial" w:eastAsia="Arial" w:hAnsi="Arial" w:cs="Arial"/>
          <w:b/>
          <w:sz w:val="21"/>
          <w:szCs w:val="21"/>
        </w:rPr>
        <w:t>(бос лауазымына) конкурс жариялайды</w:t>
      </w:r>
    </w:p>
    <w:p w:rsidR="000E0DD2" w:rsidRDefault="000E0DD2">
      <w:pPr>
        <w:spacing w:after="0" w:line="240" w:lineRule="auto"/>
        <w:jc w:val="center"/>
        <w:rPr>
          <w:rFonts w:ascii="Times New Roman" w:eastAsia="Times New Roman" w:hAnsi="Times New Roman" w:cs="Times New Roman"/>
          <w:b/>
          <w:sz w:val="20"/>
          <w:szCs w:val="20"/>
        </w:rPr>
      </w:pPr>
    </w:p>
    <w:tbl>
      <w:tblPr>
        <w:tblStyle w:val="a5"/>
        <w:tblW w:w="101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4"/>
        <w:gridCol w:w="2996"/>
        <w:gridCol w:w="6627"/>
      </w:tblGrid>
      <w:tr w:rsidR="000E0DD2">
        <w:trPr>
          <w:trHeight w:val="711"/>
        </w:trPr>
        <w:tc>
          <w:tcPr>
            <w:tcW w:w="514" w:type="dxa"/>
            <w:vMerge w:val="restart"/>
          </w:tcPr>
          <w:p w:rsidR="000E0DD2" w:rsidRDefault="00872970">
            <w:pPr>
              <w:jc w:val="center"/>
              <w:rPr>
                <w:rFonts w:ascii="Arial" w:eastAsia="Arial" w:hAnsi="Arial" w:cs="Arial"/>
                <w:b/>
                <w:sz w:val="21"/>
                <w:szCs w:val="21"/>
              </w:rPr>
            </w:pPr>
            <w:r>
              <w:rPr>
                <w:rFonts w:ascii="Arial" w:eastAsia="Arial" w:hAnsi="Arial" w:cs="Arial"/>
                <w:b/>
                <w:sz w:val="21"/>
                <w:szCs w:val="21"/>
              </w:rPr>
              <w:t>1</w:t>
            </w:r>
          </w:p>
        </w:tc>
        <w:tc>
          <w:tcPr>
            <w:tcW w:w="2996" w:type="dxa"/>
          </w:tcPr>
          <w:p w:rsidR="000E0DD2" w:rsidRDefault="00872970">
            <w:pPr>
              <w:rPr>
                <w:rFonts w:ascii="Arial" w:eastAsia="Arial" w:hAnsi="Arial" w:cs="Arial"/>
                <w:sz w:val="21"/>
                <w:szCs w:val="21"/>
              </w:rPr>
            </w:pPr>
            <w:r>
              <w:rPr>
                <w:rFonts w:ascii="Arial" w:eastAsia="Arial" w:hAnsi="Arial" w:cs="Arial"/>
                <w:sz w:val="21"/>
                <w:szCs w:val="21"/>
              </w:rPr>
              <w:t>Білім беру ұйымының атауы</w:t>
            </w:r>
          </w:p>
        </w:tc>
        <w:tc>
          <w:tcPr>
            <w:tcW w:w="6627" w:type="dxa"/>
            <w:tcBorders>
              <w:top w:val="single" w:sz="4" w:space="0" w:color="000000"/>
              <w:left w:val="single" w:sz="4" w:space="0" w:color="000000"/>
              <w:bottom w:val="single" w:sz="4" w:space="0" w:color="000000"/>
              <w:right w:val="single" w:sz="4" w:space="0" w:color="000000"/>
            </w:tcBorders>
          </w:tcPr>
          <w:p w:rsidR="000E0DD2" w:rsidRDefault="00872970">
            <w:pPr>
              <w:jc w:val="both"/>
              <w:rPr>
                <w:rFonts w:ascii="Arial" w:eastAsia="Arial" w:hAnsi="Arial" w:cs="Arial"/>
                <w:sz w:val="21"/>
                <w:szCs w:val="21"/>
              </w:rPr>
            </w:pPr>
            <w:r>
              <w:rPr>
                <w:rFonts w:ascii="Arial" w:eastAsia="Arial" w:hAnsi="Arial" w:cs="Arial"/>
                <w:sz w:val="21"/>
                <w:szCs w:val="21"/>
              </w:rPr>
              <w:t>Павлодар облысының білім беру басқармасы, Павлодар қаласы білім беру бөлімінің «Павлодар қаласының № 14 жалпы орта білім беру мектебі» коммуналдық мемлекеттік мекемесі</w:t>
            </w:r>
          </w:p>
        </w:tc>
      </w:tr>
      <w:tr w:rsidR="000E0DD2">
        <w:trPr>
          <w:trHeight w:val="453"/>
        </w:trPr>
        <w:tc>
          <w:tcPr>
            <w:tcW w:w="514" w:type="dxa"/>
            <w:vMerge/>
          </w:tcPr>
          <w:p w:rsidR="000E0DD2" w:rsidRDefault="000E0DD2">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0E0DD2" w:rsidRDefault="00872970">
            <w:pPr>
              <w:rPr>
                <w:rFonts w:ascii="Arial" w:eastAsia="Arial" w:hAnsi="Arial" w:cs="Arial"/>
                <w:sz w:val="21"/>
                <w:szCs w:val="21"/>
              </w:rPr>
            </w:pPr>
            <w:r>
              <w:rPr>
                <w:rFonts w:ascii="Arial" w:eastAsia="Arial" w:hAnsi="Arial" w:cs="Arial"/>
                <w:sz w:val="21"/>
                <w:szCs w:val="21"/>
              </w:rPr>
              <w:t>орналасқан жері, пошталық мекенжайы</w:t>
            </w:r>
          </w:p>
        </w:tc>
        <w:tc>
          <w:tcPr>
            <w:tcW w:w="6627" w:type="dxa"/>
            <w:tcBorders>
              <w:top w:val="single" w:sz="4" w:space="0" w:color="000000"/>
              <w:left w:val="single" w:sz="4" w:space="0" w:color="000000"/>
              <w:bottom w:val="single" w:sz="4" w:space="0" w:color="000000"/>
              <w:right w:val="single" w:sz="4" w:space="0" w:color="000000"/>
            </w:tcBorders>
          </w:tcPr>
          <w:p w:rsidR="000E0DD2" w:rsidRDefault="00872970">
            <w:pPr>
              <w:shd w:val="clear" w:color="auto" w:fill="FFFFFF"/>
              <w:tabs>
                <w:tab w:val="left" w:pos="1692"/>
                <w:tab w:val="left" w:pos="1872"/>
                <w:tab w:val="left" w:pos="2052"/>
                <w:tab w:val="left" w:pos="2592"/>
                <w:tab w:val="left" w:pos="4397"/>
              </w:tabs>
              <w:rPr>
                <w:rFonts w:ascii="Arial" w:eastAsia="Arial" w:hAnsi="Arial" w:cs="Arial"/>
                <w:sz w:val="21"/>
                <w:szCs w:val="21"/>
              </w:rPr>
            </w:pPr>
            <w:r>
              <w:rPr>
                <w:rFonts w:ascii="Arial" w:eastAsia="Arial" w:hAnsi="Arial" w:cs="Arial"/>
                <w:sz w:val="21"/>
                <w:szCs w:val="21"/>
              </w:rPr>
              <w:t xml:space="preserve">140011, Қазақстан Республикасы, Павлодар облысы,                 Павлодар қаласы, Катаев көшесі, 36 </w:t>
            </w:r>
          </w:p>
        </w:tc>
      </w:tr>
      <w:tr w:rsidR="000E0DD2">
        <w:trPr>
          <w:trHeight w:val="328"/>
        </w:trPr>
        <w:tc>
          <w:tcPr>
            <w:tcW w:w="514" w:type="dxa"/>
            <w:vMerge/>
          </w:tcPr>
          <w:p w:rsidR="000E0DD2" w:rsidRDefault="000E0DD2">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0E0DD2" w:rsidRDefault="00872970">
            <w:pPr>
              <w:rPr>
                <w:rFonts w:ascii="Arial" w:eastAsia="Arial" w:hAnsi="Arial" w:cs="Arial"/>
                <w:sz w:val="21"/>
                <w:szCs w:val="21"/>
              </w:rPr>
            </w:pPr>
            <w:r>
              <w:rPr>
                <w:rFonts w:ascii="Arial" w:eastAsia="Arial" w:hAnsi="Arial" w:cs="Arial"/>
                <w:sz w:val="21"/>
                <w:szCs w:val="21"/>
              </w:rPr>
              <w:t xml:space="preserve">телефон нөмірлері, </w:t>
            </w:r>
          </w:p>
        </w:tc>
        <w:tc>
          <w:tcPr>
            <w:tcW w:w="6627" w:type="dxa"/>
            <w:tcBorders>
              <w:top w:val="single" w:sz="4" w:space="0" w:color="000000"/>
              <w:left w:val="single" w:sz="4" w:space="0" w:color="000000"/>
              <w:bottom w:val="single" w:sz="4" w:space="0" w:color="000000"/>
              <w:right w:val="single" w:sz="4" w:space="0" w:color="000000"/>
            </w:tcBorders>
          </w:tcPr>
          <w:p w:rsidR="000E0DD2" w:rsidRDefault="00872970">
            <w:pPr>
              <w:shd w:val="clear" w:color="auto" w:fill="FFFFFF"/>
              <w:tabs>
                <w:tab w:val="left" w:pos="1692"/>
                <w:tab w:val="left" w:pos="1872"/>
                <w:tab w:val="left" w:pos="2052"/>
                <w:tab w:val="left" w:pos="2592"/>
                <w:tab w:val="left" w:pos="4397"/>
              </w:tabs>
              <w:rPr>
                <w:rFonts w:ascii="Arial" w:eastAsia="Arial" w:hAnsi="Arial" w:cs="Arial"/>
                <w:sz w:val="21"/>
                <w:szCs w:val="21"/>
              </w:rPr>
            </w:pPr>
            <w:r>
              <w:rPr>
                <w:rFonts w:ascii="Arial" w:eastAsia="Arial" w:hAnsi="Arial" w:cs="Arial"/>
                <w:sz w:val="21"/>
                <w:szCs w:val="21"/>
              </w:rPr>
              <w:t>8 (7182) 68-35-00, 87476146825</w:t>
            </w:r>
          </w:p>
        </w:tc>
      </w:tr>
      <w:tr w:rsidR="000E0DD2">
        <w:trPr>
          <w:trHeight w:val="203"/>
        </w:trPr>
        <w:tc>
          <w:tcPr>
            <w:tcW w:w="514" w:type="dxa"/>
            <w:vMerge/>
          </w:tcPr>
          <w:p w:rsidR="000E0DD2" w:rsidRDefault="000E0DD2">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0E0DD2" w:rsidRDefault="00872970">
            <w:pPr>
              <w:rPr>
                <w:rFonts w:ascii="Arial" w:eastAsia="Arial" w:hAnsi="Arial" w:cs="Arial"/>
                <w:sz w:val="21"/>
                <w:szCs w:val="21"/>
              </w:rPr>
            </w:pPr>
            <w:r>
              <w:rPr>
                <w:rFonts w:ascii="Arial" w:eastAsia="Arial" w:hAnsi="Arial" w:cs="Arial"/>
                <w:sz w:val="21"/>
                <w:szCs w:val="21"/>
              </w:rPr>
              <w:t>электрондық пошта</w:t>
            </w:r>
          </w:p>
        </w:tc>
        <w:tc>
          <w:tcPr>
            <w:tcW w:w="6627" w:type="dxa"/>
            <w:tcBorders>
              <w:top w:val="single" w:sz="4" w:space="0" w:color="000000"/>
              <w:left w:val="single" w:sz="4" w:space="0" w:color="000000"/>
              <w:bottom w:val="single" w:sz="4" w:space="0" w:color="000000"/>
              <w:right w:val="single" w:sz="4" w:space="0" w:color="000000"/>
            </w:tcBorders>
          </w:tcPr>
          <w:p w:rsidR="000E0DD2" w:rsidRDefault="00872970">
            <w:pPr>
              <w:rPr>
                <w:rFonts w:ascii="Arial" w:eastAsia="Arial" w:hAnsi="Arial" w:cs="Arial"/>
                <w:sz w:val="21"/>
                <w:szCs w:val="21"/>
                <w:u w:val="single"/>
              </w:rPr>
            </w:pPr>
            <w:r>
              <w:rPr>
                <w:rFonts w:ascii="Arial" w:eastAsia="Arial" w:hAnsi="Arial" w:cs="Arial"/>
                <w:sz w:val="21"/>
                <w:szCs w:val="21"/>
                <w:u w:val="single"/>
              </w:rPr>
              <w:t>Sosh14@goo.edu.kz</w:t>
            </w:r>
          </w:p>
        </w:tc>
      </w:tr>
      <w:tr w:rsidR="000E0DD2">
        <w:trPr>
          <w:trHeight w:val="570"/>
        </w:trPr>
        <w:tc>
          <w:tcPr>
            <w:tcW w:w="514" w:type="dxa"/>
            <w:vMerge w:val="restart"/>
          </w:tcPr>
          <w:p w:rsidR="000E0DD2" w:rsidRDefault="00872970">
            <w:pPr>
              <w:jc w:val="center"/>
              <w:rPr>
                <w:rFonts w:ascii="Arial" w:eastAsia="Arial" w:hAnsi="Arial" w:cs="Arial"/>
                <w:b/>
                <w:sz w:val="21"/>
                <w:szCs w:val="21"/>
              </w:rPr>
            </w:pPr>
            <w:r>
              <w:rPr>
                <w:rFonts w:ascii="Arial" w:eastAsia="Arial" w:hAnsi="Arial" w:cs="Arial"/>
                <w:b/>
                <w:sz w:val="21"/>
                <w:szCs w:val="21"/>
              </w:rPr>
              <w:t>2</w:t>
            </w:r>
          </w:p>
        </w:tc>
        <w:tc>
          <w:tcPr>
            <w:tcW w:w="2996" w:type="dxa"/>
          </w:tcPr>
          <w:p w:rsidR="000E0DD2" w:rsidRDefault="00872970">
            <w:pPr>
              <w:rPr>
                <w:rFonts w:ascii="Arial" w:eastAsia="Arial" w:hAnsi="Arial" w:cs="Arial"/>
                <w:sz w:val="21"/>
                <w:szCs w:val="21"/>
              </w:rPr>
            </w:pPr>
            <w:r>
              <w:rPr>
                <w:rFonts w:ascii="Arial" w:eastAsia="Arial" w:hAnsi="Arial" w:cs="Arial"/>
                <w:sz w:val="21"/>
                <w:szCs w:val="21"/>
              </w:rPr>
              <w:t>Бос немесе уақытша бос лауазымның атауы, жүктемесі</w:t>
            </w:r>
          </w:p>
        </w:tc>
        <w:tc>
          <w:tcPr>
            <w:tcW w:w="6627" w:type="dxa"/>
          </w:tcPr>
          <w:p w:rsidR="000E0DD2" w:rsidRDefault="00872970">
            <w:pPr>
              <w:rPr>
                <w:rFonts w:ascii="Arial" w:eastAsia="Arial" w:hAnsi="Arial" w:cs="Arial"/>
                <w:sz w:val="21"/>
                <w:szCs w:val="21"/>
              </w:rPr>
            </w:pPr>
            <w:r>
              <w:rPr>
                <w:rFonts w:ascii="Arial" w:eastAsia="Arial" w:hAnsi="Arial" w:cs="Arial"/>
                <w:sz w:val="21"/>
                <w:szCs w:val="21"/>
              </w:rPr>
              <w:t xml:space="preserve">Хореограф,  </w:t>
            </w:r>
            <w:r>
              <w:rPr>
                <w:rFonts w:ascii="Arial" w:eastAsia="Arial" w:hAnsi="Arial" w:cs="Arial"/>
                <w:b/>
                <w:sz w:val="21"/>
                <w:szCs w:val="21"/>
              </w:rPr>
              <w:t>1 ставка</w:t>
            </w:r>
          </w:p>
        </w:tc>
      </w:tr>
      <w:tr w:rsidR="000E0DD2">
        <w:trPr>
          <w:trHeight w:val="825"/>
        </w:trPr>
        <w:tc>
          <w:tcPr>
            <w:tcW w:w="514" w:type="dxa"/>
            <w:vMerge/>
          </w:tcPr>
          <w:p w:rsidR="000E0DD2" w:rsidRDefault="000E0DD2">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0E0DD2" w:rsidRDefault="00872970">
            <w:pPr>
              <w:rPr>
                <w:rFonts w:ascii="Arial" w:eastAsia="Arial" w:hAnsi="Arial" w:cs="Arial"/>
                <w:sz w:val="21"/>
                <w:szCs w:val="21"/>
              </w:rPr>
            </w:pPr>
            <w:r>
              <w:rPr>
                <w:rFonts w:ascii="Arial" w:eastAsia="Arial" w:hAnsi="Arial" w:cs="Arial"/>
                <w:sz w:val="21"/>
                <w:szCs w:val="21"/>
              </w:rPr>
              <w:t>негізгі функционалдық міндеттері</w:t>
            </w:r>
          </w:p>
        </w:tc>
        <w:tc>
          <w:tcPr>
            <w:tcW w:w="6627" w:type="dxa"/>
          </w:tcPr>
          <w:p w:rsidR="000E0DD2" w:rsidRDefault="00872970">
            <w:pPr>
              <w:jc w:val="both"/>
              <w:rPr>
                <w:rFonts w:ascii="Arial" w:eastAsia="Arial" w:hAnsi="Arial" w:cs="Arial"/>
                <w:sz w:val="21"/>
                <w:szCs w:val="21"/>
              </w:rPr>
            </w:pPr>
            <w:r>
              <w:rPr>
                <w:rFonts w:ascii="Arial" w:eastAsia="Arial" w:hAnsi="Arial" w:cs="Arial"/>
                <w:sz w:val="21"/>
                <w:szCs w:val="21"/>
              </w:rPr>
              <w:t>-білім беру ұйымы білім алушылардың, тәрбиеленушілердің жас ерекшелігі мен психологиялық ерекшелігін, мүдделерін және қажеттілігін зерделейді және тұрғылықты жері бойынша оларды іске асыру үшін жағдай жасайды.</w:t>
            </w:r>
          </w:p>
          <w:p w:rsidR="000E0DD2" w:rsidRDefault="00872970">
            <w:pPr>
              <w:jc w:val="both"/>
              <w:rPr>
                <w:rFonts w:ascii="Arial" w:eastAsia="Arial" w:hAnsi="Arial" w:cs="Arial"/>
                <w:sz w:val="21"/>
                <w:szCs w:val="21"/>
              </w:rPr>
            </w:pPr>
            <w:r>
              <w:rPr>
                <w:rFonts w:ascii="Arial" w:eastAsia="Arial" w:hAnsi="Arial" w:cs="Arial"/>
                <w:sz w:val="21"/>
                <w:szCs w:val="21"/>
              </w:rPr>
              <w:t xml:space="preserve">-жеке тұлғаның талантын, ойлау және дене даму </w:t>
            </w:r>
            <w:r>
              <w:rPr>
                <w:rFonts w:ascii="Arial" w:eastAsia="Arial" w:hAnsi="Arial" w:cs="Arial"/>
                <w:sz w:val="21"/>
                <w:szCs w:val="21"/>
              </w:rPr>
              <w:t>ерекшеліктерін дамытуға, жалпы мәдениетін қалыптастыруға ықпал етеді.</w:t>
            </w:r>
          </w:p>
          <w:p w:rsidR="000E0DD2" w:rsidRDefault="00872970">
            <w:pPr>
              <w:jc w:val="both"/>
              <w:rPr>
                <w:rFonts w:ascii="Arial" w:eastAsia="Arial" w:hAnsi="Arial" w:cs="Arial"/>
                <w:sz w:val="21"/>
                <w:szCs w:val="21"/>
              </w:rPr>
            </w:pPr>
            <w:r>
              <w:rPr>
                <w:rFonts w:ascii="Arial" w:eastAsia="Arial" w:hAnsi="Arial" w:cs="Arial"/>
                <w:sz w:val="21"/>
                <w:szCs w:val="21"/>
              </w:rPr>
              <w:t>-клубтардың, үйірмелердің, секциялардың, әуесқой бірлестіктерінің жұмыстарын, балалар мен ересектердің әртүрлі бірлескен қызметтерін ұйымдастырады.</w:t>
            </w:r>
          </w:p>
        </w:tc>
      </w:tr>
      <w:tr w:rsidR="000E0DD2">
        <w:trPr>
          <w:trHeight w:val="638"/>
        </w:trPr>
        <w:tc>
          <w:tcPr>
            <w:tcW w:w="514" w:type="dxa"/>
            <w:vMerge/>
          </w:tcPr>
          <w:p w:rsidR="000E0DD2" w:rsidRDefault="000E0DD2">
            <w:pPr>
              <w:widowControl w:val="0"/>
              <w:pBdr>
                <w:top w:val="nil"/>
                <w:left w:val="nil"/>
                <w:bottom w:val="nil"/>
                <w:right w:val="nil"/>
                <w:between w:val="nil"/>
              </w:pBdr>
              <w:spacing w:line="276" w:lineRule="auto"/>
              <w:rPr>
                <w:rFonts w:ascii="Arial" w:eastAsia="Arial" w:hAnsi="Arial" w:cs="Arial"/>
                <w:sz w:val="21"/>
                <w:szCs w:val="21"/>
              </w:rPr>
            </w:pPr>
          </w:p>
        </w:tc>
        <w:tc>
          <w:tcPr>
            <w:tcW w:w="2996" w:type="dxa"/>
          </w:tcPr>
          <w:p w:rsidR="000E0DD2" w:rsidRDefault="00872970">
            <w:pPr>
              <w:rPr>
                <w:rFonts w:ascii="Arial" w:eastAsia="Arial" w:hAnsi="Arial" w:cs="Arial"/>
                <w:sz w:val="21"/>
                <w:szCs w:val="21"/>
              </w:rPr>
            </w:pPr>
            <w:r>
              <w:rPr>
                <w:rFonts w:ascii="Arial" w:eastAsia="Arial" w:hAnsi="Arial" w:cs="Arial"/>
                <w:sz w:val="21"/>
                <w:szCs w:val="21"/>
              </w:rPr>
              <w:t>еңбекке ақы төлеу мөлшері мен шартта</w:t>
            </w:r>
            <w:r>
              <w:rPr>
                <w:rFonts w:ascii="Arial" w:eastAsia="Arial" w:hAnsi="Arial" w:cs="Arial"/>
                <w:sz w:val="21"/>
                <w:szCs w:val="21"/>
              </w:rPr>
              <w:t>ры</w:t>
            </w:r>
          </w:p>
        </w:tc>
        <w:tc>
          <w:tcPr>
            <w:tcW w:w="6627" w:type="dxa"/>
          </w:tcPr>
          <w:p w:rsidR="000E0DD2" w:rsidRDefault="00872970">
            <w:pPr>
              <w:rPr>
                <w:rFonts w:ascii="Arial" w:eastAsia="Arial" w:hAnsi="Arial" w:cs="Arial"/>
                <w:sz w:val="21"/>
                <w:szCs w:val="21"/>
              </w:rPr>
            </w:pPr>
            <w:r>
              <w:rPr>
                <w:rFonts w:ascii="Arial" w:eastAsia="Arial" w:hAnsi="Arial" w:cs="Arial"/>
                <w:sz w:val="21"/>
                <w:szCs w:val="21"/>
              </w:rPr>
              <w:t xml:space="preserve">- </w:t>
            </w:r>
            <w:r>
              <w:rPr>
                <w:rFonts w:ascii="Arial" w:eastAsia="Arial" w:hAnsi="Arial" w:cs="Arial"/>
                <w:b/>
                <w:sz w:val="21"/>
                <w:szCs w:val="21"/>
              </w:rPr>
              <w:t>еңбек өтілі мен біліктілік санатына сәйкес төленеді</w:t>
            </w:r>
            <w:r>
              <w:rPr>
                <w:rFonts w:ascii="Arial" w:eastAsia="Arial" w:hAnsi="Arial" w:cs="Arial"/>
                <w:sz w:val="21"/>
                <w:szCs w:val="21"/>
              </w:rPr>
              <w:t>;</w:t>
            </w:r>
          </w:p>
          <w:p w:rsidR="000E0DD2" w:rsidRDefault="00872970">
            <w:pPr>
              <w:rPr>
                <w:rFonts w:ascii="Arial" w:eastAsia="Arial" w:hAnsi="Arial" w:cs="Arial"/>
                <w:sz w:val="21"/>
                <w:szCs w:val="21"/>
              </w:rPr>
            </w:pPr>
            <w:r>
              <w:rPr>
                <w:rFonts w:ascii="Arial" w:eastAsia="Arial" w:hAnsi="Arial" w:cs="Arial"/>
                <w:sz w:val="21"/>
                <w:szCs w:val="21"/>
              </w:rPr>
              <w:t>- арнайы орта білім (min): 90 000 тенге;</w:t>
            </w:r>
          </w:p>
          <w:p w:rsidR="000E0DD2" w:rsidRDefault="00872970">
            <w:pPr>
              <w:rPr>
                <w:rFonts w:ascii="Arial" w:eastAsia="Arial" w:hAnsi="Arial" w:cs="Arial"/>
                <w:sz w:val="21"/>
                <w:szCs w:val="21"/>
              </w:rPr>
            </w:pPr>
            <w:r>
              <w:rPr>
                <w:rFonts w:ascii="Arial" w:eastAsia="Arial" w:hAnsi="Arial" w:cs="Arial"/>
                <w:sz w:val="21"/>
                <w:szCs w:val="21"/>
              </w:rPr>
              <w:t xml:space="preserve">- жоғары білім (min): </w:t>
            </w:r>
            <w:r>
              <w:rPr>
                <w:rFonts w:ascii="Arial" w:eastAsia="Arial" w:hAnsi="Arial" w:cs="Arial"/>
              </w:rPr>
              <w:t xml:space="preserve">120 000 </w:t>
            </w:r>
            <w:r>
              <w:rPr>
                <w:rFonts w:ascii="Arial" w:eastAsia="Arial" w:hAnsi="Arial" w:cs="Arial"/>
                <w:color w:val="000000"/>
              </w:rPr>
              <w:t>теңге</w:t>
            </w:r>
          </w:p>
        </w:tc>
      </w:tr>
      <w:tr w:rsidR="000E0DD2">
        <w:tc>
          <w:tcPr>
            <w:tcW w:w="514" w:type="dxa"/>
          </w:tcPr>
          <w:p w:rsidR="000E0DD2" w:rsidRDefault="00872970">
            <w:pPr>
              <w:jc w:val="center"/>
              <w:rPr>
                <w:rFonts w:ascii="Arial" w:eastAsia="Arial" w:hAnsi="Arial" w:cs="Arial"/>
                <w:b/>
                <w:sz w:val="21"/>
                <w:szCs w:val="21"/>
              </w:rPr>
            </w:pPr>
            <w:r>
              <w:rPr>
                <w:rFonts w:ascii="Arial" w:eastAsia="Arial" w:hAnsi="Arial" w:cs="Arial"/>
                <w:b/>
                <w:sz w:val="21"/>
                <w:szCs w:val="21"/>
              </w:rPr>
              <w:t>3</w:t>
            </w:r>
          </w:p>
        </w:tc>
        <w:tc>
          <w:tcPr>
            <w:tcW w:w="2996" w:type="dxa"/>
          </w:tcPr>
          <w:p w:rsidR="000E0DD2" w:rsidRDefault="00872970">
            <w:pPr>
              <w:rPr>
                <w:rFonts w:ascii="Arial" w:eastAsia="Arial" w:hAnsi="Arial" w:cs="Arial"/>
                <w:sz w:val="21"/>
                <w:szCs w:val="21"/>
              </w:rPr>
            </w:pPr>
            <w:r>
              <w:rPr>
                <w:rFonts w:ascii="Arial" w:eastAsia="Arial" w:hAnsi="Arial" w:cs="Arial"/>
                <w:sz w:val="21"/>
                <w:szCs w:val="21"/>
              </w:rPr>
              <w:t>Педагогтердің үлгілік біліктілік сипаттамаларымен бекітілген кандидатқа</w:t>
            </w:r>
          </w:p>
          <w:p w:rsidR="000E0DD2" w:rsidRDefault="00872970">
            <w:pPr>
              <w:rPr>
                <w:rFonts w:ascii="Arial" w:eastAsia="Arial" w:hAnsi="Arial" w:cs="Arial"/>
                <w:sz w:val="21"/>
                <w:szCs w:val="21"/>
              </w:rPr>
            </w:pPr>
            <w:r>
              <w:rPr>
                <w:rFonts w:ascii="Arial" w:eastAsia="Arial" w:hAnsi="Arial" w:cs="Arial"/>
                <w:sz w:val="21"/>
                <w:szCs w:val="21"/>
              </w:rPr>
              <w:t>қойылатын</w:t>
            </w:r>
            <w:r>
              <w:rPr>
                <w:rFonts w:ascii="Arial" w:eastAsia="Arial" w:hAnsi="Arial" w:cs="Arial"/>
                <w:sz w:val="21"/>
                <w:szCs w:val="21"/>
              </w:rPr>
              <w:t xml:space="preserve"> біліктілік талаптары</w:t>
            </w:r>
          </w:p>
        </w:tc>
        <w:tc>
          <w:tcPr>
            <w:tcW w:w="6627" w:type="dxa"/>
          </w:tcPr>
          <w:p w:rsidR="000E0DD2" w:rsidRDefault="00872970">
            <w:pPr>
              <w:jc w:val="both"/>
              <w:rPr>
                <w:rFonts w:ascii="Arial" w:eastAsia="Arial" w:hAnsi="Arial" w:cs="Arial"/>
                <w:sz w:val="21"/>
                <w:szCs w:val="21"/>
              </w:rPr>
            </w:pPr>
            <w:r>
              <w:rPr>
                <w:rFonts w:ascii="Arial" w:eastAsia="Arial" w:hAnsi="Arial" w:cs="Arial"/>
                <w:sz w:val="21"/>
                <w:szCs w:val="21"/>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w:t>
            </w:r>
            <w:r>
              <w:rPr>
                <w:rFonts w:ascii="Arial" w:eastAsia="Arial" w:hAnsi="Arial" w:cs="Arial"/>
                <w:sz w:val="21"/>
                <w:szCs w:val="21"/>
              </w:rPr>
              <w:t>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0E0DD2" w:rsidRDefault="00872970">
            <w:pPr>
              <w:jc w:val="both"/>
              <w:rPr>
                <w:rFonts w:ascii="Arial" w:eastAsia="Arial" w:hAnsi="Arial" w:cs="Arial"/>
                <w:sz w:val="21"/>
                <w:szCs w:val="21"/>
              </w:rPr>
            </w:pPr>
            <w:r>
              <w:rPr>
                <w:rFonts w:ascii="Arial" w:eastAsia="Arial" w:hAnsi="Arial" w:cs="Arial"/>
                <w:sz w:val="21"/>
                <w:szCs w:val="21"/>
              </w:rPr>
              <w:t>- және (немесе) біліктілігінің жоғары және орта деңгейі болған кезде педагогикалық жұмыс</w:t>
            </w:r>
            <w:r>
              <w:rPr>
                <w:rFonts w:ascii="Arial" w:eastAsia="Arial" w:hAnsi="Arial" w:cs="Arial"/>
                <w:sz w:val="21"/>
                <w:szCs w:val="21"/>
              </w:rPr>
              <w:t xml:space="preserve"> өтілі: педагог-модератор үшін-кемінде 2 жыл; педагог-сарапшы үшін-кемінде 3 жыл; педагог-зерттеуші үшін-кемінде 4 жыл;</w:t>
            </w:r>
          </w:p>
          <w:p w:rsidR="000E0DD2" w:rsidRDefault="00872970">
            <w:pPr>
              <w:jc w:val="both"/>
              <w:rPr>
                <w:rFonts w:ascii="Arial" w:eastAsia="Arial" w:hAnsi="Arial" w:cs="Arial"/>
                <w:sz w:val="21"/>
                <w:szCs w:val="21"/>
              </w:rPr>
            </w:pPr>
            <w:r>
              <w:rPr>
                <w:rFonts w:ascii="Arial" w:eastAsia="Arial" w:hAnsi="Arial" w:cs="Arial"/>
                <w:sz w:val="21"/>
                <w:szCs w:val="21"/>
              </w:rPr>
              <w:t>- және (немесе) біліктілігінің жоғары деңгейі болған жағдайда педагог-шебер үшін педагогикалық жұмыс өтілі – 5 жыл.</w:t>
            </w:r>
          </w:p>
        </w:tc>
      </w:tr>
      <w:tr w:rsidR="000E0DD2">
        <w:trPr>
          <w:trHeight w:val="423"/>
        </w:trPr>
        <w:tc>
          <w:tcPr>
            <w:tcW w:w="514" w:type="dxa"/>
          </w:tcPr>
          <w:p w:rsidR="000E0DD2" w:rsidRDefault="00872970">
            <w:pPr>
              <w:jc w:val="center"/>
              <w:rPr>
                <w:rFonts w:ascii="Arial" w:eastAsia="Arial" w:hAnsi="Arial" w:cs="Arial"/>
                <w:b/>
                <w:sz w:val="21"/>
                <w:szCs w:val="21"/>
              </w:rPr>
            </w:pPr>
            <w:r>
              <w:rPr>
                <w:rFonts w:ascii="Arial" w:eastAsia="Arial" w:hAnsi="Arial" w:cs="Arial"/>
                <w:b/>
                <w:sz w:val="21"/>
                <w:szCs w:val="21"/>
              </w:rPr>
              <w:t>4</w:t>
            </w:r>
          </w:p>
        </w:tc>
        <w:tc>
          <w:tcPr>
            <w:tcW w:w="2996" w:type="dxa"/>
          </w:tcPr>
          <w:p w:rsidR="000E0DD2" w:rsidRDefault="00872970">
            <w:pPr>
              <w:rPr>
                <w:rFonts w:ascii="Arial" w:eastAsia="Arial" w:hAnsi="Arial" w:cs="Arial"/>
                <w:sz w:val="21"/>
                <w:szCs w:val="21"/>
              </w:rPr>
            </w:pPr>
            <w:r>
              <w:rPr>
                <w:rFonts w:ascii="Arial" w:eastAsia="Arial" w:hAnsi="Arial" w:cs="Arial"/>
                <w:sz w:val="21"/>
                <w:szCs w:val="21"/>
              </w:rPr>
              <w:t>Құжаттарды</w:t>
            </w:r>
            <w:r>
              <w:rPr>
                <w:rFonts w:ascii="Arial" w:eastAsia="Arial" w:hAnsi="Arial" w:cs="Arial"/>
                <w:sz w:val="21"/>
                <w:szCs w:val="21"/>
              </w:rPr>
              <w:t xml:space="preserve"> қабылдау мерзімі </w:t>
            </w:r>
          </w:p>
        </w:tc>
        <w:tc>
          <w:tcPr>
            <w:tcW w:w="6627" w:type="dxa"/>
          </w:tcPr>
          <w:p w:rsidR="000E0DD2" w:rsidRDefault="00872970">
            <w:pPr>
              <w:rPr>
                <w:rFonts w:ascii="Arial" w:eastAsia="Arial" w:hAnsi="Arial" w:cs="Arial"/>
                <w:b/>
                <w:sz w:val="21"/>
                <w:szCs w:val="21"/>
              </w:rPr>
            </w:pPr>
            <w:r>
              <w:rPr>
                <w:rFonts w:ascii="Arial" w:eastAsia="Arial" w:hAnsi="Arial" w:cs="Arial"/>
                <w:b/>
                <w:sz w:val="21"/>
                <w:szCs w:val="21"/>
              </w:rPr>
              <w:t>22.12.2023-3.</w:t>
            </w:r>
            <w:r>
              <w:rPr>
                <w:rFonts w:ascii="Arial" w:eastAsia="Arial" w:hAnsi="Arial" w:cs="Arial"/>
                <w:b/>
                <w:sz w:val="21"/>
                <w:szCs w:val="21"/>
                <w:lang w:val="ru-RU"/>
              </w:rPr>
              <w:t>01</w:t>
            </w:r>
            <w:r>
              <w:rPr>
                <w:rFonts w:ascii="Arial" w:eastAsia="Arial" w:hAnsi="Arial" w:cs="Arial"/>
                <w:b/>
                <w:sz w:val="21"/>
                <w:szCs w:val="21"/>
              </w:rPr>
              <w:t>.202</w:t>
            </w:r>
            <w:r>
              <w:rPr>
                <w:rFonts w:ascii="Arial" w:eastAsia="Arial" w:hAnsi="Arial" w:cs="Arial"/>
                <w:b/>
                <w:sz w:val="21"/>
                <w:szCs w:val="21"/>
                <w:lang w:val="ru-RU"/>
              </w:rPr>
              <w:t>4</w:t>
            </w:r>
          </w:p>
        </w:tc>
      </w:tr>
      <w:tr w:rsidR="000E0DD2">
        <w:tc>
          <w:tcPr>
            <w:tcW w:w="514" w:type="dxa"/>
            <w:tcBorders>
              <w:bottom w:val="single" w:sz="4" w:space="0" w:color="000000"/>
            </w:tcBorders>
          </w:tcPr>
          <w:p w:rsidR="000E0DD2" w:rsidRDefault="00872970">
            <w:pPr>
              <w:jc w:val="center"/>
              <w:rPr>
                <w:rFonts w:ascii="Arial" w:eastAsia="Arial" w:hAnsi="Arial" w:cs="Arial"/>
                <w:b/>
                <w:sz w:val="21"/>
                <w:szCs w:val="21"/>
              </w:rPr>
            </w:pPr>
            <w:r>
              <w:rPr>
                <w:rFonts w:ascii="Arial" w:eastAsia="Arial" w:hAnsi="Arial" w:cs="Arial"/>
                <w:b/>
                <w:sz w:val="21"/>
                <w:szCs w:val="21"/>
              </w:rPr>
              <w:t>5</w:t>
            </w:r>
          </w:p>
        </w:tc>
        <w:tc>
          <w:tcPr>
            <w:tcW w:w="2996" w:type="dxa"/>
            <w:tcBorders>
              <w:bottom w:val="single" w:sz="4" w:space="0" w:color="000000"/>
            </w:tcBorders>
          </w:tcPr>
          <w:p w:rsidR="000E0DD2" w:rsidRDefault="00872970">
            <w:pPr>
              <w:rPr>
                <w:rFonts w:ascii="Arial" w:eastAsia="Arial" w:hAnsi="Arial" w:cs="Arial"/>
                <w:sz w:val="21"/>
                <w:szCs w:val="21"/>
              </w:rPr>
            </w:pPr>
            <w:r>
              <w:rPr>
                <w:rFonts w:ascii="Arial" w:eastAsia="Arial" w:hAnsi="Arial" w:cs="Arial"/>
                <w:sz w:val="21"/>
                <w:szCs w:val="21"/>
              </w:rPr>
              <w:t>Қажетті</w:t>
            </w:r>
            <w:r>
              <w:rPr>
                <w:rFonts w:ascii="Arial" w:eastAsia="Arial" w:hAnsi="Arial" w:cs="Arial"/>
                <w:sz w:val="21"/>
                <w:szCs w:val="21"/>
              </w:rPr>
              <w:t xml:space="preserve"> құжаттар тізбесі</w:t>
            </w:r>
          </w:p>
        </w:tc>
        <w:tc>
          <w:tcPr>
            <w:tcW w:w="6627" w:type="dxa"/>
            <w:tcBorders>
              <w:bottom w:val="single" w:sz="4" w:space="0" w:color="000000"/>
            </w:tcBorders>
          </w:tcPr>
          <w:p w:rsidR="000E0DD2" w:rsidRDefault="00872970">
            <w:pPr>
              <w:rPr>
                <w:rFonts w:ascii="Arial" w:eastAsia="Arial" w:hAnsi="Arial" w:cs="Arial"/>
                <w:sz w:val="21"/>
                <w:szCs w:val="21"/>
              </w:rPr>
            </w:pPr>
            <w:r>
              <w:rPr>
                <w:rFonts w:ascii="Arial" w:eastAsia="Arial" w:hAnsi="Arial" w:cs="Arial"/>
                <w:sz w:val="21"/>
                <w:szCs w:val="21"/>
              </w:rPr>
              <w:t xml:space="preserve">1) Қағидалардың 10-қосымшасына сәйкес нысан бойынша Конкурсқа қатысу туралы </w:t>
            </w:r>
            <w:r>
              <w:rPr>
                <w:rFonts w:ascii="Arial" w:eastAsia="Arial" w:hAnsi="Arial" w:cs="Arial"/>
                <w:b/>
                <w:sz w:val="21"/>
                <w:szCs w:val="21"/>
              </w:rPr>
              <w:t>өтініш</w:t>
            </w:r>
            <w:r>
              <w:rPr>
                <w:rFonts w:ascii="Arial" w:eastAsia="Arial" w:hAnsi="Arial" w:cs="Arial"/>
                <w:sz w:val="21"/>
                <w:szCs w:val="21"/>
              </w:rPr>
              <w:t>;</w:t>
            </w:r>
          </w:p>
          <w:p w:rsidR="000E0DD2" w:rsidRDefault="00872970">
            <w:pPr>
              <w:rPr>
                <w:rFonts w:ascii="Arial" w:eastAsia="Arial" w:hAnsi="Arial" w:cs="Arial"/>
                <w:sz w:val="21"/>
                <w:szCs w:val="21"/>
              </w:rPr>
            </w:pPr>
            <w:r>
              <w:rPr>
                <w:rFonts w:ascii="Arial" w:eastAsia="Arial" w:hAnsi="Arial" w:cs="Arial"/>
                <w:sz w:val="21"/>
                <w:szCs w:val="21"/>
              </w:rPr>
              <w:t xml:space="preserve">2) </w:t>
            </w:r>
            <w:r>
              <w:rPr>
                <w:rFonts w:ascii="Arial" w:eastAsia="Arial" w:hAnsi="Arial" w:cs="Arial"/>
                <w:b/>
                <w:sz w:val="21"/>
                <w:szCs w:val="21"/>
              </w:rPr>
              <w:t>жеке басын куәландыратын құжат</w:t>
            </w:r>
            <w:r>
              <w:rPr>
                <w:rFonts w:ascii="Arial" w:eastAsia="Arial" w:hAnsi="Arial" w:cs="Arial"/>
                <w:sz w:val="21"/>
                <w:szCs w:val="21"/>
              </w:rPr>
              <w:t xml:space="preserve"> не цифрлық құжаттар сервисінен алынған электронды құжат (идентиф</w:t>
            </w:r>
            <w:r>
              <w:rPr>
                <w:rFonts w:ascii="Arial" w:eastAsia="Arial" w:hAnsi="Arial" w:cs="Arial"/>
                <w:sz w:val="21"/>
                <w:szCs w:val="21"/>
              </w:rPr>
              <w:t>икация үшін);</w:t>
            </w:r>
          </w:p>
          <w:p w:rsidR="000E0DD2" w:rsidRDefault="00872970">
            <w:pPr>
              <w:rPr>
                <w:rFonts w:ascii="Arial" w:eastAsia="Arial" w:hAnsi="Arial" w:cs="Arial"/>
                <w:sz w:val="21"/>
                <w:szCs w:val="21"/>
              </w:rPr>
            </w:pPr>
            <w:r>
              <w:rPr>
                <w:rFonts w:ascii="Arial" w:eastAsia="Arial" w:hAnsi="Arial" w:cs="Arial"/>
                <w:sz w:val="21"/>
                <w:szCs w:val="21"/>
              </w:rPr>
              <w:t xml:space="preserve">3) кадрларды есепке алу бойынша толтырылған </w:t>
            </w:r>
            <w:r>
              <w:rPr>
                <w:rFonts w:ascii="Arial" w:eastAsia="Arial" w:hAnsi="Arial" w:cs="Arial"/>
                <w:b/>
                <w:sz w:val="21"/>
                <w:szCs w:val="21"/>
              </w:rPr>
              <w:t>жеке іс парағы</w:t>
            </w:r>
            <w:r>
              <w:rPr>
                <w:rFonts w:ascii="Arial" w:eastAsia="Arial" w:hAnsi="Arial" w:cs="Arial"/>
                <w:sz w:val="21"/>
                <w:szCs w:val="21"/>
              </w:rPr>
              <w:t xml:space="preserve"> (нақты тұрғылықты мекенжайы мен байланыс телефондары көрсетілген – бар болса);</w:t>
            </w:r>
          </w:p>
          <w:p w:rsidR="000E0DD2" w:rsidRDefault="00872970">
            <w:pPr>
              <w:rPr>
                <w:rFonts w:ascii="Arial" w:eastAsia="Arial" w:hAnsi="Arial" w:cs="Arial"/>
                <w:sz w:val="21"/>
                <w:szCs w:val="21"/>
              </w:rPr>
            </w:pPr>
            <w:r>
              <w:rPr>
                <w:rFonts w:ascii="Arial" w:eastAsia="Arial" w:hAnsi="Arial" w:cs="Arial"/>
                <w:sz w:val="21"/>
                <w:szCs w:val="21"/>
              </w:rPr>
              <w:t>4) Педагогтердің үлгілік біліктілік сипаттамаларымен бекітілген лауазымға қойылатын біліктілік талаптары</w:t>
            </w:r>
            <w:r>
              <w:rPr>
                <w:rFonts w:ascii="Arial" w:eastAsia="Arial" w:hAnsi="Arial" w:cs="Arial"/>
                <w:sz w:val="21"/>
                <w:szCs w:val="21"/>
              </w:rPr>
              <w:t xml:space="preserve">на сәйкес </w:t>
            </w:r>
            <w:r>
              <w:rPr>
                <w:rFonts w:ascii="Arial" w:eastAsia="Arial" w:hAnsi="Arial" w:cs="Arial"/>
                <w:b/>
                <w:sz w:val="21"/>
                <w:szCs w:val="21"/>
              </w:rPr>
              <w:t>білімі туралы құжаттардың көшірмелері</w:t>
            </w:r>
            <w:r>
              <w:rPr>
                <w:rFonts w:ascii="Arial" w:eastAsia="Arial" w:hAnsi="Arial" w:cs="Arial"/>
                <w:sz w:val="21"/>
                <w:szCs w:val="21"/>
              </w:rPr>
              <w:t>;</w:t>
            </w:r>
          </w:p>
          <w:p w:rsidR="000E0DD2" w:rsidRDefault="00872970">
            <w:pPr>
              <w:rPr>
                <w:rFonts w:ascii="Arial" w:eastAsia="Arial" w:hAnsi="Arial" w:cs="Arial"/>
                <w:sz w:val="21"/>
                <w:szCs w:val="21"/>
              </w:rPr>
            </w:pPr>
            <w:r>
              <w:rPr>
                <w:rFonts w:ascii="Arial" w:eastAsia="Arial" w:hAnsi="Arial" w:cs="Arial"/>
                <w:sz w:val="21"/>
                <w:szCs w:val="21"/>
              </w:rPr>
              <w:t xml:space="preserve">5) </w:t>
            </w:r>
            <w:r>
              <w:rPr>
                <w:rFonts w:ascii="Arial" w:eastAsia="Arial" w:hAnsi="Arial" w:cs="Arial"/>
                <w:b/>
                <w:sz w:val="21"/>
                <w:szCs w:val="21"/>
              </w:rPr>
              <w:t>еңбек қызметін растайтын құжаттың</w:t>
            </w:r>
            <w:r>
              <w:rPr>
                <w:rFonts w:ascii="Arial" w:eastAsia="Arial" w:hAnsi="Arial" w:cs="Arial"/>
                <w:sz w:val="21"/>
                <w:szCs w:val="21"/>
              </w:rPr>
              <w:t xml:space="preserve"> көшірмесі (бар болса);</w:t>
            </w:r>
          </w:p>
          <w:p w:rsidR="000E0DD2" w:rsidRDefault="00872970">
            <w:pPr>
              <w:rPr>
                <w:rFonts w:ascii="Arial" w:eastAsia="Arial" w:hAnsi="Arial" w:cs="Arial"/>
                <w:sz w:val="21"/>
                <w:szCs w:val="21"/>
              </w:rPr>
            </w:pPr>
            <w:r>
              <w:rPr>
                <w:rFonts w:ascii="Arial" w:eastAsia="Arial" w:hAnsi="Arial" w:cs="Arial"/>
                <w:sz w:val="21"/>
                <w:szCs w:val="21"/>
              </w:rPr>
              <w:t>6) «Денсаулық сақтау саласындағы есепке алу құжаттамасының нысандарын бекіту туралы» ҚР Денсаулық сақтау министрінің міндетін атқарушының 2020 жылғ</w:t>
            </w:r>
            <w:r>
              <w:rPr>
                <w:rFonts w:ascii="Arial" w:eastAsia="Arial" w:hAnsi="Arial" w:cs="Arial"/>
                <w:sz w:val="21"/>
                <w:szCs w:val="21"/>
              </w:rPr>
              <w:t xml:space="preserve">ы 30 қазандағы № ҚР ДСМ-175/2020 бұйрығымен бекітілген нысан бойынша </w:t>
            </w:r>
            <w:r>
              <w:rPr>
                <w:rFonts w:ascii="Arial" w:eastAsia="Arial" w:hAnsi="Arial" w:cs="Arial"/>
                <w:b/>
                <w:sz w:val="21"/>
                <w:szCs w:val="21"/>
              </w:rPr>
              <w:t>денсаулық жағдайы туралы анықтама;</w:t>
            </w:r>
            <w:r>
              <w:rPr>
                <w:rFonts w:ascii="Arial" w:eastAsia="Arial" w:hAnsi="Arial" w:cs="Arial"/>
                <w:sz w:val="21"/>
                <w:szCs w:val="21"/>
              </w:rPr>
              <w:t>.</w:t>
            </w:r>
          </w:p>
          <w:p w:rsidR="000E0DD2" w:rsidRDefault="00872970">
            <w:pPr>
              <w:rPr>
                <w:rFonts w:ascii="Arial" w:eastAsia="Arial" w:hAnsi="Arial" w:cs="Arial"/>
                <w:sz w:val="21"/>
                <w:szCs w:val="21"/>
              </w:rPr>
            </w:pPr>
            <w:r>
              <w:rPr>
                <w:rFonts w:ascii="Arial" w:eastAsia="Arial" w:hAnsi="Arial" w:cs="Arial"/>
                <w:sz w:val="21"/>
                <w:szCs w:val="21"/>
              </w:rPr>
              <w:t xml:space="preserve">7) </w:t>
            </w:r>
            <w:r>
              <w:rPr>
                <w:rFonts w:ascii="Arial" w:eastAsia="Arial" w:hAnsi="Arial" w:cs="Arial"/>
                <w:b/>
                <w:sz w:val="21"/>
                <w:szCs w:val="21"/>
              </w:rPr>
              <w:t>психоневрологиялық ұйымнан анықтама</w:t>
            </w:r>
            <w:r>
              <w:rPr>
                <w:rFonts w:ascii="Arial" w:eastAsia="Arial" w:hAnsi="Arial" w:cs="Arial"/>
                <w:sz w:val="21"/>
                <w:szCs w:val="21"/>
              </w:rPr>
              <w:t>;</w:t>
            </w:r>
          </w:p>
          <w:p w:rsidR="000E0DD2" w:rsidRDefault="00872970">
            <w:pPr>
              <w:rPr>
                <w:rFonts w:ascii="Arial" w:eastAsia="Arial" w:hAnsi="Arial" w:cs="Arial"/>
                <w:sz w:val="21"/>
                <w:szCs w:val="21"/>
              </w:rPr>
            </w:pPr>
            <w:r>
              <w:rPr>
                <w:rFonts w:ascii="Arial" w:eastAsia="Arial" w:hAnsi="Arial" w:cs="Arial"/>
                <w:sz w:val="21"/>
                <w:szCs w:val="21"/>
              </w:rPr>
              <w:t xml:space="preserve">8) </w:t>
            </w:r>
            <w:r>
              <w:rPr>
                <w:rFonts w:ascii="Arial" w:eastAsia="Arial" w:hAnsi="Arial" w:cs="Arial"/>
                <w:b/>
                <w:sz w:val="21"/>
                <w:szCs w:val="21"/>
              </w:rPr>
              <w:t>наркологиялық ұйымнан анықтама</w:t>
            </w:r>
            <w:r>
              <w:rPr>
                <w:rFonts w:ascii="Arial" w:eastAsia="Arial" w:hAnsi="Arial" w:cs="Arial"/>
                <w:sz w:val="21"/>
                <w:szCs w:val="21"/>
              </w:rPr>
              <w:t>;</w:t>
            </w:r>
          </w:p>
          <w:p w:rsidR="000E0DD2" w:rsidRDefault="00872970">
            <w:pPr>
              <w:rPr>
                <w:rFonts w:ascii="Arial" w:eastAsia="Arial" w:hAnsi="Arial" w:cs="Arial"/>
                <w:sz w:val="21"/>
                <w:szCs w:val="21"/>
              </w:rPr>
            </w:pPr>
            <w:r>
              <w:rPr>
                <w:rFonts w:ascii="Arial" w:eastAsia="Arial" w:hAnsi="Arial" w:cs="Arial"/>
                <w:sz w:val="21"/>
                <w:szCs w:val="21"/>
              </w:rPr>
              <w:t>9</w:t>
            </w:r>
            <w:r>
              <w:rPr>
                <w:rFonts w:ascii="Arial" w:eastAsia="Arial" w:hAnsi="Arial" w:cs="Arial"/>
                <w:b/>
                <w:sz w:val="21"/>
                <w:szCs w:val="21"/>
              </w:rPr>
              <w:t>) сертификаттаудан өту</w:t>
            </w:r>
            <w:r>
              <w:rPr>
                <w:rFonts w:ascii="Arial" w:eastAsia="Arial" w:hAnsi="Arial" w:cs="Arial"/>
                <w:sz w:val="21"/>
                <w:szCs w:val="21"/>
              </w:rPr>
              <w:t xml:space="preserve"> нәтижелері туралы</w:t>
            </w:r>
            <w:r>
              <w:rPr>
                <w:rFonts w:ascii="Arial" w:eastAsia="Arial" w:hAnsi="Arial" w:cs="Arial"/>
                <w:b/>
                <w:sz w:val="21"/>
                <w:szCs w:val="21"/>
              </w:rPr>
              <w:t xml:space="preserve"> сертификат </w:t>
            </w:r>
            <w:r>
              <w:rPr>
                <w:rFonts w:ascii="Arial" w:eastAsia="Arial" w:hAnsi="Arial" w:cs="Arial"/>
                <w:sz w:val="21"/>
                <w:szCs w:val="21"/>
              </w:rPr>
              <w:t xml:space="preserve">немесе </w:t>
            </w:r>
            <w:r>
              <w:rPr>
                <w:rFonts w:ascii="Arial" w:eastAsia="Arial" w:hAnsi="Arial" w:cs="Arial"/>
                <w:b/>
                <w:sz w:val="21"/>
                <w:szCs w:val="21"/>
              </w:rPr>
              <w:t xml:space="preserve">педагог-модератордан </w:t>
            </w:r>
            <w:r>
              <w:rPr>
                <w:rFonts w:ascii="Arial" w:eastAsia="Arial" w:hAnsi="Arial" w:cs="Arial"/>
                <w:sz w:val="21"/>
                <w:szCs w:val="21"/>
              </w:rPr>
              <w:t>төмен емес</w:t>
            </w:r>
            <w:r>
              <w:rPr>
                <w:rFonts w:ascii="Arial" w:eastAsia="Arial" w:hAnsi="Arial" w:cs="Arial"/>
                <w:b/>
                <w:sz w:val="21"/>
                <w:szCs w:val="21"/>
              </w:rPr>
              <w:t xml:space="preserve"> қолданыстағы</w:t>
            </w:r>
            <w:r>
              <w:rPr>
                <w:rFonts w:ascii="Arial" w:eastAsia="Arial" w:hAnsi="Arial" w:cs="Arial"/>
                <w:sz w:val="21"/>
                <w:szCs w:val="21"/>
              </w:rPr>
              <w:t xml:space="preserve"> </w:t>
            </w:r>
            <w:r>
              <w:rPr>
                <w:rFonts w:ascii="Arial" w:eastAsia="Arial" w:hAnsi="Arial" w:cs="Arial"/>
                <w:sz w:val="21"/>
                <w:szCs w:val="21"/>
              </w:rPr>
              <w:lastRenderedPageBreak/>
              <w:t>біліктілік санатының болуы туралы</w:t>
            </w:r>
            <w:r>
              <w:rPr>
                <w:rFonts w:ascii="Arial" w:eastAsia="Arial" w:hAnsi="Arial" w:cs="Arial"/>
                <w:b/>
                <w:sz w:val="21"/>
                <w:szCs w:val="21"/>
              </w:rPr>
              <w:t xml:space="preserve"> куәлік </w:t>
            </w:r>
            <w:r>
              <w:rPr>
                <w:rFonts w:ascii="Arial" w:eastAsia="Arial" w:hAnsi="Arial" w:cs="Arial"/>
                <w:sz w:val="21"/>
                <w:szCs w:val="21"/>
              </w:rPr>
              <w:t>(бар болса);</w:t>
            </w:r>
          </w:p>
          <w:p w:rsidR="000E0DD2" w:rsidRDefault="00872970">
            <w:pPr>
              <w:rPr>
                <w:rFonts w:ascii="Arial" w:eastAsia="Arial" w:hAnsi="Arial" w:cs="Arial"/>
                <w:sz w:val="21"/>
                <w:szCs w:val="21"/>
              </w:rPr>
            </w:pPr>
            <w:r>
              <w:rPr>
                <w:rFonts w:ascii="Arial" w:eastAsia="Arial" w:hAnsi="Arial" w:cs="Arial"/>
                <w:sz w:val="21"/>
                <w:szCs w:val="21"/>
              </w:rPr>
              <w:t xml:space="preserve">10) </w:t>
            </w:r>
            <w:r>
              <w:rPr>
                <w:rFonts w:ascii="Arial" w:eastAsia="Arial" w:hAnsi="Arial" w:cs="Arial"/>
                <w:b/>
                <w:sz w:val="21"/>
                <w:szCs w:val="21"/>
              </w:rPr>
              <w:t xml:space="preserve">ағылшын тілі педагогтері лауазымына орналасуға кандидаттар үшін </w:t>
            </w:r>
            <w:r>
              <w:rPr>
                <w:rFonts w:ascii="Arial" w:eastAsia="Arial" w:hAnsi="Arial" w:cs="Arial"/>
                <w:sz w:val="21"/>
                <w:szCs w:val="21"/>
              </w:rPr>
              <w:t xml:space="preserve">пән бойынша шекті деңгейі кемінде 90% сертификаттау нәтижелері туралы сертификаты немесе </w:t>
            </w:r>
            <w:r>
              <w:rPr>
                <w:rFonts w:ascii="Arial" w:eastAsia="Arial" w:hAnsi="Arial" w:cs="Arial"/>
                <w:sz w:val="21"/>
                <w:szCs w:val="21"/>
              </w:rPr>
              <w:t xml:space="preserve">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w:t>
            </w:r>
            <w:r>
              <w:rPr>
                <w:rFonts w:ascii="Arial" w:eastAsia="Arial" w:hAnsi="Arial" w:cs="Arial"/>
                <w:sz w:val="21"/>
                <w:szCs w:val="21"/>
              </w:rPr>
              <w:t>(Diploma in English Language Teaching to Adults) Pass and above немесе IELTS (IELTS) – 6,5 балл; немесе TOEFL (TOEFL) (интернетке негізделген тест (IWT)) - 60-65 балл; болу керек.</w:t>
            </w:r>
          </w:p>
          <w:p w:rsidR="000E0DD2" w:rsidRDefault="00872970">
            <w:pPr>
              <w:rPr>
                <w:rFonts w:ascii="Arial" w:eastAsia="Arial" w:hAnsi="Arial" w:cs="Arial"/>
                <w:b/>
                <w:sz w:val="21"/>
                <w:szCs w:val="21"/>
              </w:rPr>
            </w:pPr>
            <w:r>
              <w:rPr>
                <w:rFonts w:ascii="Arial" w:eastAsia="Arial" w:hAnsi="Arial" w:cs="Arial"/>
                <w:sz w:val="21"/>
                <w:szCs w:val="21"/>
              </w:rPr>
              <w:t>11) техникалық және кәсіптік, орта білімнен кейінгі білім беру ұйымдарында а</w:t>
            </w:r>
            <w:r>
              <w:rPr>
                <w:rFonts w:ascii="Arial" w:eastAsia="Arial" w:hAnsi="Arial" w:cs="Arial"/>
                <w:sz w:val="21"/>
                <w:szCs w:val="21"/>
              </w:rPr>
              <w:t>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Pr>
                <w:rFonts w:ascii="Arial" w:eastAsia="Arial" w:hAnsi="Arial" w:cs="Arial"/>
                <w:b/>
                <w:sz w:val="21"/>
                <w:szCs w:val="21"/>
              </w:rPr>
              <w:t>;</w:t>
            </w:r>
          </w:p>
          <w:p w:rsidR="000E0DD2" w:rsidRDefault="00872970">
            <w:pPr>
              <w:rPr>
                <w:rFonts w:ascii="Arial" w:eastAsia="Arial" w:hAnsi="Arial" w:cs="Arial"/>
                <w:b/>
                <w:sz w:val="21"/>
                <w:szCs w:val="21"/>
              </w:rPr>
            </w:pPr>
            <w:r>
              <w:rPr>
                <w:rFonts w:ascii="Arial" w:eastAsia="Arial" w:hAnsi="Arial" w:cs="Arial"/>
                <w:sz w:val="21"/>
                <w:szCs w:val="21"/>
              </w:rPr>
              <w:t>12) 11-қосымшаға сәйк</w:t>
            </w:r>
            <w:r>
              <w:rPr>
                <w:rFonts w:ascii="Arial" w:eastAsia="Arial" w:hAnsi="Arial" w:cs="Arial"/>
                <w:sz w:val="21"/>
                <w:szCs w:val="21"/>
              </w:rPr>
              <w:t xml:space="preserve">ес нысан бойынша педагогтің бос немесе уақытша бос лауазымына кандидаттың толтырылған </w:t>
            </w:r>
            <w:r>
              <w:rPr>
                <w:rFonts w:ascii="Arial" w:eastAsia="Arial" w:hAnsi="Arial" w:cs="Arial"/>
                <w:b/>
                <w:sz w:val="21"/>
                <w:szCs w:val="21"/>
              </w:rPr>
              <w:t>Бағалау парағы;</w:t>
            </w:r>
          </w:p>
          <w:p w:rsidR="000E0DD2" w:rsidRDefault="00872970">
            <w:pPr>
              <w:rPr>
                <w:rFonts w:ascii="Arial" w:eastAsia="Arial" w:hAnsi="Arial" w:cs="Arial"/>
                <w:b/>
                <w:sz w:val="21"/>
                <w:szCs w:val="21"/>
              </w:rPr>
            </w:pPr>
            <w:r>
              <w:rPr>
                <w:rFonts w:ascii="Arial" w:eastAsia="Arial" w:hAnsi="Arial" w:cs="Arial"/>
                <w:sz w:val="21"/>
                <w:szCs w:val="21"/>
              </w:rPr>
              <w:t xml:space="preserve">13) </w:t>
            </w:r>
            <w:r>
              <w:rPr>
                <w:rFonts w:ascii="Arial" w:eastAsia="Arial" w:hAnsi="Arial" w:cs="Arial"/>
                <w:b/>
                <w:sz w:val="21"/>
                <w:szCs w:val="21"/>
              </w:rPr>
              <w:t xml:space="preserve">тәжірибе жоқ </w:t>
            </w:r>
            <w:r>
              <w:rPr>
                <w:rFonts w:ascii="Arial" w:eastAsia="Arial" w:hAnsi="Arial" w:cs="Arial"/>
                <w:sz w:val="21"/>
                <w:szCs w:val="21"/>
              </w:rPr>
              <w:t xml:space="preserve">кандидаттың </w:t>
            </w:r>
            <w:r>
              <w:rPr>
                <w:rFonts w:ascii="Arial" w:eastAsia="Arial" w:hAnsi="Arial" w:cs="Arial"/>
                <w:b/>
                <w:sz w:val="21"/>
                <w:szCs w:val="21"/>
              </w:rPr>
              <w:t>бейнепрезентациясы</w:t>
            </w:r>
            <w:r>
              <w:rPr>
                <w:rFonts w:ascii="Arial" w:eastAsia="Arial" w:hAnsi="Arial" w:cs="Arial"/>
                <w:sz w:val="21"/>
                <w:szCs w:val="21"/>
              </w:rPr>
              <w:t xml:space="preserve"> кемінде </w:t>
            </w:r>
            <w:r>
              <w:rPr>
                <w:rFonts w:ascii="Arial" w:eastAsia="Arial" w:hAnsi="Arial" w:cs="Arial"/>
                <w:b/>
                <w:sz w:val="21"/>
                <w:szCs w:val="21"/>
              </w:rPr>
              <w:t>15 минут</w:t>
            </w:r>
            <w:r>
              <w:rPr>
                <w:rFonts w:ascii="Arial" w:eastAsia="Arial" w:hAnsi="Arial" w:cs="Arial"/>
                <w:sz w:val="21"/>
                <w:szCs w:val="21"/>
              </w:rPr>
              <w:t>, ең төменгі ажыратымдылығы – 720 x 480</w:t>
            </w:r>
            <w:r>
              <w:rPr>
                <w:rFonts w:ascii="Arial" w:eastAsia="Arial" w:hAnsi="Arial" w:cs="Arial"/>
                <w:b/>
                <w:sz w:val="21"/>
                <w:szCs w:val="21"/>
              </w:rPr>
              <w:t>;</w:t>
            </w:r>
          </w:p>
        </w:tc>
      </w:tr>
      <w:tr w:rsidR="000E0DD2">
        <w:tc>
          <w:tcPr>
            <w:tcW w:w="514" w:type="dxa"/>
            <w:tcBorders>
              <w:bottom w:val="single" w:sz="4" w:space="0" w:color="000000"/>
            </w:tcBorders>
          </w:tcPr>
          <w:p w:rsidR="000E0DD2" w:rsidRDefault="00872970">
            <w:pPr>
              <w:jc w:val="center"/>
              <w:rPr>
                <w:rFonts w:ascii="Arial" w:eastAsia="Arial" w:hAnsi="Arial" w:cs="Arial"/>
                <w:b/>
                <w:sz w:val="21"/>
                <w:szCs w:val="21"/>
              </w:rPr>
            </w:pPr>
            <w:r>
              <w:rPr>
                <w:rFonts w:ascii="Arial" w:eastAsia="Arial" w:hAnsi="Arial" w:cs="Arial"/>
                <w:b/>
                <w:sz w:val="21"/>
                <w:szCs w:val="21"/>
              </w:rPr>
              <w:lastRenderedPageBreak/>
              <w:t>6</w:t>
            </w:r>
          </w:p>
        </w:tc>
        <w:tc>
          <w:tcPr>
            <w:tcW w:w="2996" w:type="dxa"/>
            <w:tcBorders>
              <w:bottom w:val="single" w:sz="4" w:space="0" w:color="000000"/>
            </w:tcBorders>
          </w:tcPr>
          <w:p w:rsidR="000E0DD2" w:rsidRDefault="00872970">
            <w:pPr>
              <w:rPr>
                <w:rFonts w:ascii="Arial" w:eastAsia="Arial" w:hAnsi="Arial" w:cs="Arial"/>
                <w:b/>
                <w:sz w:val="21"/>
                <w:szCs w:val="21"/>
              </w:rPr>
            </w:pPr>
            <w:r>
              <w:rPr>
                <w:rFonts w:ascii="Arial" w:eastAsia="Arial" w:hAnsi="Arial" w:cs="Arial"/>
                <w:sz w:val="21"/>
                <w:szCs w:val="21"/>
              </w:rPr>
              <w:t>Уақытша бос лауазымының мерзімі</w:t>
            </w:r>
          </w:p>
        </w:tc>
        <w:tc>
          <w:tcPr>
            <w:tcW w:w="6627" w:type="dxa"/>
            <w:tcBorders>
              <w:bottom w:val="single" w:sz="4" w:space="0" w:color="000000"/>
            </w:tcBorders>
          </w:tcPr>
          <w:p w:rsidR="000E0DD2" w:rsidRDefault="00872970">
            <w:pPr>
              <w:rPr>
                <w:rFonts w:ascii="Arial" w:eastAsia="Arial" w:hAnsi="Arial" w:cs="Arial"/>
                <w:sz w:val="21"/>
                <w:szCs w:val="21"/>
              </w:rPr>
            </w:pPr>
            <w:r>
              <w:rPr>
                <w:rFonts w:ascii="Arial" w:eastAsia="Arial" w:hAnsi="Arial" w:cs="Arial"/>
              </w:rPr>
              <w:t>тұрақты</w:t>
            </w:r>
          </w:p>
        </w:tc>
      </w:tr>
    </w:tbl>
    <w:p w:rsidR="000E0DD2" w:rsidRDefault="000E0DD2">
      <w:pPr>
        <w:spacing w:after="0" w:line="240" w:lineRule="auto"/>
        <w:jc w:val="center"/>
        <w:rPr>
          <w:rFonts w:ascii="Arial" w:eastAsia="Arial" w:hAnsi="Arial" w:cs="Arial"/>
          <w:b/>
          <w:sz w:val="21"/>
          <w:szCs w:val="21"/>
        </w:rPr>
      </w:pPr>
    </w:p>
    <w:p w:rsidR="000E0DD2" w:rsidRDefault="000E0DD2">
      <w:pPr>
        <w:spacing w:after="0" w:line="240" w:lineRule="auto"/>
        <w:jc w:val="center"/>
        <w:rPr>
          <w:rFonts w:ascii="Arial" w:eastAsia="Arial" w:hAnsi="Arial" w:cs="Arial"/>
          <w:b/>
          <w:sz w:val="21"/>
          <w:szCs w:val="21"/>
        </w:rPr>
      </w:pPr>
    </w:p>
    <w:p w:rsidR="000E0DD2" w:rsidRDefault="000E0DD2">
      <w:pPr>
        <w:spacing w:after="0" w:line="240" w:lineRule="auto"/>
        <w:jc w:val="center"/>
        <w:rPr>
          <w:rFonts w:ascii="Arial" w:eastAsia="Arial" w:hAnsi="Arial" w:cs="Arial"/>
          <w:b/>
          <w:sz w:val="21"/>
          <w:szCs w:val="21"/>
        </w:rPr>
      </w:pPr>
    </w:p>
    <w:p w:rsidR="000E0DD2" w:rsidRDefault="000E0DD2">
      <w:pPr>
        <w:spacing w:after="0" w:line="240" w:lineRule="auto"/>
        <w:jc w:val="center"/>
        <w:rPr>
          <w:rFonts w:ascii="Arial" w:eastAsia="Arial" w:hAnsi="Arial" w:cs="Arial"/>
          <w:b/>
          <w:sz w:val="21"/>
          <w:szCs w:val="21"/>
        </w:rPr>
      </w:pPr>
    </w:p>
    <w:p w:rsidR="000E0DD2" w:rsidRDefault="000E0DD2">
      <w:pPr>
        <w:spacing w:after="0" w:line="240" w:lineRule="auto"/>
        <w:jc w:val="center"/>
        <w:rPr>
          <w:rFonts w:ascii="Arial" w:eastAsia="Arial" w:hAnsi="Arial" w:cs="Arial"/>
          <w:b/>
          <w:sz w:val="21"/>
          <w:szCs w:val="21"/>
        </w:rPr>
      </w:pPr>
    </w:p>
    <w:p w:rsidR="000E0DD2" w:rsidRDefault="000E0DD2">
      <w:pPr>
        <w:spacing w:after="0" w:line="240" w:lineRule="auto"/>
        <w:jc w:val="center"/>
        <w:rPr>
          <w:rFonts w:ascii="Arial" w:eastAsia="Arial" w:hAnsi="Arial" w:cs="Arial"/>
          <w:b/>
          <w:sz w:val="21"/>
          <w:szCs w:val="21"/>
        </w:rPr>
      </w:pPr>
    </w:p>
    <w:p w:rsidR="000E0DD2" w:rsidRDefault="000E0DD2">
      <w:pPr>
        <w:spacing w:after="0" w:line="240" w:lineRule="auto"/>
        <w:jc w:val="center"/>
        <w:rPr>
          <w:rFonts w:ascii="Arial" w:eastAsia="Arial" w:hAnsi="Arial" w:cs="Arial"/>
          <w:b/>
          <w:sz w:val="21"/>
          <w:szCs w:val="21"/>
        </w:rPr>
      </w:pPr>
    </w:p>
    <w:p w:rsidR="000E0DD2" w:rsidRDefault="000E0DD2">
      <w:pPr>
        <w:spacing w:after="0" w:line="240" w:lineRule="auto"/>
        <w:jc w:val="center"/>
        <w:rPr>
          <w:rFonts w:ascii="Arial" w:eastAsia="Arial" w:hAnsi="Arial" w:cs="Arial"/>
          <w:b/>
          <w:sz w:val="21"/>
          <w:szCs w:val="21"/>
        </w:rPr>
      </w:pPr>
    </w:p>
    <w:p w:rsidR="000E0DD2" w:rsidRDefault="000E0DD2">
      <w:pPr>
        <w:spacing w:after="0" w:line="240" w:lineRule="auto"/>
        <w:jc w:val="center"/>
        <w:rPr>
          <w:rFonts w:ascii="Arial" w:eastAsia="Arial" w:hAnsi="Arial" w:cs="Arial"/>
          <w:b/>
          <w:sz w:val="21"/>
          <w:szCs w:val="21"/>
        </w:rPr>
      </w:pPr>
    </w:p>
    <w:p w:rsidR="000E0DD2" w:rsidRDefault="000E0DD2">
      <w:pPr>
        <w:spacing w:after="0" w:line="240" w:lineRule="auto"/>
        <w:jc w:val="center"/>
        <w:rPr>
          <w:rFonts w:ascii="Arial" w:eastAsia="Arial" w:hAnsi="Arial" w:cs="Arial"/>
          <w:b/>
          <w:sz w:val="21"/>
          <w:szCs w:val="21"/>
        </w:rPr>
      </w:pPr>
    </w:p>
    <w:p w:rsidR="000E0DD2" w:rsidRDefault="000E0DD2">
      <w:pPr>
        <w:spacing w:after="0" w:line="240" w:lineRule="auto"/>
        <w:jc w:val="center"/>
        <w:rPr>
          <w:rFonts w:ascii="Arial" w:eastAsia="Arial" w:hAnsi="Arial" w:cs="Arial"/>
          <w:b/>
          <w:sz w:val="21"/>
          <w:szCs w:val="21"/>
        </w:rPr>
      </w:pPr>
    </w:p>
    <w:p w:rsidR="000E0DD2" w:rsidRDefault="000E0DD2">
      <w:pPr>
        <w:spacing w:after="0" w:line="240" w:lineRule="auto"/>
        <w:jc w:val="center"/>
        <w:rPr>
          <w:rFonts w:ascii="Arial" w:eastAsia="Arial" w:hAnsi="Arial" w:cs="Arial"/>
          <w:b/>
          <w:sz w:val="21"/>
          <w:szCs w:val="21"/>
        </w:rPr>
      </w:pPr>
    </w:p>
    <w:p w:rsidR="000E0DD2" w:rsidRDefault="000E0DD2">
      <w:pPr>
        <w:spacing w:after="0" w:line="240" w:lineRule="auto"/>
        <w:jc w:val="center"/>
        <w:rPr>
          <w:rFonts w:ascii="Arial" w:eastAsia="Arial" w:hAnsi="Arial" w:cs="Arial"/>
          <w:b/>
          <w:sz w:val="21"/>
          <w:szCs w:val="21"/>
        </w:rPr>
      </w:pPr>
    </w:p>
    <w:p w:rsidR="000E0DD2" w:rsidRDefault="000E0DD2">
      <w:pPr>
        <w:spacing w:after="0" w:line="240" w:lineRule="auto"/>
        <w:jc w:val="center"/>
        <w:rPr>
          <w:rFonts w:ascii="Arial" w:eastAsia="Arial" w:hAnsi="Arial" w:cs="Arial"/>
          <w:b/>
          <w:sz w:val="21"/>
          <w:szCs w:val="21"/>
        </w:rPr>
      </w:pPr>
    </w:p>
    <w:p w:rsidR="000E0DD2" w:rsidRDefault="000E0DD2">
      <w:pPr>
        <w:spacing w:after="0" w:line="240" w:lineRule="auto"/>
        <w:jc w:val="center"/>
        <w:rPr>
          <w:rFonts w:ascii="Arial" w:eastAsia="Arial" w:hAnsi="Arial" w:cs="Arial"/>
          <w:b/>
          <w:sz w:val="21"/>
          <w:szCs w:val="21"/>
        </w:rPr>
      </w:pPr>
    </w:p>
    <w:p w:rsidR="000E0DD2" w:rsidRDefault="000E0DD2">
      <w:pPr>
        <w:spacing w:after="0" w:line="240" w:lineRule="auto"/>
        <w:jc w:val="center"/>
        <w:rPr>
          <w:rFonts w:ascii="Arial" w:eastAsia="Arial" w:hAnsi="Arial" w:cs="Arial"/>
          <w:b/>
          <w:sz w:val="21"/>
          <w:szCs w:val="21"/>
        </w:rPr>
      </w:pPr>
    </w:p>
    <w:p w:rsidR="000E0DD2" w:rsidRDefault="000E0DD2">
      <w:pPr>
        <w:spacing w:after="0" w:line="240" w:lineRule="auto"/>
        <w:jc w:val="center"/>
        <w:rPr>
          <w:rFonts w:ascii="Arial" w:eastAsia="Arial" w:hAnsi="Arial" w:cs="Arial"/>
          <w:b/>
          <w:sz w:val="21"/>
          <w:szCs w:val="21"/>
        </w:rPr>
      </w:pPr>
    </w:p>
    <w:p w:rsidR="000E0DD2" w:rsidRDefault="000E0DD2">
      <w:pPr>
        <w:spacing w:after="0" w:line="240" w:lineRule="auto"/>
        <w:jc w:val="center"/>
        <w:rPr>
          <w:rFonts w:ascii="Arial" w:eastAsia="Arial" w:hAnsi="Arial" w:cs="Arial"/>
          <w:b/>
          <w:sz w:val="21"/>
          <w:szCs w:val="21"/>
        </w:rPr>
      </w:pPr>
    </w:p>
    <w:p w:rsidR="000E0DD2" w:rsidRDefault="000E0DD2">
      <w:pPr>
        <w:spacing w:after="0" w:line="240" w:lineRule="auto"/>
        <w:jc w:val="center"/>
        <w:rPr>
          <w:rFonts w:ascii="Arial" w:eastAsia="Arial" w:hAnsi="Arial" w:cs="Arial"/>
          <w:b/>
          <w:sz w:val="21"/>
          <w:szCs w:val="21"/>
        </w:rPr>
      </w:pPr>
    </w:p>
    <w:p w:rsidR="000E0DD2" w:rsidRDefault="000E0DD2">
      <w:pPr>
        <w:spacing w:after="0" w:line="240" w:lineRule="auto"/>
        <w:jc w:val="center"/>
        <w:rPr>
          <w:rFonts w:ascii="Arial" w:eastAsia="Arial" w:hAnsi="Arial" w:cs="Arial"/>
          <w:b/>
          <w:sz w:val="21"/>
          <w:szCs w:val="21"/>
        </w:rPr>
      </w:pPr>
    </w:p>
    <w:p w:rsidR="000E0DD2" w:rsidRDefault="000E0DD2">
      <w:pPr>
        <w:spacing w:after="0" w:line="240" w:lineRule="auto"/>
        <w:jc w:val="center"/>
        <w:rPr>
          <w:rFonts w:ascii="Arial" w:eastAsia="Arial" w:hAnsi="Arial" w:cs="Arial"/>
          <w:b/>
          <w:sz w:val="21"/>
          <w:szCs w:val="21"/>
        </w:rPr>
      </w:pPr>
    </w:p>
    <w:p w:rsidR="000E0DD2" w:rsidRDefault="000E0DD2">
      <w:pPr>
        <w:spacing w:after="0" w:line="240" w:lineRule="auto"/>
        <w:jc w:val="center"/>
        <w:rPr>
          <w:rFonts w:ascii="Arial" w:eastAsia="Arial" w:hAnsi="Arial" w:cs="Arial"/>
          <w:b/>
          <w:sz w:val="21"/>
          <w:szCs w:val="21"/>
        </w:rPr>
      </w:pPr>
    </w:p>
    <w:p w:rsidR="000E0DD2" w:rsidRDefault="000E0DD2">
      <w:pPr>
        <w:spacing w:after="0" w:line="240" w:lineRule="auto"/>
        <w:jc w:val="center"/>
        <w:rPr>
          <w:rFonts w:ascii="Arial" w:eastAsia="Arial" w:hAnsi="Arial" w:cs="Arial"/>
          <w:b/>
          <w:sz w:val="21"/>
          <w:szCs w:val="21"/>
        </w:rPr>
      </w:pPr>
    </w:p>
    <w:p w:rsidR="000E0DD2" w:rsidRDefault="000E0DD2">
      <w:pPr>
        <w:spacing w:after="0" w:line="240" w:lineRule="auto"/>
        <w:jc w:val="center"/>
        <w:rPr>
          <w:rFonts w:ascii="Arial" w:eastAsia="Arial" w:hAnsi="Arial" w:cs="Arial"/>
          <w:b/>
          <w:sz w:val="21"/>
          <w:szCs w:val="21"/>
        </w:rPr>
      </w:pPr>
    </w:p>
    <w:p w:rsidR="000E0DD2" w:rsidRDefault="000E0DD2">
      <w:pPr>
        <w:spacing w:after="0" w:line="240" w:lineRule="auto"/>
        <w:jc w:val="center"/>
        <w:rPr>
          <w:rFonts w:ascii="Arial" w:eastAsia="Arial" w:hAnsi="Arial" w:cs="Arial"/>
          <w:b/>
          <w:sz w:val="21"/>
          <w:szCs w:val="21"/>
        </w:rPr>
      </w:pPr>
    </w:p>
    <w:p w:rsidR="000E0DD2" w:rsidRDefault="000E0DD2">
      <w:pPr>
        <w:spacing w:after="0" w:line="240" w:lineRule="auto"/>
        <w:jc w:val="center"/>
        <w:rPr>
          <w:rFonts w:ascii="Arial" w:eastAsia="Arial" w:hAnsi="Arial" w:cs="Arial"/>
          <w:b/>
          <w:sz w:val="21"/>
          <w:szCs w:val="21"/>
        </w:rPr>
      </w:pPr>
    </w:p>
    <w:p w:rsidR="000E0DD2" w:rsidRDefault="000E0DD2">
      <w:pPr>
        <w:spacing w:after="0" w:line="240" w:lineRule="auto"/>
        <w:jc w:val="center"/>
        <w:rPr>
          <w:rFonts w:ascii="Arial" w:eastAsia="Arial" w:hAnsi="Arial" w:cs="Arial"/>
          <w:b/>
          <w:sz w:val="21"/>
          <w:szCs w:val="21"/>
        </w:rPr>
      </w:pPr>
    </w:p>
    <w:p w:rsidR="000E0DD2" w:rsidRDefault="000E0DD2">
      <w:pPr>
        <w:spacing w:after="0" w:line="240" w:lineRule="auto"/>
        <w:jc w:val="center"/>
        <w:rPr>
          <w:rFonts w:ascii="Arial" w:eastAsia="Arial" w:hAnsi="Arial" w:cs="Arial"/>
          <w:b/>
          <w:sz w:val="21"/>
          <w:szCs w:val="21"/>
        </w:rPr>
      </w:pPr>
    </w:p>
    <w:p w:rsidR="000E0DD2" w:rsidRDefault="000E0DD2">
      <w:pPr>
        <w:spacing w:after="0" w:line="240" w:lineRule="auto"/>
        <w:jc w:val="center"/>
        <w:rPr>
          <w:rFonts w:ascii="Arial" w:eastAsia="Arial" w:hAnsi="Arial" w:cs="Arial"/>
          <w:b/>
          <w:sz w:val="21"/>
          <w:szCs w:val="21"/>
        </w:rPr>
      </w:pPr>
    </w:p>
    <w:p w:rsidR="000E0DD2" w:rsidRDefault="000E0DD2">
      <w:pPr>
        <w:spacing w:after="0" w:line="240" w:lineRule="auto"/>
        <w:jc w:val="center"/>
        <w:rPr>
          <w:rFonts w:ascii="Arial" w:eastAsia="Arial" w:hAnsi="Arial" w:cs="Arial"/>
          <w:b/>
          <w:sz w:val="21"/>
          <w:szCs w:val="21"/>
        </w:rPr>
      </w:pPr>
    </w:p>
    <w:p w:rsidR="000E0DD2" w:rsidRDefault="000E0DD2">
      <w:pPr>
        <w:spacing w:after="0" w:line="240" w:lineRule="auto"/>
        <w:jc w:val="center"/>
        <w:rPr>
          <w:rFonts w:ascii="Arial" w:eastAsia="Arial" w:hAnsi="Arial" w:cs="Arial"/>
          <w:b/>
          <w:sz w:val="21"/>
          <w:szCs w:val="21"/>
        </w:rPr>
      </w:pPr>
    </w:p>
    <w:p w:rsidR="000E0DD2" w:rsidRDefault="000E0DD2">
      <w:pPr>
        <w:spacing w:after="0" w:line="240" w:lineRule="auto"/>
        <w:jc w:val="center"/>
        <w:rPr>
          <w:rFonts w:ascii="Arial" w:eastAsia="Arial" w:hAnsi="Arial" w:cs="Arial"/>
          <w:b/>
          <w:sz w:val="21"/>
          <w:szCs w:val="21"/>
        </w:rPr>
      </w:pPr>
    </w:p>
    <w:p w:rsidR="000E0DD2" w:rsidRDefault="000E0DD2">
      <w:pPr>
        <w:spacing w:after="0" w:line="240" w:lineRule="auto"/>
        <w:jc w:val="center"/>
        <w:rPr>
          <w:rFonts w:ascii="Arial" w:eastAsia="Arial" w:hAnsi="Arial" w:cs="Arial"/>
          <w:b/>
          <w:sz w:val="21"/>
          <w:szCs w:val="21"/>
        </w:rPr>
      </w:pPr>
    </w:p>
    <w:p w:rsidR="000E0DD2" w:rsidRDefault="000E0DD2">
      <w:pPr>
        <w:spacing w:after="0" w:line="240" w:lineRule="auto"/>
        <w:jc w:val="center"/>
        <w:rPr>
          <w:rFonts w:ascii="Arial" w:eastAsia="Arial" w:hAnsi="Arial" w:cs="Arial"/>
          <w:b/>
          <w:sz w:val="21"/>
          <w:szCs w:val="21"/>
        </w:rPr>
      </w:pPr>
    </w:p>
    <w:p w:rsidR="000E0DD2" w:rsidRDefault="000E0DD2">
      <w:pPr>
        <w:spacing w:after="0" w:line="240" w:lineRule="auto"/>
        <w:jc w:val="center"/>
        <w:rPr>
          <w:rFonts w:ascii="Arial" w:eastAsia="Arial" w:hAnsi="Arial" w:cs="Arial"/>
          <w:b/>
          <w:sz w:val="21"/>
          <w:szCs w:val="21"/>
        </w:rPr>
      </w:pPr>
    </w:p>
    <w:p w:rsidR="000E0DD2" w:rsidRDefault="000E0DD2">
      <w:pPr>
        <w:spacing w:after="0" w:line="240" w:lineRule="auto"/>
        <w:jc w:val="center"/>
        <w:rPr>
          <w:rFonts w:ascii="Arial" w:eastAsia="Arial" w:hAnsi="Arial" w:cs="Arial"/>
          <w:b/>
          <w:sz w:val="21"/>
          <w:szCs w:val="21"/>
        </w:rPr>
      </w:pPr>
    </w:p>
    <w:p w:rsidR="000E0DD2" w:rsidRDefault="00872970">
      <w:pPr>
        <w:spacing w:after="0" w:line="240" w:lineRule="auto"/>
        <w:jc w:val="center"/>
        <w:rPr>
          <w:rFonts w:ascii="Arial" w:eastAsia="Arial" w:hAnsi="Arial" w:cs="Arial"/>
          <w:b/>
          <w:sz w:val="21"/>
          <w:szCs w:val="21"/>
        </w:rPr>
      </w:pPr>
      <w:r>
        <w:rPr>
          <w:rFonts w:ascii="Arial" w:eastAsia="Arial" w:hAnsi="Arial" w:cs="Arial"/>
          <w:b/>
          <w:sz w:val="21"/>
          <w:szCs w:val="21"/>
        </w:rPr>
        <w:lastRenderedPageBreak/>
        <w:t xml:space="preserve">КГУ «Средняя общеобразовательная школа № 14 города Павлодара» объявляет конкурс на должность хореографа  </w:t>
      </w:r>
    </w:p>
    <w:p w:rsidR="000E0DD2" w:rsidRDefault="00872970">
      <w:pPr>
        <w:spacing w:after="0" w:line="240" w:lineRule="auto"/>
        <w:jc w:val="center"/>
        <w:rPr>
          <w:rFonts w:ascii="Arial" w:eastAsia="Arial" w:hAnsi="Arial" w:cs="Arial"/>
          <w:b/>
          <w:sz w:val="21"/>
          <w:szCs w:val="21"/>
        </w:rPr>
      </w:pPr>
      <w:r>
        <w:rPr>
          <w:rFonts w:ascii="Arial" w:eastAsia="Arial" w:hAnsi="Arial" w:cs="Arial"/>
          <w:b/>
          <w:sz w:val="21"/>
          <w:szCs w:val="21"/>
        </w:rPr>
        <w:t>(на вакантную должность)</w:t>
      </w:r>
    </w:p>
    <w:p w:rsidR="000E0DD2" w:rsidRDefault="000E0DD2">
      <w:pPr>
        <w:spacing w:after="0" w:line="240" w:lineRule="auto"/>
        <w:jc w:val="center"/>
        <w:rPr>
          <w:rFonts w:ascii="Times New Roman" w:eastAsia="Times New Roman" w:hAnsi="Times New Roman" w:cs="Times New Roman"/>
          <w:b/>
          <w:sz w:val="16"/>
          <w:szCs w:val="16"/>
        </w:rPr>
      </w:pPr>
    </w:p>
    <w:tbl>
      <w:tblPr>
        <w:tblStyle w:val="a6"/>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2551"/>
        <w:gridCol w:w="7371"/>
      </w:tblGrid>
      <w:tr w:rsidR="000E0DD2">
        <w:trPr>
          <w:trHeight w:val="711"/>
        </w:trPr>
        <w:tc>
          <w:tcPr>
            <w:tcW w:w="392" w:type="dxa"/>
            <w:vMerge w:val="restart"/>
          </w:tcPr>
          <w:p w:rsidR="000E0DD2" w:rsidRDefault="00872970">
            <w:pPr>
              <w:jc w:val="center"/>
              <w:rPr>
                <w:rFonts w:ascii="Arial" w:eastAsia="Arial" w:hAnsi="Arial" w:cs="Arial"/>
                <w:b/>
                <w:sz w:val="21"/>
                <w:szCs w:val="21"/>
              </w:rPr>
            </w:pPr>
            <w:r>
              <w:rPr>
                <w:rFonts w:ascii="Arial" w:eastAsia="Arial" w:hAnsi="Arial" w:cs="Arial"/>
                <w:b/>
                <w:sz w:val="21"/>
                <w:szCs w:val="21"/>
              </w:rPr>
              <w:t>1</w:t>
            </w:r>
          </w:p>
        </w:tc>
        <w:tc>
          <w:tcPr>
            <w:tcW w:w="2551" w:type="dxa"/>
          </w:tcPr>
          <w:p w:rsidR="000E0DD2" w:rsidRDefault="00872970">
            <w:pPr>
              <w:rPr>
                <w:rFonts w:ascii="Arial" w:eastAsia="Arial" w:hAnsi="Arial" w:cs="Arial"/>
                <w:sz w:val="21"/>
                <w:szCs w:val="21"/>
              </w:rPr>
            </w:pPr>
            <w:r>
              <w:rPr>
                <w:rFonts w:ascii="Arial" w:eastAsia="Arial" w:hAnsi="Arial" w:cs="Arial"/>
                <w:sz w:val="21"/>
                <w:szCs w:val="21"/>
              </w:rPr>
              <w:t>Наименование организации образования</w:t>
            </w:r>
          </w:p>
        </w:tc>
        <w:tc>
          <w:tcPr>
            <w:tcW w:w="7371" w:type="dxa"/>
          </w:tcPr>
          <w:p w:rsidR="000E0DD2" w:rsidRDefault="00872970">
            <w:pPr>
              <w:jc w:val="both"/>
              <w:rPr>
                <w:rFonts w:ascii="Arial" w:eastAsia="Arial" w:hAnsi="Arial" w:cs="Arial"/>
                <w:sz w:val="21"/>
                <w:szCs w:val="21"/>
              </w:rPr>
            </w:pPr>
            <w:r>
              <w:rPr>
                <w:rFonts w:ascii="Arial" w:eastAsia="Arial" w:hAnsi="Arial" w:cs="Arial"/>
                <w:sz w:val="21"/>
                <w:szCs w:val="21"/>
              </w:rPr>
              <w:t>Коммунальное государственное учреждение «Средняя общеобразовательная школа № 14 города Павлодара» отдела образования города Павлодара, управления образования Павлодарской области</w:t>
            </w:r>
          </w:p>
        </w:tc>
      </w:tr>
      <w:tr w:rsidR="000E0DD2">
        <w:trPr>
          <w:trHeight w:val="626"/>
        </w:trPr>
        <w:tc>
          <w:tcPr>
            <w:tcW w:w="392" w:type="dxa"/>
            <w:vMerge/>
          </w:tcPr>
          <w:p w:rsidR="000E0DD2" w:rsidRDefault="000E0DD2">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0E0DD2" w:rsidRDefault="00872970">
            <w:pPr>
              <w:rPr>
                <w:rFonts w:ascii="Arial" w:eastAsia="Arial" w:hAnsi="Arial" w:cs="Arial"/>
                <w:sz w:val="21"/>
                <w:szCs w:val="21"/>
              </w:rPr>
            </w:pPr>
            <w:r>
              <w:rPr>
                <w:rFonts w:ascii="Arial" w:eastAsia="Arial" w:hAnsi="Arial" w:cs="Arial"/>
                <w:sz w:val="21"/>
                <w:szCs w:val="21"/>
              </w:rPr>
              <w:t>местонахождения, почтового адреса</w:t>
            </w:r>
          </w:p>
        </w:tc>
        <w:tc>
          <w:tcPr>
            <w:tcW w:w="7371" w:type="dxa"/>
          </w:tcPr>
          <w:p w:rsidR="000E0DD2" w:rsidRDefault="00872970">
            <w:pPr>
              <w:shd w:val="clear" w:color="auto" w:fill="FFFFFF"/>
              <w:tabs>
                <w:tab w:val="left" w:pos="1692"/>
                <w:tab w:val="left" w:pos="1872"/>
                <w:tab w:val="left" w:pos="2052"/>
                <w:tab w:val="left" w:pos="2592"/>
                <w:tab w:val="left" w:pos="4397"/>
              </w:tabs>
              <w:rPr>
                <w:rFonts w:ascii="Arial" w:eastAsia="Arial" w:hAnsi="Arial" w:cs="Arial"/>
                <w:sz w:val="21"/>
                <w:szCs w:val="21"/>
              </w:rPr>
            </w:pPr>
            <w:r>
              <w:rPr>
                <w:rFonts w:ascii="Arial" w:eastAsia="Arial" w:hAnsi="Arial" w:cs="Arial"/>
                <w:sz w:val="21"/>
                <w:szCs w:val="21"/>
              </w:rPr>
              <w:t>140011, Республика Казахстан, Павлодарская область,                                город Павлодар, улица Катаева, 36</w:t>
            </w:r>
          </w:p>
        </w:tc>
      </w:tr>
      <w:tr w:rsidR="000E0DD2">
        <w:trPr>
          <w:trHeight w:val="264"/>
        </w:trPr>
        <w:tc>
          <w:tcPr>
            <w:tcW w:w="392" w:type="dxa"/>
            <w:vMerge/>
          </w:tcPr>
          <w:p w:rsidR="000E0DD2" w:rsidRDefault="000E0DD2">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0E0DD2" w:rsidRDefault="00872970">
            <w:pPr>
              <w:rPr>
                <w:rFonts w:ascii="Arial" w:eastAsia="Arial" w:hAnsi="Arial" w:cs="Arial"/>
                <w:sz w:val="21"/>
                <w:szCs w:val="21"/>
              </w:rPr>
            </w:pPr>
            <w:r>
              <w:rPr>
                <w:rFonts w:ascii="Arial" w:eastAsia="Arial" w:hAnsi="Arial" w:cs="Arial"/>
                <w:sz w:val="21"/>
                <w:szCs w:val="21"/>
              </w:rPr>
              <w:t>номеров телефонов</w:t>
            </w:r>
          </w:p>
        </w:tc>
        <w:tc>
          <w:tcPr>
            <w:tcW w:w="7371" w:type="dxa"/>
          </w:tcPr>
          <w:p w:rsidR="000E0DD2" w:rsidRDefault="00872970">
            <w:pPr>
              <w:shd w:val="clear" w:color="auto" w:fill="FFFFFF"/>
              <w:tabs>
                <w:tab w:val="left" w:pos="1692"/>
                <w:tab w:val="left" w:pos="1872"/>
                <w:tab w:val="left" w:pos="2052"/>
                <w:tab w:val="left" w:pos="2592"/>
                <w:tab w:val="left" w:pos="4397"/>
              </w:tabs>
              <w:rPr>
                <w:rFonts w:ascii="Arial" w:eastAsia="Arial" w:hAnsi="Arial" w:cs="Arial"/>
                <w:sz w:val="21"/>
                <w:szCs w:val="21"/>
              </w:rPr>
            </w:pPr>
            <w:r>
              <w:rPr>
                <w:rFonts w:ascii="Arial" w:eastAsia="Arial" w:hAnsi="Arial" w:cs="Arial"/>
                <w:sz w:val="21"/>
                <w:szCs w:val="21"/>
              </w:rPr>
              <w:t>8 (7182) 68-35-00, 87476146825</w:t>
            </w:r>
          </w:p>
        </w:tc>
      </w:tr>
      <w:tr w:rsidR="000E0DD2">
        <w:trPr>
          <w:trHeight w:val="203"/>
        </w:trPr>
        <w:tc>
          <w:tcPr>
            <w:tcW w:w="392" w:type="dxa"/>
            <w:vMerge/>
          </w:tcPr>
          <w:p w:rsidR="000E0DD2" w:rsidRDefault="000E0DD2">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0E0DD2" w:rsidRDefault="00872970">
            <w:pPr>
              <w:rPr>
                <w:rFonts w:ascii="Arial" w:eastAsia="Arial" w:hAnsi="Arial" w:cs="Arial"/>
                <w:sz w:val="21"/>
                <w:szCs w:val="21"/>
              </w:rPr>
            </w:pPr>
            <w:r>
              <w:rPr>
                <w:rFonts w:ascii="Arial" w:eastAsia="Arial" w:hAnsi="Arial" w:cs="Arial"/>
                <w:sz w:val="21"/>
                <w:szCs w:val="21"/>
              </w:rPr>
              <w:t>адреса электронной почты</w:t>
            </w:r>
          </w:p>
        </w:tc>
        <w:tc>
          <w:tcPr>
            <w:tcW w:w="7371" w:type="dxa"/>
          </w:tcPr>
          <w:p w:rsidR="000E0DD2" w:rsidRDefault="00872970">
            <w:pPr>
              <w:rPr>
                <w:rFonts w:ascii="Arial" w:eastAsia="Arial" w:hAnsi="Arial" w:cs="Arial"/>
                <w:sz w:val="21"/>
                <w:szCs w:val="21"/>
                <w:u w:val="single"/>
              </w:rPr>
            </w:pPr>
            <w:r>
              <w:rPr>
                <w:rFonts w:ascii="Arial" w:eastAsia="Arial" w:hAnsi="Arial" w:cs="Arial"/>
                <w:sz w:val="21"/>
                <w:szCs w:val="21"/>
              </w:rPr>
              <w:t>Sosh14@goo.edu.kz</w:t>
            </w:r>
          </w:p>
        </w:tc>
      </w:tr>
      <w:tr w:rsidR="000E0DD2">
        <w:trPr>
          <w:trHeight w:val="570"/>
        </w:trPr>
        <w:tc>
          <w:tcPr>
            <w:tcW w:w="392" w:type="dxa"/>
            <w:vMerge w:val="restart"/>
          </w:tcPr>
          <w:p w:rsidR="000E0DD2" w:rsidRDefault="00872970">
            <w:pPr>
              <w:jc w:val="center"/>
              <w:rPr>
                <w:rFonts w:ascii="Arial" w:eastAsia="Arial" w:hAnsi="Arial" w:cs="Arial"/>
                <w:b/>
                <w:sz w:val="21"/>
                <w:szCs w:val="21"/>
              </w:rPr>
            </w:pPr>
            <w:r>
              <w:rPr>
                <w:rFonts w:ascii="Arial" w:eastAsia="Arial" w:hAnsi="Arial" w:cs="Arial"/>
                <w:b/>
                <w:sz w:val="21"/>
                <w:szCs w:val="21"/>
              </w:rPr>
              <w:t>2</w:t>
            </w:r>
          </w:p>
        </w:tc>
        <w:tc>
          <w:tcPr>
            <w:tcW w:w="2551" w:type="dxa"/>
          </w:tcPr>
          <w:p w:rsidR="000E0DD2" w:rsidRDefault="00872970">
            <w:pPr>
              <w:rPr>
                <w:rFonts w:ascii="Arial" w:eastAsia="Arial" w:hAnsi="Arial" w:cs="Arial"/>
                <w:sz w:val="21"/>
                <w:szCs w:val="21"/>
              </w:rPr>
            </w:pPr>
            <w:r>
              <w:rPr>
                <w:rFonts w:ascii="Arial" w:eastAsia="Arial" w:hAnsi="Arial" w:cs="Arial"/>
                <w:sz w:val="21"/>
                <w:szCs w:val="21"/>
              </w:rPr>
              <w:t>Наименование вакантной или временно вакантной должности, нагрузка</w:t>
            </w:r>
          </w:p>
        </w:tc>
        <w:tc>
          <w:tcPr>
            <w:tcW w:w="7371" w:type="dxa"/>
          </w:tcPr>
          <w:p w:rsidR="000E0DD2" w:rsidRDefault="00872970">
            <w:pPr>
              <w:rPr>
                <w:rFonts w:ascii="Arial" w:eastAsia="Arial" w:hAnsi="Arial" w:cs="Arial"/>
                <w:sz w:val="21"/>
                <w:szCs w:val="21"/>
              </w:rPr>
            </w:pPr>
            <w:r>
              <w:rPr>
                <w:rFonts w:ascii="Arial" w:eastAsia="Arial" w:hAnsi="Arial" w:cs="Arial"/>
                <w:sz w:val="21"/>
                <w:szCs w:val="21"/>
              </w:rPr>
              <w:t xml:space="preserve">Хореограф,  </w:t>
            </w:r>
            <w:r>
              <w:rPr>
                <w:rFonts w:ascii="Arial" w:eastAsia="Arial" w:hAnsi="Arial" w:cs="Arial"/>
                <w:b/>
                <w:sz w:val="21"/>
                <w:szCs w:val="21"/>
              </w:rPr>
              <w:t>1 ставка</w:t>
            </w:r>
          </w:p>
        </w:tc>
      </w:tr>
      <w:tr w:rsidR="000E0DD2">
        <w:trPr>
          <w:trHeight w:val="825"/>
        </w:trPr>
        <w:tc>
          <w:tcPr>
            <w:tcW w:w="392" w:type="dxa"/>
            <w:vMerge/>
          </w:tcPr>
          <w:p w:rsidR="000E0DD2" w:rsidRDefault="000E0DD2">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0E0DD2" w:rsidRDefault="00872970">
            <w:pPr>
              <w:rPr>
                <w:rFonts w:ascii="Arial" w:eastAsia="Arial" w:hAnsi="Arial" w:cs="Arial"/>
                <w:sz w:val="21"/>
                <w:szCs w:val="21"/>
              </w:rPr>
            </w:pPr>
            <w:r>
              <w:rPr>
                <w:rFonts w:ascii="Arial" w:eastAsia="Arial" w:hAnsi="Arial" w:cs="Arial"/>
                <w:sz w:val="21"/>
                <w:szCs w:val="21"/>
              </w:rPr>
              <w:t>основные функциональные обязанности</w:t>
            </w:r>
          </w:p>
        </w:tc>
        <w:tc>
          <w:tcPr>
            <w:tcW w:w="7371" w:type="dxa"/>
          </w:tcPr>
          <w:p w:rsidR="000E0DD2" w:rsidRDefault="00872970">
            <w:pPr>
              <w:jc w:val="both"/>
              <w:rPr>
                <w:rFonts w:ascii="Arial" w:eastAsia="Arial" w:hAnsi="Arial" w:cs="Arial"/>
                <w:sz w:val="21"/>
                <w:szCs w:val="21"/>
              </w:rPr>
            </w:pPr>
            <w:r>
              <w:rPr>
                <w:rFonts w:ascii="Arial" w:eastAsia="Arial" w:hAnsi="Arial" w:cs="Arial"/>
                <w:sz w:val="21"/>
                <w:szCs w:val="21"/>
              </w:rPr>
              <w:t>- - Организует и обеспечивает разнообразную творческую деятельность обучающихся в области дополнительного образования.</w:t>
            </w:r>
          </w:p>
          <w:p w:rsidR="000E0DD2" w:rsidRDefault="00872970">
            <w:pPr>
              <w:jc w:val="both"/>
              <w:rPr>
                <w:rFonts w:ascii="Arial" w:eastAsia="Arial" w:hAnsi="Arial" w:cs="Arial"/>
                <w:sz w:val="21"/>
                <w:szCs w:val="21"/>
              </w:rPr>
            </w:pPr>
            <w:r>
              <w:rPr>
                <w:rFonts w:ascii="Arial" w:eastAsia="Arial" w:hAnsi="Arial" w:cs="Arial"/>
                <w:sz w:val="21"/>
                <w:szCs w:val="21"/>
              </w:rPr>
              <w:t>- Комплектуе</w:t>
            </w:r>
            <w:r>
              <w:rPr>
                <w:rFonts w:ascii="Arial" w:eastAsia="Arial" w:hAnsi="Arial" w:cs="Arial"/>
                <w:sz w:val="21"/>
                <w:szCs w:val="21"/>
              </w:rPr>
              <w:t>т состав обучающихся, воспитанников в кружках, секциях, студиях, клубных и других детских объединений, принимает меры по сохранению их в течение срока обучения.</w:t>
            </w:r>
          </w:p>
          <w:p w:rsidR="000E0DD2" w:rsidRDefault="00872970">
            <w:pPr>
              <w:jc w:val="both"/>
              <w:rPr>
                <w:rFonts w:ascii="Arial" w:eastAsia="Arial" w:hAnsi="Arial" w:cs="Arial"/>
                <w:sz w:val="21"/>
                <w:szCs w:val="21"/>
              </w:rPr>
            </w:pPr>
            <w:r>
              <w:rPr>
                <w:rFonts w:ascii="Arial" w:eastAsia="Arial" w:hAnsi="Arial" w:cs="Arial"/>
                <w:sz w:val="21"/>
                <w:szCs w:val="21"/>
              </w:rPr>
              <w:t>-Участвует в разработке и реализации образовательных учебных программ дополнительного образован</w:t>
            </w:r>
            <w:r>
              <w:rPr>
                <w:rFonts w:ascii="Arial" w:eastAsia="Arial" w:hAnsi="Arial" w:cs="Arial"/>
                <w:sz w:val="21"/>
                <w:szCs w:val="21"/>
              </w:rPr>
              <w:t>ия обучающихся, воспитанников, составляет планы и программы занятий, обеспечивает их выполнения.</w:t>
            </w:r>
          </w:p>
        </w:tc>
      </w:tr>
      <w:tr w:rsidR="000E0DD2">
        <w:trPr>
          <w:trHeight w:val="639"/>
        </w:trPr>
        <w:tc>
          <w:tcPr>
            <w:tcW w:w="392" w:type="dxa"/>
            <w:vMerge/>
          </w:tcPr>
          <w:p w:rsidR="000E0DD2" w:rsidRDefault="000E0DD2">
            <w:pPr>
              <w:widowControl w:val="0"/>
              <w:pBdr>
                <w:top w:val="nil"/>
                <w:left w:val="nil"/>
                <w:bottom w:val="nil"/>
                <w:right w:val="nil"/>
                <w:between w:val="nil"/>
              </w:pBdr>
              <w:spacing w:line="276" w:lineRule="auto"/>
              <w:rPr>
                <w:rFonts w:ascii="Arial" w:eastAsia="Arial" w:hAnsi="Arial" w:cs="Arial"/>
                <w:sz w:val="21"/>
                <w:szCs w:val="21"/>
              </w:rPr>
            </w:pPr>
          </w:p>
        </w:tc>
        <w:tc>
          <w:tcPr>
            <w:tcW w:w="2551" w:type="dxa"/>
          </w:tcPr>
          <w:p w:rsidR="000E0DD2" w:rsidRDefault="00872970">
            <w:pPr>
              <w:rPr>
                <w:rFonts w:ascii="Arial" w:eastAsia="Arial" w:hAnsi="Arial" w:cs="Arial"/>
                <w:sz w:val="21"/>
                <w:szCs w:val="21"/>
              </w:rPr>
            </w:pPr>
            <w:r>
              <w:rPr>
                <w:rFonts w:ascii="Arial" w:eastAsia="Arial" w:hAnsi="Arial" w:cs="Arial"/>
                <w:sz w:val="21"/>
                <w:szCs w:val="21"/>
              </w:rPr>
              <w:t>размер и условия оплаты труда</w:t>
            </w:r>
          </w:p>
        </w:tc>
        <w:tc>
          <w:tcPr>
            <w:tcW w:w="7371" w:type="dxa"/>
          </w:tcPr>
          <w:p w:rsidR="000E0DD2" w:rsidRDefault="00872970">
            <w:pPr>
              <w:rPr>
                <w:rFonts w:ascii="Arial" w:eastAsia="Arial" w:hAnsi="Arial" w:cs="Arial"/>
                <w:sz w:val="21"/>
                <w:szCs w:val="21"/>
              </w:rPr>
            </w:pPr>
            <w:r>
              <w:rPr>
                <w:rFonts w:ascii="Arial" w:eastAsia="Arial" w:hAnsi="Arial" w:cs="Arial"/>
                <w:sz w:val="21"/>
                <w:szCs w:val="21"/>
              </w:rPr>
              <w:t>- выплачивается в соответствии со стажем и квалификационной категорией;</w:t>
            </w:r>
          </w:p>
          <w:p w:rsidR="000E0DD2" w:rsidRDefault="00872970">
            <w:pPr>
              <w:rPr>
                <w:rFonts w:ascii="Arial" w:eastAsia="Arial" w:hAnsi="Arial" w:cs="Arial"/>
                <w:sz w:val="21"/>
                <w:szCs w:val="21"/>
              </w:rPr>
            </w:pPr>
            <w:r>
              <w:rPr>
                <w:rFonts w:ascii="Arial" w:eastAsia="Arial" w:hAnsi="Arial" w:cs="Arial"/>
                <w:sz w:val="21"/>
                <w:szCs w:val="21"/>
              </w:rPr>
              <w:t>- среднее специальное образование( min): 90 000 тенге;</w:t>
            </w:r>
          </w:p>
          <w:p w:rsidR="000E0DD2" w:rsidRDefault="00872970">
            <w:pPr>
              <w:rPr>
                <w:rFonts w:ascii="Arial" w:eastAsia="Arial" w:hAnsi="Arial" w:cs="Arial"/>
                <w:sz w:val="21"/>
                <w:szCs w:val="21"/>
              </w:rPr>
            </w:pPr>
            <w:r>
              <w:rPr>
                <w:rFonts w:ascii="Arial" w:eastAsia="Arial" w:hAnsi="Arial" w:cs="Arial"/>
                <w:sz w:val="21"/>
                <w:szCs w:val="21"/>
              </w:rPr>
              <w:t>- высшее образование (min): 110 000 тенге</w:t>
            </w:r>
          </w:p>
        </w:tc>
      </w:tr>
      <w:tr w:rsidR="000E0DD2">
        <w:tc>
          <w:tcPr>
            <w:tcW w:w="392" w:type="dxa"/>
          </w:tcPr>
          <w:p w:rsidR="000E0DD2" w:rsidRDefault="00872970">
            <w:pPr>
              <w:jc w:val="center"/>
              <w:rPr>
                <w:rFonts w:ascii="Arial" w:eastAsia="Arial" w:hAnsi="Arial" w:cs="Arial"/>
                <w:b/>
                <w:sz w:val="21"/>
                <w:szCs w:val="21"/>
              </w:rPr>
            </w:pPr>
            <w:r>
              <w:rPr>
                <w:rFonts w:ascii="Arial" w:eastAsia="Arial" w:hAnsi="Arial" w:cs="Arial"/>
                <w:b/>
                <w:sz w:val="21"/>
                <w:szCs w:val="21"/>
              </w:rPr>
              <w:t>3</w:t>
            </w:r>
          </w:p>
        </w:tc>
        <w:tc>
          <w:tcPr>
            <w:tcW w:w="2551" w:type="dxa"/>
          </w:tcPr>
          <w:p w:rsidR="000E0DD2" w:rsidRDefault="00872970">
            <w:pPr>
              <w:rPr>
                <w:rFonts w:ascii="Arial" w:eastAsia="Arial" w:hAnsi="Arial" w:cs="Arial"/>
                <w:sz w:val="21"/>
                <w:szCs w:val="21"/>
              </w:rPr>
            </w:pPr>
            <w:r>
              <w:rPr>
                <w:rFonts w:ascii="Arial" w:eastAsia="Arial" w:hAnsi="Arial" w:cs="Arial"/>
                <w:sz w:val="21"/>
                <w:szCs w:val="21"/>
              </w:rPr>
              <w:t>Квалификационные требования, предъявляемые к кандидату, утвержденные</w:t>
            </w:r>
          </w:p>
          <w:p w:rsidR="000E0DD2" w:rsidRDefault="00872970">
            <w:pPr>
              <w:rPr>
                <w:rFonts w:ascii="Arial" w:eastAsia="Arial" w:hAnsi="Arial" w:cs="Arial"/>
                <w:sz w:val="21"/>
                <w:szCs w:val="21"/>
              </w:rPr>
            </w:pPr>
            <w:r>
              <w:rPr>
                <w:rFonts w:ascii="Arial" w:eastAsia="Arial" w:hAnsi="Arial" w:cs="Arial"/>
                <w:sz w:val="21"/>
                <w:szCs w:val="21"/>
              </w:rPr>
              <w:t>Типовыми квалификационными характеристиками педагогов</w:t>
            </w:r>
          </w:p>
        </w:tc>
        <w:tc>
          <w:tcPr>
            <w:tcW w:w="7371" w:type="dxa"/>
          </w:tcPr>
          <w:p w:rsidR="000E0DD2" w:rsidRDefault="00872970">
            <w:pPr>
              <w:jc w:val="both"/>
              <w:rPr>
                <w:rFonts w:ascii="Arial" w:eastAsia="Arial" w:hAnsi="Arial" w:cs="Arial"/>
                <w:sz w:val="21"/>
                <w:szCs w:val="21"/>
              </w:rPr>
            </w:pPr>
            <w:r>
              <w:rPr>
                <w:rFonts w:ascii="Arial" w:eastAsia="Arial" w:hAnsi="Arial" w:cs="Arial"/>
                <w:sz w:val="21"/>
                <w:szCs w:val="21"/>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w:t>
            </w:r>
            <w:r>
              <w:rPr>
                <w:rFonts w:ascii="Arial" w:eastAsia="Arial" w:hAnsi="Arial" w:cs="Arial"/>
                <w:sz w:val="21"/>
                <w:szCs w:val="21"/>
              </w:rPr>
              <w:t>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0E0DD2" w:rsidRDefault="00872970">
            <w:pPr>
              <w:jc w:val="both"/>
              <w:rPr>
                <w:rFonts w:ascii="Arial" w:eastAsia="Arial" w:hAnsi="Arial" w:cs="Arial"/>
                <w:sz w:val="21"/>
                <w:szCs w:val="21"/>
              </w:rPr>
            </w:pPr>
            <w:r>
              <w:rPr>
                <w:rFonts w:ascii="Arial" w:eastAsia="Arial" w:hAnsi="Arial" w:cs="Arial"/>
                <w:sz w:val="21"/>
                <w:szCs w:val="21"/>
              </w:rPr>
              <w:t>- и (или) при наличии высшего и среднего уровня квалификации стаж</w:t>
            </w:r>
            <w:r>
              <w:rPr>
                <w:rFonts w:ascii="Arial" w:eastAsia="Arial" w:hAnsi="Arial" w:cs="Arial"/>
                <w:sz w:val="21"/>
                <w:szCs w:val="21"/>
              </w:rPr>
              <w:t xml:space="preserve"> педагогической работы: для педагога-модератора не менее 2 лет; для педагога-эксперта – не менее 3 лет; педагога-исследователя не менее 4 лет;</w:t>
            </w:r>
          </w:p>
          <w:p w:rsidR="000E0DD2" w:rsidRDefault="00872970">
            <w:pPr>
              <w:jc w:val="both"/>
              <w:rPr>
                <w:rFonts w:ascii="Arial" w:eastAsia="Arial" w:hAnsi="Arial" w:cs="Arial"/>
                <w:sz w:val="21"/>
                <w:szCs w:val="21"/>
              </w:rPr>
            </w:pPr>
            <w:r>
              <w:rPr>
                <w:rFonts w:ascii="Arial" w:eastAsia="Arial" w:hAnsi="Arial" w:cs="Arial"/>
                <w:sz w:val="21"/>
                <w:szCs w:val="21"/>
              </w:rPr>
              <w:t>- и (или) при наличии высшего уровня квалификации стаж педагогической работы для педагога-мастера – 5 лет;</w:t>
            </w:r>
          </w:p>
        </w:tc>
      </w:tr>
      <w:tr w:rsidR="000E0DD2">
        <w:tc>
          <w:tcPr>
            <w:tcW w:w="392" w:type="dxa"/>
          </w:tcPr>
          <w:p w:rsidR="000E0DD2" w:rsidRDefault="00872970">
            <w:pPr>
              <w:jc w:val="center"/>
              <w:rPr>
                <w:rFonts w:ascii="Arial" w:eastAsia="Arial" w:hAnsi="Arial" w:cs="Arial"/>
                <w:b/>
                <w:sz w:val="21"/>
                <w:szCs w:val="21"/>
              </w:rPr>
            </w:pPr>
            <w:r>
              <w:rPr>
                <w:rFonts w:ascii="Arial" w:eastAsia="Arial" w:hAnsi="Arial" w:cs="Arial"/>
                <w:b/>
                <w:sz w:val="21"/>
                <w:szCs w:val="21"/>
              </w:rPr>
              <w:t>4</w:t>
            </w:r>
          </w:p>
        </w:tc>
        <w:tc>
          <w:tcPr>
            <w:tcW w:w="2551" w:type="dxa"/>
          </w:tcPr>
          <w:p w:rsidR="000E0DD2" w:rsidRDefault="00872970">
            <w:pPr>
              <w:rPr>
                <w:rFonts w:ascii="Arial" w:eastAsia="Arial" w:hAnsi="Arial" w:cs="Arial"/>
                <w:sz w:val="21"/>
                <w:szCs w:val="21"/>
              </w:rPr>
            </w:pPr>
            <w:r>
              <w:rPr>
                <w:rFonts w:ascii="Arial" w:eastAsia="Arial" w:hAnsi="Arial" w:cs="Arial"/>
                <w:sz w:val="21"/>
                <w:szCs w:val="21"/>
              </w:rPr>
              <w:t>Срок приема документов</w:t>
            </w:r>
          </w:p>
        </w:tc>
        <w:tc>
          <w:tcPr>
            <w:tcW w:w="7371" w:type="dxa"/>
          </w:tcPr>
          <w:p w:rsidR="000E0DD2" w:rsidRDefault="00872970">
            <w:pPr>
              <w:jc w:val="both"/>
              <w:rPr>
                <w:rFonts w:ascii="Arial" w:eastAsia="Arial" w:hAnsi="Arial" w:cs="Arial"/>
                <w:b/>
                <w:sz w:val="21"/>
                <w:szCs w:val="21"/>
              </w:rPr>
            </w:pPr>
            <w:r>
              <w:rPr>
                <w:rFonts w:ascii="Arial" w:eastAsia="Arial" w:hAnsi="Arial" w:cs="Arial"/>
                <w:b/>
                <w:sz w:val="21"/>
                <w:szCs w:val="21"/>
              </w:rPr>
              <w:t>22.12.2023-3.</w:t>
            </w:r>
            <w:r>
              <w:rPr>
                <w:rFonts w:ascii="Arial" w:eastAsia="Arial" w:hAnsi="Arial" w:cs="Arial"/>
                <w:b/>
                <w:sz w:val="21"/>
                <w:szCs w:val="21"/>
                <w:lang w:val="ru-RU"/>
              </w:rPr>
              <w:t>01</w:t>
            </w:r>
            <w:r>
              <w:rPr>
                <w:rFonts w:ascii="Arial" w:eastAsia="Arial" w:hAnsi="Arial" w:cs="Arial"/>
                <w:b/>
                <w:sz w:val="21"/>
                <w:szCs w:val="21"/>
              </w:rPr>
              <w:t>.202</w:t>
            </w:r>
            <w:r>
              <w:rPr>
                <w:rFonts w:ascii="Arial" w:eastAsia="Arial" w:hAnsi="Arial" w:cs="Arial"/>
                <w:b/>
                <w:sz w:val="21"/>
                <w:szCs w:val="21"/>
                <w:lang w:val="ru-RU"/>
              </w:rPr>
              <w:t>4</w:t>
            </w:r>
            <w:bookmarkStart w:id="0" w:name="_GoBack"/>
            <w:bookmarkEnd w:id="0"/>
          </w:p>
        </w:tc>
      </w:tr>
      <w:tr w:rsidR="000E0DD2">
        <w:tc>
          <w:tcPr>
            <w:tcW w:w="392" w:type="dxa"/>
          </w:tcPr>
          <w:p w:rsidR="000E0DD2" w:rsidRDefault="00872970">
            <w:pPr>
              <w:jc w:val="center"/>
              <w:rPr>
                <w:rFonts w:ascii="Arial" w:eastAsia="Arial" w:hAnsi="Arial" w:cs="Arial"/>
                <w:b/>
                <w:sz w:val="21"/>
                <w:szCs w:val="21"/>
              </w:rPr>
            </w:pPr>
            <w:r>
              <w:rPr>
                <w:rFonts w:ascii="Arial" w:eastAsia="Arial" w:hAnsi="Arial" w:cs="Arial"/>
                <w:b/>
                <w:sz w:val="21"/>
                <w:szCs w:val="21"/>
              </w:rPr>
              <w:t>5</w:t>
            </w:r>
          </w:p>
        </w:tc>
        <w:tc>
          <w:tcPr>
            <w:tcW w:w="2551" w:type="dxa"/>
          </w:tcPr>
          <w:p w:rsidR="000E0DD2" w:rsidRDefault="00872970">
            <w:pPr>
              <w:rPr>
                <w:rFonts w:ascii="Arial" w:eastAsia="Arial" w:hAnsi="Arial" w:cs="Arial"/>
                <w:sz w:val="21"/>
                <w:szCs w:val="21"/>
              </w:rPr>
            </w:pPr>
            <w:r>
              <w:rPr>
                <w:rFonts w:ascii="Arial" w:eastAsia="Arial" w:hAnsi="Arial" w:cs="Arial"/>
                <w:sz w:val="21"/>
                <w:szCs w:val="21"/>
              </w:rPr>
              <w:t>Перечень необходимых документов</w:t>
            </w:r>
          </w:p>
        </w:tc>
        <w:tc>
          <w:tcPr>
            <w:tcW w:w="7371" w:type="dxa"/>
          </w:tcPr>
          <w:p w:rsidR="000E0DD2" w:rsidRDefault="00872970">
            <w:pPr>
              <w:jc w:val="both"/>
              <w:rPr>
                <w:rFonts w:ascii="Arial" w:eastAsia="Arial" w:hAnsi="Arial" w:cs="Arial"/>
                <w:sz w:val="21"/>
                <w:szCs w:val="21"/>
              </w:rPr>
            </w:pPr>
            <w:r>
              <w:rPr>
                <w:rFonts w:ascii="Arial" w:eastAsia="Arial" w:hAnsi="Arial" w:cs="Arial"/>
                <w:sz w:val="21"/>
                <w:szCs w:val="21"/>
              </w:rPr>
              <w:t xml:space="preserve">1) </w:t>
            </w:r>
            <w:r>
              <w:rPr>
                <w:rFonts w:ascii="Arial" w:eastAsia="Arial" w:hAnsi="Arial" w:cs="Arial"/>
                <w:b/>
                <w:sz w:val="21"/>
                <w:szCs w:val="21"/>
              </w:rPr>
              <w:t>заявление</w:t>
            </w:r>
            <w:r>
              <w:rPr>
                <w:rFonts w:ascii="Arial" w:eastAsia="Arial" w:hAnsi="Arial" w:cs="Arial"/>
                <w:sz w:val="21"/>
                <w:szCs w:val="21"/>
              </w:rPr>
              <w:t xml:space="preserve"> об участии в конкурсе по форме согласно приложению 10 к настоящим Правилам;</w:t>
            </w:r>
          </w:p>
          <w:p w:rsidR="000E0DD2" w:rsidRDefault="00872970">
            <w:pPr>
              <w:jc w:val="both"/>
              <w:rPr>
                <w:rFonts w:ascii="Arial" w:eastAsia="Arial" w:hAnsi="Arial" w:cs="Arial"/>
                <w:sz w:val="21"/>
                <w:szCs w:val="21"/>
              </w:rPr>
            </w:pPr>
            <w:r>
              <w:rPr>
                <w:rFonts w:ascii="Arial" w:eastAsia="Arial" w:hAnsi="Arial" w:cs="Arial"/>
                <w:sz w:val="21"/>
                <w:szCs w:val="21"/>
              </w:rPr>
              <w:t>2) документ,</w:t>
            </w:r>
            <w:r>
              <w:rPr>
                <w:rFonts w:ascii="Arial" w:eastAsia="Arial" w:hAnsi="Arial" w:cs="Arial"/>
                <w:b/>
                <w:sz w:val="21"/>
                <w:szCs w:val="21"/>
              </w:rPr>
              <w:t xml:space="preserve"> удостоверяющий личность</w:t>
            </w:r>
            <w:r>
              <w:rPr>
                <w:rFonts w:ascii="Arial" w:eastAsia="Arial" w:hAnsi="Arial" w:cs="Arial"/>
                <w:sz w:val="21"/>
                <w:szCs w:val="21"/>
              </w:rPr>
              <w:t xml:space="preserve"> либо электронный документ из сервиса цифровых документов</w:t>
            </w:r>
            <w:r>
              <w:rPr>
                <w:rFonts w:ascii="Arial" w:eastAsia="Arial" w:hAnsi="Arial" w:cs="Arial"/>
                <w:sz w:val="21"/>
                <w:szCs w:val="21"/>
              </w:rPr>
              <w:t xml:space="preserve"> (для идентификации);</w:t>
            </w:r>
          </w:p>
          <w:p w:rsidR="000E0DD2" w:rsidRDefault="00872970">
            <w:pPr>
              <w:jc w:val="both"/>
              <w:rPr>
                <w:rFonts w:ascii="Arial" w:eastAsia="Arial" w:hAnsi="Arial" w:cs="Arial"/>
                <w:sz w:val="21"/>
                <w:szCs w:val="21"/>
              </w:rPr>
            </w:pPr>
            <w:r>
              <w:rPr>
                <w:rFonts w:ascii="Arial" w:eastAsia="Arial" w:hAnsi="Arial" w:cs="Arial"/>
                <w:sz w:val="21"/>
                <w:szCs w:val="21"/>
              </w:rPr>
              <w:t>3) заполненный</w:t>
            </w:r>
            <w:r>
              <w:rPr>
                <w:rFonts w:ascii="Arial" w:eastAsia="Arial" w:hAnsi="Arial" w:cs="Arial"/>
                <w:b/>
                <w:sz w:val="21"/>
                <w:szCs w:val="21"/>
              </w:rPr>
              <w:t xml:space="preserve"> личный листок по учету кадров</w:t>
            </w:r>
            <w:r>
              <w:rPr>
                <w:rFonts w:ascii="Arial" w:eastAsia="Arial" w:hAnsi="Arial" w:cs="Arial"/>
                <w:sz w:val="21"/>
                <w:szCs w:val="21"/>
              </w:rPr>
              <w:t xml:space="preserve"> (с указанием адреса фактического места жительства и контактных телефонов – при наличии);</w:t>
            </w:r>
          </w:p>
          <w:p w:rsidR="000E0DD2" w:rsidRDefault="00872970">
            <w:pPr>
              <w:jc w:val="both"/>
              <w:rPr>
                <w:rFonts w:ascii="Arial" w:eastAsia="Arial" w:hAnsi="Arial" w:cs="Arial"/>
                <w:sz w:val="21"/>
                <w:szCs w:val="21"/>
              </w:rPr>
            </w:pPr>
            <w:r>
              <w:rPr>
                <w:rFonts w:ascii="Arial" w:eastAsia="Arial" w:hAnsi="Arial" w:cs="Arial"/>
                <w:sz w:val="21"/>
                <w:szCs w:val="21"/>
              </w:rPr>
              <w:t xml:space="preserve">4) </w:t>
            </w:r>
            <w:r>
              <w:rPr>
                <w:rFonts w:ascii="Arial" w:eastAsia="Arial" w:hAnsi="Arial" w:cs="Arial"/>
                <w:b/>
                <w:sz w:val="21"/>
                <w:szCs w:val="21"/>
              </w:rPr>
              <w:t>копии документов об образовании</w:t>
            </w:r>
            <w:r>
              <w:rPr>
                <w:rFonts w:ascii="Arial" w:eastAsia="Arial" w:hAnsi="Arial" w:cs="Arial"/>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0E0DD2" w:rsidRDefault="00872970">
            <w:pPr>
              <w:jc w:val="both"/>
              <w:rPr>
                <w:rFonts w:ascii="Arial" w:eastAsia="Arial" w:hAnsi="Arial" w:cs="Arial"/>
                <w:sz w:val="21"/>
                <w:szCs w:val="21"/>
              </w:rPr>
            </w:pPr>
            <w:r>
              <w:rPr>
                <w:rFonts w:ascii="Arial" w:eastAsia="Arial" w:hAnsi="Arial" w:cs="Arial"/>
                <w:sz w:val="21"/>
                <w:szCs w:val="21"/>
              </w:rPr>
              <w:t>5)  копию документа, подтверждающую</w:t>
            </w:r>
            <w:r>
              <w:rPr>
                <w:rFonts w:ascii="Arial" w:eastAsia="Arial" w:hAnsi="Arial" w:cs="Arial"/>
                <w:b/>
                <w:sz w:val="21"/>
                <w:szCs w:val="21"/>
              </w:rPr>
              <w:t xml:space="preserve"> трудовую деятельность</w:t>
            </w:r>
            <w:r>
              <w:rPr>
                <w:rFonts w:ascii="Arial" w:eastAsia="Arial" w:hAnsi="Arial" w:cs="Arial"/>
                <w:sz w:val="21"/>
                <w:szCs w:val="21"/>
              </w:rPr>
              <w:t xml:space="preserve"> (при наличии);</w:t>
            </w:r>
          </w:p>
          <w:p w:rsidR="000E0DD2" w:rsidRDefault="00872970">
            <w:pPr>
              <w:jc w:val="both"/>
              <w:rPr>
                <w:rFonts w:ascii="Arial" w:eastAsia="Arial" w:hAnsi="Arial" w:cs="Arial"/>
                <w:sz w:val="21"/>
                <w:szCs w:val="21"/>
              </w:rPr>
            </w:pPr>
            <w:r>
              <w:rPr>
                <w:rFonts w:ascii="Arial" w:eastAsia="Arial" w:hAnsi="Arial" w:cs="Arial"/>
                <w:sz w:val="21"/>
                <w:szCs w:val="21"/>
              </w:rPr>
              <w:t xml:space="preserve">6) </w:t>
            </w:r>
            <w:r>
              <w:rPr>
                <w:rFonts w:ascii="Arial" w:eastAsia="Arial" w:hAnsi="Arial" w:cs="Arial"/>
                <w:b/>
                <w:sz w:val="21"/>
                <w:szCs w:val="21"/>
              </w:rPr>
              <w:t xml:space="preserve">справку о состоянии здоровья </w:t>
            </w:r>
            <w:r>
              <w:rPr>
                <w:rFonts w:ascii="Arial" w:eastAsia="Arial" w:hAnsi="Arial" w:cs="Arial"/>
                <w:sz w:val="21"/>
                <w:szCs w:val="21"/>
              </w:rPr>
              <w:t>по фо</w:t>
            </w:r>
            <w:r>
              <w:rPr>
                <w:rFonts w:ascii="Arial" w:eastAsia="Arial" w:hAnsi="Arial" w:cs="Arial"/>
                <w:sz w:val="21"/>
                <w:szCs w:val="21"/>
              </w:rPr>
              <w:t>рме, утвержденной приказом исполняющего обязанности Министра здравоохранения РК от 30 октября 2020 года № ҚР ДСМ-175/2020 «Об утверждении форм учетной документации в области здравоохранения»;</w:t>
            </w:r>
          </w:p>
          <w:p w:rsidR="000E0DD2" w:rsidRDefault="00872970">
            <w:pPr>
              <w:jc w:val="both"/>
              <w:rPr>
                <w:rFonts w:ascii="Arial" w:eastAsia="Arial" w:hAnsi="Arial" w:cs="Arial"/>
                <w:sz w:val="21"/>
                <w:szCs w:val="21"/>
              </w:rPr>
            </w:pPr>
            <w:r>
              <w:rPr>
                <w:rFonts w:ascii="Arial" w:eastAsia="Arial" w:hAnsi="Arial" w:cs="Arial"/>
                <w:sz w:val="21"/>
                <w:szCs w:val="21"/>
              </w:rPr>
              <w:t>7</w:t>
            </w:r>
            <w:r>
              <w:rPr>
                <w:rFonts w:ascii="Arial" w:eastAsia="Arial" w:hAnsi="Arial" w:cs="Arial"/>
                <w:b/>
                <w:sz w:val="21"/>
                <w:szCs w:val="21"/>
              </w:rPr>
              <w:t>) справку</w:t>
            </w:r>
            <w:r>
              <w:rPr>
                <w:rFonts w:ascii="Arial" w:eastAsia="Arial" w:hAnsi="Arial" w:cs="Arial"/>
                <w:sz w:val="21"/>
                <w:szCs w:val="21"/>
              </w:rPr>
              <w:t xml:space="preserve"> </w:t>
            </w:r>
            <w:r>
              <w:rPr>
                <w:rFonts w:ascii="Arial" w:eastAsia="Arial" w:hAnsi="Arial" w:cs="Arial"/>
                <w:b/>
                <w:sz w:val="21"/>
                <w:szCs w:val="21"/>
              </w:rPr>
              <w:t>с психоневрологической организации</w:t>
            </w:r>
            <w:r>
              <w:rPr>
                <w:rFonts w:ascii="Arial" w:eastAsia="Arial" w:hAnsi="Arial" w:cs="Arial"/>
                <w:sz w:val="21"/>
                <w:szCs w:val="21"/>
              </w:rPr>
              <w:t>;</w:t>
            </w:r>
          </w:p>
          <w:p w:rsidR="000E0DD2" w:rsidRDefault="00872970">
            <w:pPr>
              <w:jc w:val="both"/>
              <w:rPr>
                <w:rFonts w:ascii="Arial" w:eastAsia="Arial" w:hAnsi="Arial" w:cs="Arial"/>
                <w:sz w:val="21"/>
                <w:szCs w:val="21"/>
              </w:rPr>
            </w:pPr>
            <w:r>
              <w:rPr>
                <w:rFonts w:ascii="Arial" w:eastAsia="Arial" w:hAnsi="Arial" w:cs="Arial"/>
                <w:sz w:val="21"/>
                <w:szCs w:val="21"/>
              </w:rPr>
              <w:lastRenderedPageBreak/>
              <w:t xml:space="preserve">8) </w:t>
            </w:r>
            <w:r>
              <w:rPr>
                <w:rFonts w:ascii="Arial" w:eastAsia="Arial" w:hAnsi="Arial" w:cs="Arial"/>
                <w:b/>
                <w:sz w:val="21"/>
                <w:szCs w:val="21"/>
              </w:rPr>
              <w:t>справку с нарк</w:t>
            </w:r>
            <w:r>
              <w:rPr>
                <w:rFonts w:ascii="Arial" w:eastAsia="Arial" w:hAnsi="Arial" w:cs="Arial"/>
                <w:b/>
                <w:sz w:val="21"/>
                <w:szCs w:val="21"/>
              </w:rPr>
              <w:t>ологической организации</w:t>
            </w:r>
            <w:r>
              <w:rPr>
                <w:rFonts w:ascii="Arial" w:eastAsia="Arial" w:hAnsi="Arial" w:cs="Arial"/>
                <w:sz w:val="21"/>
                <w:szCs w:val="21"/>
              </w:rPr>
              <w:t>;</w:t>
            </w:r>
          </w:p>
          <w:p w:rsidR="000E0DD2" w:rsidRDefault="00872970">
            <w:pPr>
              <w:jc w:val="both"/>
              <w:rPr>
                <w:rFonts w:ascii="Arial" w:eastAsia="Arial" w:hAnsi="Arial" w:cs="Arial"/>
                <w:sz w:val="21"/>
                <w:szCs w:val="21"/>
              </w:rPr>
            </w:pPr>
            <w:r>
              <w:rPr>
                <w:rFonts w:ascii="Arial" w:eastAsia="Arial" w:hAnsi="Arial" w:cs="Arial"/>
                <w:sz w:val="21"/>
                <w:szCs w:val="21"/>
              </w:rPr>
              <w:t xml:space="preserve">9) </w:t>
            </w:r>
            <w:r>
              <w:rPr>
                <w:rFonts w:ascii="Arial" w:eastAsia="Arial" w:hAnsi="Arial" w:cs="Arial"/>
                <w:b/>
                <w:sz w:val="21"/>
                <w:szCs w:val="21"/>
              </w:rPr>
              <w:t>сертификат</w:t>
            </w:r>
            <w:r>
              <w:rPr>
                <w:rFonts w:ascii="Arial" w:eastAsia="Arial" w:hAnsi="Arial" w:cs="Arial"/>
                <w:sz w:val="21"/>
                <w:szCs w:val="21"/>
              </w:rPr>
              <w:t xml:space="preserve"> о результатах </w:t>
            </w:r>
            <w:r>
              <w:rPr>
                <w:rFonts w:ascii="Arial" w:eastAsia="Arial" w:hAnsi="Arial" w:cs="Arial"/>
                <w:b/>
                <w:sz w:val="21"/>
                <w:szCs w:val="21"/>
              </w:rPr>
              <w:t>прохождения сертификации</w:t>
            </w:r>
            <w:r>
              <w:rPr>
                <w:rFonts w:ascii="Arial" w:eastAsia="Arial" w:hAnsi="Arial" w:cs="Arial"/>
                <w:sz w:val="21"/>
                <w:szCs w:val="21"/>
              </w:rPr>
              <w:t xml:space="preserve"> или </w:t>
            </w:r>
            <w:r>
              <w:rPr>
                <w:rFonts w:ascii="Arial" w:eastAsia="Arial" w:hAnsi="Arial" w:cs="Arial"/>
                <w:b/>
                <w:sz w:val="21"/>
                <w:szCs w:val="21"/>
              </w:rPr>
              <w:t>удостоверение</w:t>
            </w:r>
            <w:r>
              <w:rPr>
                <w:rFonts w:ascii="Arial" w:eastAsia="Arial" w:hAnsi="Arial" w:cs="Arial"/>
                <w:sz w:val="21"/>
                <w:szCs w:val="21"/>
              </w:rPr>
              <w:t xml:space="preserve"> о наличии </w:t>
            </w:r>
            <w:r>
              <w:rPr>
                <w:rFonts w:ascii="Arial" w:eastAsia="Arial" w:hAnsi="Arial" w:cs="Arial"/>
                <w:b/>
                <w:sz w:val="21"/>
                <w:szCs w:val="21"/>
              </w:rPr>
              <w:t xml:space="preserve">действующей </w:t>
            </w:r>
            <w:r>
              <w:rPr>
                <w:rFonts w:ascii="Arial" w:eastAsia="Arial" w:hAnsi="Arial" w:cs="Arial"/>
                <w:sz w:val="21"/>
                <w:szCs w:val="21"/>
              </w:rPr>
              <w:t xml:space="preserve">квалификационной </w:t>
            </w:r>
            <w:r>
              <w:rPr>
                <w:rFonts w:ascii="Arial" w:eastAsia="Arial" w:hAnsi="Arial" w:cs="Arial"/>
                <w:b/>
                <w:sz w:val="21"/>
                <w:szCs w:val="21"/>
              </w:rPr>
              <w:t>категории не ниже педагога-модератора</w:t>
            </w:r>
            <w:r>
              <w:rPr>
                <w:rFonts w:ascii="Arial" w:eastAsia="Arial" w:hAnsi="Arial" w:cs="Arial"/>
                <w:sz w:val="21"/>
                <w:szCs w:val="21"/>
              </w:rPr>
              <w:t xml:space="preserve"> (при наличии);</w:t>
            </w:r>
          </w:p>
          <w:p w:rsidR="000E0DD2" w:rsidRDefault="00872970">
            <w:pPr>
              <w:jc w:val="both"/>
              <w:rPr>
                <w:rFonts w:ascii="Arial" w:eastAsia="Arial" w:hAnsi="Arial" w:cs="Arial"/>
                <w:sz w:val="21"/>
                <w:szCs w:val="21"/>
              </w:rPr>
            </w:pPr>
            <w:r>
              <w:rPr>
                <w:rFonts w:ascii="Arial" w:eastAsia="Arial" w:hAnsi="Arial" w:cs="Arial"/>
                <w:sz w:val="21"/>
                <w:szCs w:val="21"/>
              </w:rPr>
              <w:t xml:space="preserve">10) для кандидатов на занятие должности педагогов </w:t>
            </w:r>
            <w:r>
              <w:rPr>
                <w:rFonts w:ascii="Arial" w:eastAsia="Arial" w:hAnsi="Arial" w:cs="Arial"/>
                <w:b/>
                <w:sz w:val="21"/>
                <w:szCs w:val="21"/>
              </w:rPr>
              <w:t xml:space="preserve">английского языка </w:t>
            </w:r>
            <w:r>
              <w:rPr>
                <w:rFonts w:ascii="Arial" w:eastAsia="Arial" w:hAnsi="Arial" w:cs="Arial"/>
                <w:b/>
                <w:sz w:val="21"/>
                <w:szCs w:val="21"/>
              </w:rPr>
              <w:t>сертификат</w:t>
            </w:r>
            <w:r>
              <w:rPr>
                <w:rFonts w:ascii="Arial" w:eastAsia="Arial" w:hAnsi="Arial" w:cs="Arial"/>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w:t>
            </w:r>
            <w:r>
              <w:rPr>
                <w:rFonts w:ascii="Arial" w:eastAsia="Arial" w:hAnsi="Arial" w:cs="Arial"/>
                <w:sz w:val="21"/>
                <w:szCs w:val="21"/>
              </w:rPr>
              <w:t>ат CELTA (Certificate in English Language Teaching to Adults. Cambridge) PASS A; DELTA (Diploma in English Language Teaching to Adults) Pass and above, или айелтс (IELTS) – 6,5 баллов; или тойфл (TOEFL) (іnternet Based Test (іBT)) – 60 – 65 баллов;</w:t>
            </w:r>
          </w:p>
          <w:p w:rsidR="000E0DD2" w:rsidRDefault="00872970">
            <w:pPr>
              <w:jc w:val="both"/>
              <w:rPr>
                <w:rFonts w:ascii="Arial" w:eastAsia="Arial" w:hAnsi="Arial" w:cs="Arial"/>
                <w:sz w:val="21"/>
                <w:szCs w:val="21"/>
              </w:rPr>
            </w:pPr>
            <w:r>
              <w:rPr>
                <w:rFonts w:ascii="Arial" w:eastAsia="Arial" w:hAnsi="Arial" w:cs="Arial"/>
                <w:sz w:val="21"/>
                <w:szCs w:val="21"/>
              </w:rPr>
              <w:t>11) пед</w:t>
            </w:r>
            <w:r>
              <w:rPr>
                <w:rFonts w:ascii="Arial" w:eastAsia="Arial" w:hAnsi="Arial" w:cs="Arial"/>
                <w:sz w:val="21"/>
                <w:szCs w:val="21"/>
              </w:rPr>
              <w:t>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w:t>
            </w:r>
            <w:r>
              <w:rPr>
                <w:rFonts w:ascii="Arial" w:eastAsia="Arial" w:hAnsi="Arial" w:cs="Arial"/>
                <w:sz w:val="21"/>
                <w:szCs w:val="21"/>
              </w:rPr>
              <w:t>ветствующей специальности или профилю не менее двух лет освобождаются от прохождения сертификации;</w:t>
            </w:r>
          </w:p>
          <w:p w:rsidR="000E0DD2" w:rsidRDefault="00872970">
            <w:pPr>
              <w:jc w:val="both"/>
              <w:rPr>
                <w:sz w:val="21"/>
                <w:szCs w:val="21"/>
              </w:rPr>
            </w:pPr>
            <w:r>
              <w:rPr>
                <w:rFonts w:ascii="Arial" w:eastAsia="Arial" w:hAnsi="Arial" w:cs="Arial"/>
                <w:sz w:val="21"/>
                <w:szCs w:val="21"/>
              </w:rPr>
              <w:t>12) заполненный</w:t>
            </w:r>
            <w:r>
              <w:rPr>
                <w:rFonts w:ascii="Arial" w:eastAsia="Arial" w:hAnsi="Arial" w:cs="Arial"/>
                <w:b/>
                <w:sz w:val="21"/>
                <w:szCs w:val="21"/>
              </w:rPr>
              <w:t xml:space="preserve"> Оценочный лист </w:t>
            </w:r>
            <w:r>
              <w:rPr>
                <w:rFonts w:ascii="Arial" w:eastAsia="Arial" w:hAnsi="Arial" w:cs="Arial"/>
                <w:sz w:val="21"/>
                <w:szCs w:val="21"/>
              </w:rPr>
              <w:t>кандидата на вакантную или временно вакантную должность педагога по форме согласно приложению 11;</w:t>
            </w:r>
            <w:r>
              <w:rPr>
                <w:sz w:val="21"/>
                <w:szCs w:val="21"/>
              </w:rPr>
              <w:t xml:space="preserve"> </w:t>
            </w:r>
          </w:p>
          <w:p w:rsidR="000E0DD2" w:rsidRDefault="00872970">
            <w:pPr>
              <w:jc w:val="both"/>
              <w:rPr>
                <w:rFonts w:ascii="Arial" w:eastAsia="Arial" w:hAnsi="Arial" w:cs="Arial"/>
                <w:sz w:val="21"/>
                <w:szCs w:val="21"/>
              </w:rPr>
            </w:pPr>
            <w:r>
              <w:rPr>
                <w:rFonts w:ascii="Arial" w:eastAsia="Arial" w:hAnsi="Arial" w:cs="Arial"/>
                <w:sz w:val="21"/>
                <w:szCs w:val="21"/>
              </w:rPr>
              <w:t xml:space="preserve">13) </w:t>
            </w:r>
            <w:r>
              <w:rPr>
                <w:rFonts w:ascii="Arial" w:eastAsia="Arial" w:hAnsi="Arial" w:cs="Arial"/>
                <w:b/>
                <w:sz w:val="21"/>
                <w:szCs w:val="21"/>
              </w:rPr>
              <w:t>видеопрезентация</w:t>
            </w:r>
            <w:r>
              <w:rPr>
                <w:rFonts w:ascii="Arial" w:eastAsia="Arial" w:hAnsi="Arial" w:cs="Arial"/>
                <w:sz w:val="21"/>
                <w:szCs w:val="21"/>
              </w:rPr>
              <w:t xml:space="preserve"> для</w:t>
            </w:r>
            <w:r>
              <w:rPr>
                <w:rFonts w:ascii="Arial" w:eastAsia="Arial" w:hAnsi="Arial" w:cs="Arial"/>
                <w:b/>
                <w:sz w:val="21"/>
                <w:szCs w:val="21"/>
              </w:rPr>
              <w:t xml:space="preserve"> </w:t>
            </w:r>
            <w:r>
              <w:rPr>
                <w:rFonts w:ascii="Arial" w:eastAsia="Arial" w:hAnsi="Arial" w:cs="Arial"/>
                <w:sz w:val="21"/>
                <w:szCs w:val="21"/>
              </w:rPr>
              <w:t>кандидата</w:t>
            </w:r>
            <w:r>
              <w:rPr>
                <w:rFonts w:ascii="Arial" w:eastAsia="Arial" w:hAnsi="Arial" w:cs="Arial"/>
                <w:b/>
                <w:sz w:val="21"/>
                <w:szCs w:val="21"/>
              </w:rPr>
              <w:t xml:space="preserve"> без стажа</w:t>
            </w:r>
            <w:r>
              <w:rPr>
                <w:rFonts w:ascii="Arial" w:eastAsia="Arial" w:hAnsi="Arial" w:cs="Arial"/>
                <w:sz w:val="21"/>
                <w:szCs w:val="21"/>
              </w:rPr>
              <w:t xml:space="preserve"> продолжительностью </w:t>
            </w:r>
            <w:r>
              <w:rPr>
                <w:rFonts w:ascii="Arial" w:eastAsia="Arial" w:hAnsi="Arial" w:cs="Arial"/>
                <w:b/>
                <w:sz w:val="21"/>
                <w:szCs w:val="21"/>
              </w:rPr>
              <w:t>не менее 15 минут</w:t>
            </w:r>
            <w:r>
              <w:rPr>
                <w:rFonts w:ascii="Arial" w:eastAsia="Arial" w:hAnsi="Arial" w:cs="Arial"/>
                <w:sz w:val="21"/>
                <w:szCs w:val="21"/>
              </w:rPr>
              <w:t>, с минимальным разрешением – 720 x 480;</w:t>
            </w:r>
          </w:p>
        </w:tc>
      </w:tr>
      <w:tr w:rsidR="000E0DD2">
        <w:tc>
          <w:tcPr>
            <w:tcW w:w="392" w:type="dxa"/>
          </w:tcPr>
          <w:p w:rsidR="000E0DD2" w:rsidRDefault="00872970">
            <w:pPr>
              <w:jc w:val="center"/>
              <w:rPr>
                <w:rFonts w:ascii="Arial" w:eastAsia="Arial" w:hAnsi="Arial" w:cs="Arial"/>
                <w:b/>
                <w:sz w:val="21"/>
                <w:szCs w:val="21"/>
              </w:rPr>
            </w:pPr>
            <w:r>
              <w:rPr>
                <w:rFonts w:ascii="Arial" w:eastAsia="Arial" w:hAnsi="Arial" w:cs="Arial"/>
                <w:b/>
                <w:sz w:val="21"/>
                <w:szCs w:val="21"/>
              </w:rPr>
              <w:lastRenderedPageBreak/>
              <w:t>6</w:t>
            </w:r>
          </w:p>
        </w:tc>
        <w:tc>
          <w:tcPr>
            <w:tcW w:w="2551" w:type="dxa"/>
          </w:tcPr>
          <w:p w:rsidR="000E0DD2" w:rsidRDefault="00872970">
            <w:pPr>
              <w:rPr>
                <w:rFonts w:ascii="Arial" w:eastAsia="Arial" w:hAnsi="Arial" w:cs="Arial"/>
                <w:b/>
                <w:sz w:val="21"/>
                <w:szCs w:val="21"/>
              </w:rPr>
            </w:pPr>
            <w:r>
              <w:rPr>
                <w:rFonts w:ascii="Arial" w:eastAsia="Arial" w:hAnsi="Arial" w:cs="Arial"/>
                <w:sz w:val="21"/>
                <w:szCs w:val="21"/>
              </w:rPr>
              <w:t>Срок временно вакантной должности</w:t>
            </w:r>
          </w:p>
        </w:tc>
        <w:tc>
          <w:tcPr>
            <w:tcW w:w="7371" w:type="dxa"/>
          </w:tcPr>
          <w:p w:rsidR="000E0DD2" w:rsidRDefault="00872970">
            <w:pPr>
              <w:rPr>
                <w:rFonts w:ascii="Arial" w:eastAsia="Arial" w:hAnsi="Arial" w:cs="Arial"/>
                <w:sz w:val="21"/>
                <w:szCs w:val="21"/>
              </w:rPr>
            </w:pPr>
            <w:r>
              <w:rPr>
                <w:rFonts w:ascii="Arial" w:eastAsia="Arial" w:hAnsi="Arial" w:cs="Arial"/>
                <w:sz w:val="21"/>
                <w:szCs w:val="21"/>
              </w:rPr>
              <w:t>постоянный</w:t>
            </w:r>
          </w:p>
        </w:tc>
      </w:tr>
    </w:tbl>
    <w:p w:rsidR="000E0DD2" w:rsidRDefault="000E0DD2">
      <w:pPr>
        <w:spacing w:after="0" w:line="240" w:lineRule="auto"/>
        <w:rPr>
          <w:sz w:val="28"/>
          <w:szCs w:val="28"/>
        </w:rPr>
      </w:pPr>
    </w:p>
    <w:p w:rsidR="000E0DD2" w:rsidRDefault="00872970">
      <w:pPr>
        <w:spacing w:after="0"/>
        <w:jc w:val="both"/>
        <w:rPr>
          <w:sz w:val="28"/>
          <w:szCs w:val="28"/>
        </w:rPr>
      </w:pPr>
      <w:bookmarkStart w:id="1" w:name="gjdgxs" w:colFirst="0" w:colLast="0"/>
      <w:bookmarkEnd w:id="1"/>
      <w:r>
        <w:rPr>
          <w:rFonts w:ascii="Times New Roman" w:eastAsia="Times New Roman" w:hAnsi="Times New Roman" w:cs="Times New Roman"/>
          <w:sz w:val="28"/>
          <w:szCs w:val="28"/>
        </w:rPr>
        <w:t>     </w:t>
      </w:r>
    </w:p>
    <w:sectPr w:rsidR="000E0DD2">
      <w:pgSz w:w="11906" w:h="16838"/>
      <w:pgMar w:top="794" w:right="851" w:bottom="85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00"/>
    <w:family w:val="auto"/>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
  <w:rsids>
    <w:rsidRoot w:val="000E0DD2"/>
    <w:rsid w:val="000E0DD2"/>
    <w:rsid w:val="008729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1370</Words>
  <Characters>7812</Characters>
  <Application>Microsoft Office Word</Application>
  <DocSecurity>0</DocSecurity>
  <Lines>65</Lines>
  <Paragraphs>18</Paragraphs>
  <ScaleCrop>false</ScaleCrop>
  <Company/>
  <LinksUpToDate>false</LinksUpToDate>
  <CharactersWithSpaces>9164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Администратор</cp:lastModifiedBy>
  <cp:revision>3</cp:revision>
  <dcterms:created xsi:type="dcterms:W3CDTF">2023-12-21T12:42:00Z</dcterms:created>
  <dcterms:modified xsi:type="dcterms:W3CDTF">2023-12-21T12:43:00Z</dcterms:modified>
</cp:coreProperties>
</file>