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61" w:rsidRPr="00AA16F7" w:rsidRDefault="00AA16F7">
      <w:pPr>
        <w:spacing w:after="0"/>
        <w:rPr>
          <w:lang w:val="ru-RU"/>
        </w:rPr>
      </w:pPr>
      <w:r w:rsidRPr="00AA16F7">
        <w:rPr>
          <w:b/>
          <w:color w:val="000000"/>
          <w:sz w:val="28"/>
          <w:lang w:val="ru-RU"/>
        </w:rPr>
        <w:t>О внесении изменений и дополнения в приказ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Приказ Министра просвещения Республики </w:t>
      </w:r>
      <w:r w:rsidRPr="00AA16F7">
        <w:rPr>
          <w:color w:val="000000"/>
          <w:sz w:val="28"/>
          <w:lang w:val="ru-RU"/>
        </w:rPr>
        <w:t>Казахстан от 18 ноября 2022 года № 464. Зарегистрирован в Министерстве юстиции Республики Казахстан 21 ноября 2022 года № 30643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ПРИКАЗЫВАЮ: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1" w:name="z5"/>
      <w:bookmarkEnd w:id="0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19 июня 2020 года № 254 "Об утв</w:t>
      </w:r>
      <w:r w:rsidRPr="00AA16F7">
        <w:rPr>
          <w:color w:val="000000"/>
          <w:sz w:val="28"/>
          <w:lang w:val="ru-RU"/>
        </w:rPr>
        <w:t>ерждении Правил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20883) следующие изменения и дополнение: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2" w:name="z6"/>
      <w:bookmarkEnd w:id="1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в Правилах оказания государственных услу</w:t>
      </w:r>
      <w:r w:rsidRPr="00AA16F7">
        <w:rPr>
          <w:color w:val="000000"/>
          <w:sz w:val="28"/>
          <w:lang w:val="ru-RU"/>
        </w:rPr>
        <w:t>г в сфере дошкольного образования, утвержденных указанным приказом:</w:t>
      </w:r>
    </w:p>
    <w:bookmarkEnd w:id="2"/>
    <w:p w:rsidR="00676A61" w:rsidRPr="00AA16F7" w:rsidRDefault="00676A61">
      <w:pPr>
        <w:spacing w:after="0"/>
        <w:rPr>
          <w:lang w:val="ru-RU"/>
        </w:rPr>
      </w:pP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пункты 3, 4 и 5 изложить в следующей редакции: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3" w:name="z8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"3. В настоящих Правилах используются основные понятия: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1) архив – набор заявлений, снятых с очереди по причине успешного</w:t>
      </w:r>
      <w:r w:rsidRPr="00AA16F7">
        <w:rPr>
          <w:color w:val="000000"/>
          <w:sz w:val="28"/>
          <w:lang w:val="ru-RU"/>
        </w:rPr>
        <w:t xml:space="preserve">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2) технология блокчейн – способ построения архитектуры хранения и обработки данных по определенным правилам, ко</w:t>
      </w:r>
      <w:r w:rsidRPr="00AA16F7">
        <w:rPr>
          <w:color w:val="000000"/>
          <w:sz w:val="28"/>
          <w:lang w:val="ru-RU"/>
        </w:rPr>
        <w:t>торый позволяет идентифицировать внесение изменений в данные, которые не подлежат корректировке;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</w:t>
      </w:r>
      <w:r w:rsidRPr="00AA16F7">
        <w:rPr>
          <w:color w:val="000000"/>
          <w:sz w:val="28"/>
          <w:lang w:val="ru-RU"/>
        </w:rPr>
        <w:t>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</w:t>
      </w:r>
      <w:r w:rsidRPr="00AA16F7">
        <w:rPr>
          <w:color w:val="000000"/>
          <w:sz w:val="28"/>
          <w:lang w:val="ru-RU"/>
        </w:rPr>
        <w:t xml:space="preserve"> наличия ограничений по дате пребывания в дошкольной организации;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5)</w:t>
      </w:r>
      <w:r w:rsidRPr="00AA16F7">
        <w:rPr>
          <w:color w:val="000000"/>
          <w:sz w:val="28"/>
          <w:lang w:val="ru-RU"/>
        </w:rPr>
        <w:t xml:space="preserve">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lastRenderedPageBreak/>
        <w:t>     </w:t>
      </w:r>
      <w:r w:rsidRPr="00AA16F7">
        <w:rPr>
          <w:color w:val="000000"/>
          <w:sz w:val="28"/>
          <w:lang w:val="ru-RU"/>
        </w:rPr>
        <w:t xml:space="preserve"> 6) свободное место режима общеустановленного зачисления – свободное место</w:t>
      </w:r>
      <w:r w:rsidRPr="00AA16F7">
        <w:rPr>
          <w:color w:val="000000"/>
          <w:sz w:val="28"/>
          <w:lang w:val="ru-RU"/>
        </w:rPr>
        <w:t>, срок действия направления по которому начинает исчисляться сразу после получения направления;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7)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</w:t>
      </w:r>
      <w:r w:rsidRPr="00AA16F7">
        <w:rPr>
          <w:color w:val="000000"/>
          <w:sz w:val="28"/>
          <w:lang w:val="ru-RU"/>
        </w:rPr>
        <w:t xml:space="preserve">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8) система управления очередью – информационная система услугодателя, обеспечивающая автоматизированное исполнение бизн</w:t>
      </w:r>
      <w:r w:rsidRPr="00AA16F7">
        <w:rPr>
          <w:color w:val="000000"/>
          <w:sz w:val="28"/>
          <w:lang w:val="ru-RU"/>
        </w:rPr>
        <w:t>ес-процессов приема заявлений на постановку в очередь и распределения мест в дошкольных организациях;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9) номер очередности – положение заявления в очереди относительно других заявлений в этой очереди;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10) бюллетень отозванных мест – протокол, е</w:t>
      </w:r>
      <w:r w:rsidRPr="00AA16F7">
        <w:rPr>
          <w:color w:val="000000"/>
          <w:sz w:val="28"/>
          <w:lang w:val="ru-RU"/>
        </w:rPr>
        <w:t>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11) направление на зачисление в дошкольную организацию (далее – направление) – уведомление о временном </w:t>
      </w:r>
      <w:r w:rsidRPr="00AA16F7">
        <w:rPr>
          <w:color w:val="000000"/>
          <w:sz w:val="28"/>
          <w:lang w:val="ru-RU"/>
        </w:rPr>
        <w:t>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12) очередь заявлений (далее – очередь) – заявления на зачисление в дошкольную орг</w:t>
      </w:r>
      <w:r w:rsidRPr="00AA16F7">
        <w:rPr>
          <w:color w:val="000000"/>
          <w:sz w:val="28"/>
          <w:lang w:val="ru-RU"/>
        </w:rPr>
        <w:t>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13) проактивная услуга – государственная услуга, оказываемая в электронной форме, предоставляемая по инициативе су</w:t>
      </w:r>
      <w:r w:rsidRPr="00AA16F7">
        <w:rPr>
          <w:color w:val="000000"/>
          <w:sz w:val="28"/>
          <w:lang w:val="ru-RU"/>
        </w:rPr>
        <w:t>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14) стоп-лист – временный архив, куда перемещаются заявления из очереди, по кот</w:t>
      </w:r>
      <w:r w:rsidRPr="00AA16F7">
        <w:rPr>
          <w:color w:val="000000"/>
          <w:sz w:val="28"/>
          <w:lang w:val="ru-RU"/>
        </w:rPr>
        <w:t>орым приостановлена возможность получения направлений ввиду выявленных нарушений, допущенных со стороны заявителей;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15) свободное место временного пребывания – свободное место, которое сохраняется в дошкольной организации за временно выбывшим воспита</w:t>
      </w:r>
      <w:r w:rsidRPr="00AA16F7">
        <w:rPr>
          <w:color w:val="000000"/>
          <w:sz w:val="28"/>
          <w:lang w:val="ru-RU"/>
        </w:rPr>
        <w:t>нником, поэтому имеет ограниченный срок пребывания нового ребенка, зачисленного на это место;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lastRenderedPageBreak/>
        <w:t>     </w:t>
      </w:r>
      <w:r w:rsidRPr="00AA16F7">
        <w:rPr>
          <w:color w:val="000000"/>
          <w:sz w:val="28"/>
          <w:lang w:val="ru-RU"/>
        </w:rPr>
        <w:t xml:space="preserve"> 16)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</w:t>
      </w:r>
      <w:r w:rsidRPr="00AA16F7">
        <w:rPr>
          <w:color w:val="000000"/>
          <w:sz w:val="28"/>
          <w:lang w:val="ru-RU"/>
        </w:rPr>
        <w:t xml:space="preserve"> получения места в дошкольной организации.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управлен</w:t>
      </w:r>
      <w:r w:rsidRPr="00AA16F7">
        <w:rPr>
          <w:color w:val="000000"/>
          <w:sz w:val="28"/>
          <w:lang w:val="ru-RU"/>
        </w:rPr>
        <w:t>иями образования городов республиканского значения и столицы, отделами образования районов, городов областного значения (далее – услугодатель).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21" w:name="z26"/>
      <w:bookmarkEnd w:id="20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5. Для получения государственной услуги по постановке на очередь физическое лицо (далее - услугополучател</w:t>
      </w:r>
      <w:r w:rsidRPr="00AA16F7">
        <w:rPr>
          <w:color w:val="000000"/>
          <w:sz w:val="28"/>
          <w:lang w:val="ru-RU"/>
        </w:rPr>
        <w:t>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</w:t>
      </w:r>
      <w:r w:rsidRPr="00AA16F7">
        <w:rPr>
          <w:color w:val="000000"/>
          <w:sz w:val="28"/>
          <w:lang w:val="ru-RU"/>
        </w:rPr>
        <w:t>ление по форме согласно приложению 1 к Правилам, а также документы, указанные в пункте 8 Перечня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(д</w:t>
      </w:r>
      <w:r w:rsidRPr="00AA16F7">
        <w:rPr>
          <w:color w:val="000000"/>
          <w:sz w:val="28"/>
          <w:lang w:val="ru-RU"/>
        </w:rPr>
        <w:t>алее – Перечень требований).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22" w:name="z27"/>
      <w:bookmarkEnd w:id="21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</w:t>
      </w:r>
      <w:r w:rsidRPr="00AA16F7">
        <w:rPr>
          <w:color w:val="000000"/>
          <w:sz w:val="28"/>
          <w:lang w:val="ru-RU"/>
        </w:rPr>
        <w:t>оставления государственной услуги по постановке на очередь приведен в Перечне требований согласно приложению 2 к Правилам.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В "личном кабинете" услугополучателя отображается информация о статусе рассмотрения запроса на оказание государственной услуги </w:t>
      </w:r>
      <w:r w:rsidRPr="00AA16F7">
        <w:rPr>
          <w:color w:val="000000"/>
          <w:sz w:val="28"/>
          <w:lang w:val="ru-RU"/>
        </w:rPr>
        <w:t>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24" w:name="z29"/>
      <w:bookmarkEnd w:id="23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Канцелярия услугодателя, работник Государственной корпорации осуществляют прием заявления по ф</w:t>
      </w:r>
      <w:r w:rsidRPr="00AA16F7">
        <w:rPr>
          <w:color w:val="000000"/>
          <w:sz w:val="28"/>
          <w:lang w:val="ru-RU"/>
        </w:rPr>
        <w:t>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</w:t>
      </w:r>
      <w:r w:rsidRPr="00AA16F7">
        <w:rPr>
          <w:color w:val="000000"/>
          <w:sz w:val="28"/>
          <w:lang w:val="ru-RU"/>
        </w:rPr>
        <w:t>а очередности (в произвольной форме).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25" w:name="z30"/>
      <w:bookmarkEnd w:id="24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пунктом 8 Перечня требований, услугодатель и (или) работник Государственной корпорации отказывает в </w:t>
      </w:r>
      <w:r w:rsidRPr="00AA16F7">
        <w:rPr>
          <w:color w:val="000000"/>
          <w:sz w:val="28"/>
          <w:lang w:val="ru-RU"/>
        </w:rPr>
        <w:lastRenderedPageBreak/>
        <w:t xml:space="preserve">приеме </w:t>
      </w:r>
      <w:r w:rsidRPr="00AA16F7">
        <w:rPr>
          <w:color w:val="000000"/>
          <w:sz w:val="28"/>
          <w:lang w:val="ru-RU"/>
        </w:rPr>
        <w:t>заявления и выдает расписку об отказе в приеме документов по форме согласно приложению 3 к Правилам.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</w:t>
      </w:r>
      <w:r w:rsidRPr="00AA16F7">
        <w:rPr>
          <w:color w:val="000000"/>
          <w:sz w:val="28"/>
          <w:lang w:val="ru-RU"/>
        </w:rPr>
        <w:t>ационных систем через шлюз "электронного правительства".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</w:t>
      </w:r>
      <w:r w:rsidRPr="00AA16F7">
        <w:rPr>
          <w:color w:val="000000"/>
          <w:sz w:val="28"/>
          <w:lang w:val="ru-RU"/>
        </w:rPr>
        <w:t>о нотариально заверенной доверенности).";</w:t>
      </w:r>
    </w:p>
    <w:bookmarkEnd w:id="27"/>
    <w:p w:rsidR="00676A61" w:rsidRPr="00AA16F7" w:rsidRDefault="00676A61">
      <w:pPr>
        <w:spacing w:after="0"/>
        <w:rPr>
          <w:lang w:val="ru-RU"/>
        </w:rPr>
      </w:pP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пункт 8 изложить в следующей редакции: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28" w:name="z34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"8.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</w:t>
      </w:r>
      <w:r w:rsidRPr="00AA16F7">
        <w:rPr>
          <w:color w:val="000000"/>
          <w:sz w:val="28"/>
          <w:lang w:val="ru-RU"/>
        </w:rPr>
        <w:t>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Услугополучатели: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1) получают от услугодателя в доступной форме полную и достоверную информацию о порядке предоста</w:t>
      </w:r>
      <w:r w:rsidRPr="00AA16F7">
        <w:rPr>
          <w:color w:val="000000"/>
          <w:sz w:val="28"/>
          <w:lang w:val="ru-RU"/>
        </w:rPr>
        <w:t>вления государственной услуги;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2) получают государственную услугу в бумажной и (или) электронной форме;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3) участвуют в публичных обсуждениях проектов подзаконных нормативных правовых актов, определяющих порядок оказания государственных услуг;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A16F7">
        <w:rPr>
          <w:color w:val="000000"/>
          <w:sz w:val="28"/>
          <w:lang w:val="ru-RU"/>
        </w:rPr>
        <w:t xml:space="preserve"> 4) обращаются в суд с иском о защите нарушенных прав, законных интересов в сфере оказания государственных услуг;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5) используют электронные документы в отношении себя и несовершеннолетних членов семьи из сервиса цифровых документов.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При ока</w:t>
      </w:r>
      <w:r w:rsidRPr="00AA16F7">
        <w:rPr>
          <w:color w:val="000000"/>
          <w:sz w:val="28"/>
          <w:lang w:val="ru-RU"/>
        </w:rPr>
        <w:t>зании государственных услуг не допускается истребования от услугополучателей: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1) документов и сведений, которые могут быть получены из информационных систем;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2) нотариально засвидетельствованных копий документов, оригиналы которых представлены </w:t>
      </w:r>
      <w:r w:rsidRPr="00AA16F7">
        <w:rPr>
          <w:color w:val="000000"/>
          <w:sz w:val="28"/>
          <w:lang w:val="ru-RU"/>
        </w:rPr>
        <w:t>для сверки услугодателю.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38" w:name="z44"/>
      <w:bookmarkEnd w:id="37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Обращения, предусмотренные подпунктом 3) пункта 1 статьи 4 Закона Республики Казахстан "О государственных услугах", поступившие по вопросам оказания государственных услуг, подлежат учету согласно пункту 3 статьи 69 Администр</w:t>
      </w:r>
      <w:r w:rsidRPr="00AA16F7">
        <w:rPr>
          <w:color w:val="000000"/>
          <w:sz w:val="28"/>
          <w:lang w:val="ru-RU"/>
        </w:rPr>
        <w:t>ативного процедурно-процессуального кодекса Республики Казахстан.";</w:t>
      </w:r>
    </w:p>
    <w:bookmarkEnd w:id="38"/>
    <w:p w:rsidR="00676A61" w:rsidRPr="00AA16F7" w:rsidRDefault="00676A61">
      <w:pPr>
        <w:spacing w:after="0"/>
        <w:rPr>
          <w:lang w:val="ru-RU"/>
        </w:rPr>
      </w:pP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пункт 13 изложить в следующей редакции: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39" w:name="z46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"13. Общая очередь для зачисления в дошкольные организации формируется по принадлежности к населенному пункту (город, село, поселок) п</w:t>
      </w:r>
      <w:r w:rsidRPr="00AA16F7">
        <w:rPr>
          <w:color w:val="000000"/>
          <w:sz w:val="28"/>
          <w:lang w:val="ru-RU"/>
        </w:rPr>
        <w:t>о году рождения детей для каждого года рождения отдельно.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40" w:name="z47"/>
      <w:bookmarkEnd w:id="39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Очередь в специальные дошкольные организации (специальные ясли-сады, специальные детские сады) и специальные группы в дошкольных организациях для детей с нарушениями зрения, слуха, тяжелыми н</w:t>
      </w:r>
      <w:r w:rsidRPr="00AA16F7">
        <w:rPr>
          <w:color w:val="000000"/>
          <w:sz w:val="28"/>
          <w:lang w:val="ru-RU"/>
        </w:rPr>
        <w:t>арушениями речи, опорно-двигательного аппарата, интеллекта, с задержкой психического развития, специальные дошкольные организации и специальные группы в дошкольных организациях, совмещающие все категории детей с нарушениями, согласно Типовых правил деятель</w:t>
      </w:r>
      <w:r w:rsidRPr="00AA16F7">
        <w:rPr>
          <w:color w:val="000000"/>
          <w:sz w:val="28"/>
          <w:lang w:val="ru-RU"/>
        </w:rPr>
        <w:t>ности специальных организаций образования, утвержденных приказом Министра образования и науки Республики Казахстан от 31 августа 2022 года № 385 "Об утверждении Типовых правил деятельности организаций образования соответствующих типов и видов") (зарегистри</w:t>
      </w:r>
      <w:r w:rsidRPr="00AA16F7">
        <w:rPr>
          <w:color w:val="000000"/>
          <w:sz w:val="28"/>
          <w:lang w:val="ru-RU"/>
        </w:rPr>
        <w:t>рованный в Реестре государственной регистрации нормативных правовых актов под № 29329) формируется внутри населенного пункта по году рождения детей, для каждого года рождения отдельно.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нар</w:t>
      </w:r>
      <w:r w:rsidRPr="00AA16F7">
        <w:rPr>
          <w:color w:val="000000"/>
          <w:sz w:val="28"/>
          <w:lang w:val="ru-RU"/>
        </w:rPr>
        <w:t>ушений, имеющихся у детей.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Очередь в санаторные дошкольные организации формируется внутри населенного пункта по году рождения детей для каждого года рождения отдельно по видам реабилитации/профилактики.";</w:t>
      </w:r>
    </w:p>
    <w:bookmarkEnd w:id="42"/>
    <w:p w:rsidR="00676A61" w:rsidRPr="00AA16F7" w:rsidRDefault="00676A61">
      <w:pPr>
        <w:spacing w:after="0"/>
        <w:rPr>
          <w:lang w:val="ru-RU"/>
        </w:rPr>
      </w:pP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пункт 18 изложить в следующей редакци</w:t>
      </w:r>
      <w:r w:rsidRPr="00AA16F7">
        <w:rPr>
          <w:color w:val="000000"/>
          <w:sz w:val="28"/>
          <w:lang w:val="ru-RU"/>
        </w:rPr>
        <w:t>и: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43" w:name="z51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"18. Для подачи заявления и нахождения в очереди возраст ребенка не превышает 6 лет на 1 сентября текущего календарного года (кроме детей с особыми образовательными потребностями, имеющими соответствующее заключение психолого-медико-педагогической</w:t>
      </w:r>
      <w:r w:rsidRPr="00AA16F7">
        <w:rPr>
          <w:color w:val="000000"/>
          <w:sz w:val="28"/>
          <w:lang w:val="ru-RU"/>
        </w:rPr>
        <w:t xml:space="preserve"> комиссии).";</w:t>
      </w:r>
    </w:p>
    <w:bookmarkEnd w:id="43"/>
    <w:p w:rsidR="00676A61" w:rsidRPr="00AA16F7" w:rsidRDefault="00676A61">
      <w:pPr>
        <w:spacing w:after="0"/>
        <w:rPr>
          <w:lang w:val="ru-RU"/>
        </w:rPr>
      </w:pP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подпункт 1) пункта 20 изложить в следующей редакции: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44" w:name="z53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"1)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</w:t>
      </w:r>
      <w:r w:rsidRPr="00AA16F7">
        <w:rPr>
          <w:color w:val="000000"/>
          <w:sz w:val="28"/>
          <w:lang w:val="ru-RU"/>
        </w:rPr>
        <w:t xml:space="preserve"> статьи 52 Закона Республики Казахстан "О воинской службе и статусе военнослужащих", пункту 8 статьи 78 Закона Республики Казахстан "О специальных государственных органах", пункту 5 статьи 64 Закона Республики Казахстан "О правоохранительной службе";";</w:t>
      </w:r>
    </w:p>
    <w:bookmarkEnd w:id="44"/>
    <w:p w:rsidR="00676A61" w:rsidRPr="00AA16F7" w:rsidRDefault="00676A61">
      <w:pPr>
        <w:spacing w:after="0"/>
        <w:rPr>
          <w:lang w:val="ru-RU"/>
        </w:rPr>
      </w:pP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A16F7">
        <w:rPr>
          <w:color w:val="000000"/>
          <w:sz w:val="28"/>
          <w:lang w:val="ru-RU"/>
        </w:rPr>
        <w:t xml:space="preserve"> пункт 28 изложить в следующей редакции: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45" w:name="z55"/>
      <w:r>
        <w:rPr>
          <w:color w:val="000000"/>
          <w:sz w:val="28"/>
        </w:rPr>
        <w:lastRenderedPageBreak/>
        <w:t>     </w:t>
      </w:r>
      <w:r w:rsidRPr="00AA16F7">
        <w:rPr>
          <w:color w:val="000000"/>
          <w:sz w:val="28"/>
          <w:lang w:val="ru-RU"/>
        </w:rPr>
        <w:t xml:space="preserve"> "28. При выдаче направления возраст детей учитывается на календарный год, кроме детей, чей возраст не превышает 6 лет на 1 сентября текущего календарного года и детей с особыми образовательными потребностя</w:t>
      </w:r>
      <w:r w:rsidRPr="00AA16F7">
        <w:rPr>
          <w:color w:val="000000"/>
          <w:sz w:val="28"/>
          <w:lang w:val="ru-RU"/>
        </w:rPr>
        <w:t>ми, имеющими соответствующее заключение психолого-медико-педагогической комиссии.";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46" w:name="z56"/>
      <w:bookmarkEnd w:id="45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часть вторую пункта 32 изложить в следующей редакции: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47" w:name="z57"/>
      <w:bookmarkEnd w:id="46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"Перечень основных требований к оказанию государственной услуги по приему детей, включающий характеристи</w:t>
      </w:r>
      <w:r w:rsidRPr="00AA16F7">
        <w:rPr>
          <w:color w:val="000000"/>
          <w:sz w:val="28"/>
          <w:lang w:val="ru-RU"/>
        </w:rPr>
        <w:t>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Перечне требований к оказанию государственной услуги "Прием документов и зачисление дет</w:t>
      </w:r>
      <w:r w:rsidRPr="00AA16F7">
        <w:rPr>
          <w:color w:val="000000"/>
          <w:sz w:val="28"/>
          <w:lang w:val="ru-RU"/>
        </w:rPr>
        <w:t>ей в дошкольные организации" согласно приложению 4 к Правилам.";</w:t>
      </w:r>
    </w:p>
    <w:bookmarkEnd w:id="47"/>
    <w:p w:rsidR="00676A61" w:rsidRPr="00AA16F7" w:rsidRDefault="00676A61">
      <w:pPr>
        <w:spacing w:after="0"/>
        <w:rPr>
          <w:lang w:val="ru-RU"/>
        </w:rPr>
      </w:pP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приложения 2, 3 и 4 изложить в новой редакции согласно приложениям 1, 2 и 3 к настоящему приказу;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48" w:name="z59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дополнить приложением 5 согласно приложению 4 к настоящему приказу.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49" w:name="z60"/>
      <w:bookmarkEnd w:id="48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2. Д</w:t>
      </w:r>
      <w:r w:rsidRPr="00AA16F7">
        <w:rPr>
          <w:color w:val="000000"/>
          <w:sz w:val="28"/>
          <w:lang w:val="ru-RU"/>
        </w:rPr>
        <w:t>епартаменту дошкольного образования Министерства просвещения Республики Казахстан в установленном законодательством порядке обеспечить: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50" w:name="z61"/>
      <w:bookmarkEnd w:id="49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51" w:name="z62"/>
      <w:bookmarkEnd w:id="50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2) размещение</w:t>
      </w:r>
      <w:r w:rsidRPr="00AA16F7">
        <w:rPr>
          <w:color w:val="000000"/>
          <w:sz w:val="28"/>
          <w:lang w:val="ru-RU"/>
        </w:rPr>
        <w:t xml:space="preserve"> настоящего приказа на интернет-ресурсе Министерства просвещения Республики Казахстан;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52" w:name="z63"/>
      <w:bookmarkEnd w:id="51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</w:t>
      </w:r>
      <w:r w:rsidRPr="00AA16F7">
        <w:rPr>
          <w:color w:val="000000"/>
          <w:sz w:val="28"/>
          <w:lang w:val="ru-RU"/>
        </w:rPr>
        <w:t>азахстан сведений об исполнении мероприятий, предусмотренных подпунктами 1) и 2) настоящего пункта.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53" w:name="z64"/>
      <w:bookmarkEnd w:id="52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Республики Казахстан.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54" w:name="z65"/>
      <w:bookmarkEnd w:id="53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4. Настоящий приказ вводи</w:t>
      </w:r>
      <w:r w:rsidRPr="00AA16F7">
        <w:rPr>
          <w:color w:val="000000"/>
          <w:sz w:val="28"/>
          <w:lang w:val="ru-RU"/>
        </w:rPr>
        <w:t>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676A61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676A61" w:rsidRDefault="00AA16F7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A16F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:rsidR="00676A61" w:rsidRDefault="00676A61">
            <w:pPr>
              <w:spacing w:after="20"/>
              <w:ind w:left="20"/>
              <w:jc w:val="both"/>
            </w:pPr>
          </w:p>
          <w:p w:rsidR="00676A61" w:rsidRDefault="00676A61">
            <w:pPr>
              <w:spacing w:after="0"/>
            </w:pPr>
          </w:p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676A61" w:rsidRDefault="00AA16F7">
      <w:pPr>
        <w:spacing w:after="0"/>
        <w:jc w:val="both"/>
      </w:pPr>
      <w:bookmarkStart w:id="55" w:name="z67"/>
      <w:r>
        <w:rPr>
          <w:color w:val="000000"/>
          <w:sz w:val="28"/>
        </w:rPr>
        <w:t>      "СОГЛАСОВАН"</w:t>
      </w:r>
    </w:p>
    <w:bookmarkEnd w:id="55"/>
    <w:p w:rsidR="00676A61" w:rsidRDefault="00AA16F7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цифрового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развития</w:t>
      </w:r>
      <w:proofErr w:type="spellEnd"/>
      <w:r>
        <w:rPr>
          <w:color w:val="000000"/>
          <w:sz w:val="28"/>
        </w:rPr>
        <w:t>,</w:t>
      </w:r>
    </w:p>
    <w:p w:rsidR="00676A61" w:rsidRDefault="00AA16F7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инноваций</w:t>
      </w:r>
      <w:proofErr w:type="spellEnd"/>
      <w:proofErr w:type="gram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аэрокосмической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промышленности</w:t>
      </w:r>
      <w:proofErr w:type="spellEnd"/>
    </w:p>
    <w:p w:rsidR="00676A61" w:rsidRDefault="00AA16F7">
      <w:pPr>
        <w:spacing w:after="0"/>
        <w:jc w:val="both"/>
      </w:pPr>
      <w:proofErr w:type="spellStart"/>
      <w:r>
        <w:rPr>
          <w:color w:val="000000"/>
          <w:sz w:val="28"/>
        </w:rPr>
        <w:lastRenderedPageBreak/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2563"/>
        <w:gridCol w:w="3011"/>
        <w:gridCol w:w="347"/>
        <w:gridCol w:w="3803"/>
        <w:gridCol w:w="53"/>
      </w:tblGrid>
      <w:tr w:rsidR="00676A61" w:rsidRPr="00AA16F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0"/>
              <w:jc w:val="center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Приложение 1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к приказу Министр просвещения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от 18 ноября 2022 года № 464</w:t>
            </w:r>
          </w:p>
        </w:tc>
      </w:tr>
      <w:tr w:rsidR="00676A61" w:rsidRPr="00AA16F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0"/>
              <w:jc w:val="center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Приложение 2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к Правилам оказания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 </w:t>
            </w:r>
            <w:r w:rsidRPr="00AA16F7">
              <w:rPr>
                <w:color w:val="000000"/>
                <w:sz w:val="20"/>
                <w:lang w:val="ru-RU"/>
              </w:rPr>
              <w:t xml:space="preserve">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Управления образования городов республиканского значения и </w:t>
            </w:r>
            <w:r w:rsidRPr="00AA16F7">
              <w:rPr>
                <w:color w:val="000000"/>
                <w:sz w:val="20"/>
                <w:lang w:val="ru-RU"/>
              </w:rPr>
              <w:t>столицы, отделы образования районов, городов областного значения.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bookmarkStart w:id="56" w:name="z79"/>
            <w:r w:rsidRPr="00AA16F7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bookmarkEnd w:id="56"/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2) некоммерческое </w:t>
            </w:r>
            <w:r w:rsidRPr="00AA16F7">
              <w:rPr>
                <w:color w:val="000000"/>
                <w:sz w:val="20"/>
                <w:lang w:val="ru-RU"/>
              </w:rPr>
              <w:t>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С момента обращения к услуго</w:t>
            </w:r>
            <w:r w:rsidRPr="00AA16F7">
              <w:rPr>
                <w:color w:val="000000"/>
                <w:sz w:val="20"/>
                <w:lang w:val="ru-RU"/>
              </w:rPr>
              <w:t>дателю, в Государственную корпорацию, на портал – 30 минут.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проактивная/, оказываемая по принципу "одного заявления".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Перечня основных требований к оказанию государственной услуги "Постановка на </w:t>
            </w:r>
            <w:r w:rsidRPr="00AA16F7">
              <w:rPr>
                <w:color w:val="000000"/>
                <w:sz w:val="20"/>
                <w:lang w:val="ru-RU"/>
              </w:rPr>
              <w:t>очередь детей дошкольного возраста (до 6 лет) для направления в дошкольные организации".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</w:t>
            </w:r>
            <w:r w:rsidRPr="00AA16F7">
              <w:rPr>
                <w:color w:val="000000"/>
                <w:sz w:val="20"/>
                <w:lang w:val="ru-RU"/>
              </w:rPr>
              <w:t>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bookmarkStart w:id="57" w:name="z82"/>
            <w:r w:rsidRPr="00AA16F7">
              <w:rPr>
                <w:color w:val="000000"/>
                <w:sz w:val="20"/>
                <w:lang w:val="ru-RU"/>
              </w:rPr>
              <w:t xml:space="preserve">1) услугодателя: с понедельника по </w:t>
            </w:r>
            <w:r w:rsidRPr="00AA16F7">
              <w:rPr>
                <w:color w:val="000000"/>
                <w:sz w:val="20"/>
                <w:lang w:val="ru-RU"/>
              </w:rPr>
              <w:lastRenderedPageBreak/>
              <w:t>пятницу, за исключением праздничных дней, согласно трудовому законодательству Республики Казахстан в соответствии с установленным граф</w:t>
            </w:r>
            <w:r w:rsidRPr="00AA16F7">
              <w:rPr>
                <w:color w:val="000000"/>
                <w:sz w:val="20"/>
                <w:lang w:val="ru-RU"/>
              </w:rPr>
              <w:t>иком работы услугодателя с 9:00 часов до 18:30 часов с перерывом на обед с 13:00 часов до 14:30 часов.</w:t>
            </w:r>
          </w:p>
          <w:bookmarkEnd w:id="57"/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</w:t>
            </w:r>
            <w:r w:rsidRPr="00AA16F7">
              <w:rPr>
                <w:color w:val="000000"/>
                <w:sz w:val="20"/>
                <w:lang w:val="ru-RU"/>
              </w:rPr>
              <w:t>30 часов.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2) Государственной корпорации и объектов информации: с понедельника по субботу включительно, за исключением праздничных дней, в соответств</w:t>
            </w:r>
            <w:r w:rsidRPr="00AA16F7">
              <w:rPr>
                <w:color w:val="000000"/>
                <w:sz w:val="20"/>
                <w:lang w:val="ru-RU"/>
              </w:rPr>
              <w:t>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выбору услугополучателя без ускоренного обслуживания, воз</w:t>
            </w:r>
            <w:r w:rsidRPr="00AA16F7">
              <w:rPr>
                <w:color w:val="000000"/>
                <w:sz w:val="20"/>
                <w:lang w:val="ru-RU"/>
              </w:rPr>
              <w:t>можно бронирование электронной очереди посредством портала;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</w:t>
            </w:r>
            <w:r w:rsidRPr="00AA16F7">
              <w:rPr>
                <w:color w:val="000000"/>
                <w:sz w:val="20"/>
                <w:lang w:val="ru-RU"/>
              </w:rPr>
              <w:t>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1) на интернет-ресурсе Министер</w:t>
            </w:r>
            <w:r w:rsidRPr="00AA16F7">
              <w:rPr>
                <w:color w:val="000000"/>
                <w:sz w:val="20"/>
                <w:lang w:val="ru-RU"/>
              </w:rPr>
              <w:t xml:space="preserve">ства: </w:t>
            </w:r>
            <w:r>
              <w:rPr>
                <w:color w:val="000000"/>
                <w:sz w:val="20"/>
              </w:rPr>
              <w:t>www</w:t>
            </w:r>
            <w:r w:rsidRPr="00AA16F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A16F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A16F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A16F7">
              <w:rPr>
                <w:color w:val="000000"/>
                <w:sz w:val="20"/>
                <w:lang w:val="ru-RU"/>
              </w:rPr>
              <w:t>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3) на портале: </w:t>
            </w:r>
            <w:r>
              <w:rPr>
                <w:color w:val="000000"/>
                <w:sz w:val="20"/>
              </w:rPr>
              <w:t>www</w:t>
            </w:r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bookmarkStart w:id="58" w:name="z91"/>
            <w:r w:rsidRPr="00AA16F7">
              <w:rPr>
                <w:color w:val="000000"/>
                <w:sz w:val="20"/>
                <w:lang w:val="ru-RU"/>
              </w:rPr>
              <w:t xml:space="preserve">При обращении к услугодателю или в Государственную </w:t>
            </w:r>
            <w:r w:rsidRPr="00AA16F7">
              <w:rPr>
                <w:color w:val="000000"/>
                <w:sz w:val="20"/>
                <w:lang w:val="ru-RU"/>
              </w:rPr>
              <w:t>корпорацию:</w:t>
            </w:r>
          </w:p>
          <w:bookmarkEnd w:id="58"/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1) заявления по форме, согласно приложениям 1 и 5 к Правилам оказания государственных услуг в сфере </w:t>
            </w:r>
            <w:r w:rsidRPr="00AA16F7">
              <w:rPr>
                <w:color w:val="000000"/>
                <w:sz w:val="20"/>
                <w:lang w:val="ru-RU"/>
              </w:rPr>
              <w:lastRenderedPageBreak/>
              <w:t>дошкольного образования, утвержденных приказом Министра образования и науки Республики Казахстан от 19 июня 2020 года № 254 "Об утверждении прав</w:t>
            </w:r>
            <w:r w:rsidRPr="00AA16F7">
              <w:rPr>
                <w:color w:val="000000"/>
                <w:sz w:val="20"/>
                <w:lang w:val="ru-RU"/>
              </w:rPr>
              <w:t>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2) свидетельство о рождении ребенка, либо электронный документ из сервиса ц</w:t>
            </w:r>
            <w:r w:rsidRPr="00AA16F7">
              <w:rPr>
                <w:color w:val="000000"/>
                <w:sz w:val="20"/>
                <w:lang w:val="ru-RU"/>
              </w:rPr>
              <w:t>ифровых документов (для идентификации);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3) документ, удостоверяющий личность услугополучателя (одного из родителей или законного представителя, либо электронный документ из сервиса цифровых документов (для идентификации);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4) справка, выданная с места работ</w:t>
            </w:r>
            <w:r w:rsidRPr="00AA16F7">
              <w:rPr>
                <w:color w:val="000000"/>
                <w:sz w:val="20"/>
                <w:lang w:val="ru-RU"/>
              </w:rPr>
              <w:t>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5) справка с места работы педагога, заверенная подписью руководителя орга</w:t>
            </w:r>
            <w:r w:rsidRPr="00AA16F7">
              <w:rPr>
                <w:color w:val="000000"/>
                <w:sz w:val="20"/>
                <w:lang w:val="ru-RU"/>
              </w:rPr>
              <w:t>низации образования и печатью (действительна в течение месяца со дня выдачи), сканированная копия диплома;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 для детей с особыми образовательными потребностями (при наличии);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7) заключение врача-фтиз</w:t>
            </w:r>
            <w:r w:rsidRPr="00AA16F7">
              <w:rPr>
                <w:color w:val="000000"/>
                <w:sz w:val="20"/>
                <w:lang w:val="ru-RU"/>
              </w:rPr>
              <w:t>иатора;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8) документы, подтверждающие возможность первоочередного получения направления в дошкольную организацию.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</w:t>
            </w:r>
            <w:r w:rsidRPr="00AA16F7">
              <w:rPr>
                <w:color w:val="000000"/>
                <w:sz w:val="20"/>
                <w:lang w:val="ru-RU"/>
              </w:rPr>
              <w:t>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Услугодатель или работник </w:t>
            </w:r>
            <w:r w:rsidRPr="00AA16F7">
              <w:rPr>
                <w:color w:val="000000"/>
                <w:sz w:val="20"/>
                <w:lang w:val="ru-RU"/>
              </w:rPr>
              <w:lastRenderedPageBreak/>
              <w:t>Государственной корпорации полу</w:t>
            </w:r>
            <w:r w:rsidRPr="00AA16F7">
              <w:rPr>
                <w:color w:val="000000"/>
                <w:sz w:val="20"/>
                <w:lang w:val="ru-RU"/>
              </w:rPr>
              <w:t>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При обращении на портал: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1) заявления в </w:t>
            </w:r>
            <w:r w:rsidRPr="00AA16F7">
              <w:rPr>
                <w:color w:val="000000"/>
                <w:sz w:val="20"/>
                <w:lang w:val="ru-RU"/>
              </w:rPr>
              <w:t>форме электронного документа, подписанное ЭЦП услугополучателя, по форме согласно приложениям 1 и 5 к Правилам;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2) сканированная копия справки, выданная с места работы военнослужащего или сотрудника специальных государственных органов, заверенная подписью </w:t>
            </w:r>
            <w:r w:rsidRPr="00AA16F7">
              <w:rPr>
                <w:color w:val="000000"/>
                <w:sz w:val="20"/>
                <w:lang w:val="ru-RU"/>
              </w:rPr>
              <w:t>уполномоченного лица и печатью (при наличии) (действительна в течение месяца со дня выдачи);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3) справка с места работы педагога, заверенная подписью руководителя организации образования и печатью (действительна в течение месяца со дня выдачи), </w:t>
            </w:r>
            <w:r w:rsidRPr="00AA16F7">
              <w:rPr>
                <w:color w:val="000000"/>
                <w:sz w:val="20"/>
                <w:lang w:val="ru-RU"/>
              </w:rPr>
              <w:t>сканированная копия диплома;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4)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5) направление врача-фтизиатра. Электронный запрос на портал осуществляется в форм</w:t>
            </w:r>
            <w:r w:rsidRPr="00AA16F7">
              <w:rPr>
                <w:color w:val="000000"/>
                <w:sz w:val="20"/>
                <w:lang w:val="ru-RU"/>
              </w:rPr>
              <w:t>е электронного документа, удостоверенного ЭЦП услугополучателя, или путем введения одноразового</w:t>
            </w:r>
            <w:r>
              <w:rPr>
                <w:color w:val="000000"/>
                <w:sz w:val="20"/>
              </w:rPr>
              <w:t> </w:t>
            </w:r>
            <w:r w:rsidRPr="00AA16F7">
              <w:rPr>
                <w:color w:val="000000"/>
                <w:sz w:val="20"/>
                <w:lang w:val="ru-RU"/>
              </w:rPr>
              <w:t>пароля. 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</w:t>
            </w:r>
            <w:r w:rsidRPr="00AA16F7">
              <w:rPr>
                <w:color w:val="000000"/>
                <w:sz w:val="20"/>
                <w:lang w:val="ru-RU"/>
              </w:rPr>
              <w:t>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Услугодатели получают цифровые документы из сервиса цифровых документов через реализованную интеграц</w:t>
            </w:r>
            <w:r w:rsidRPr="00AA16F7">
              <w:rPr>
                <w:color w:val="000000"/>
                <w:sz w:val="20"/>
                <w:lang w:val="ru-RU"/>
              </w:rPr>
              <w:t xml:space="preserve">ию при условии согласия владельца документа, предоставленного посредством зарегистрированного на портале абонентского номера сотовой </w:t>
            </w:r>
            <w:r w:rsidRPr="00AA16F7">
              <w:rPr>
                <w:color w:val="000000"/>
                <w:sz w:val="20"/>
                <w:lang w:val="ru-RU"/>
              </w:rPr>
              <w:lastRenderedPageBreak/>
              <w:t>связи пользователя путем передачи одноразового пароля или путем отправления короткого текстового сообщения в качестве ответ</w:t>
            </w:r>
            <w:r w:rsidRPr="00AA16F7">
              <w:rPr>
                <w:color w:val="000000"/>
                <w:sz w:val="20"/>
                <w:lang w:val="ru-RU"/>
              </w:rPr>
              <w:t>а на уведомление портала.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bookmarkStart w:id="59" w:name="z108"/>
            <w:r w:rsidRPr="00AA16F7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</w:t>
            </w:r>
            <w:r w:rsidRPr="00AA16F7">
              <w:rPr>
                <w:color w:val="000000"/>
                <w:sz w:val="20"/>
                <w:lang w:val="ru-RU"/>
              </w:rPr>
              <w:t>или) данных (сведений), содержащихся в них;</w:t>
            </w:r>
          </w:p>
          <w:bookmarkEnd w:id="59"/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</w:t>
            </w:r>
            <w:r w:rsidRPr="00AA16F7">
              <w:rPr>
                <w:color w:val="000000"/>
                <w:sz w:val="20"/>
                <w:lang w:val="ru-RU"/>
              </w:rPr>
              <w:t>ики Казахстан;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</w:t>
            </w:r>
            <w:r w:rsidRPr="00AA16F7">
              <w:rPr>
                <w:color w:val="000000"/>
                <w:sz w:val="20"/>
                <w:lang w:val="ru-RU"/>
              </w:rPr>
              <w:t>дарственной услуги;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4) представление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</w:t>
            </w:r>
            <w:r w:rsidRPr="00AA16F7">
              <w:rPr>
                <w:color w:val="000000"/>
                <w:sz w:val="20"/>
                <w:lang w:val="ru-RU"/>
              </w:rPr>
              <w:t>я.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bookmarkStart w:id="60" w:name="z112"/>
            <w:r w:rsidRPr="00AA16F7">
              <w:rPr>
                <w:color w:val="000000"/>
                <w:sz w:val="20"/>
                <w:lang w:val="ru-RU"/>
              </w:rPr>
              <w:t xml:space="preserve">Максимально допустимое время ожидания для сдачи пакета документов услугодателю или в </w:t>
            </w:r>
            <w:r w:rsidRPr="00AA16F7">
              <w:rPr>
                <w:color w:val="000000"/>
                <w:sz w:val="20"/>
                <w:lang w:val="ru-RU"/>
              </w:rPr>
              <w:t>Государственную корпорацию – 15 минут. Максимально допустимое время обслуживания услугодателем или в Государственной корпорации – 30 минут.</w:t>
            </w:r>
          </w:p>
          <w:bookmarkEnd w:id="60"/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Прием документов для оказания государственной услуги услугополучателю с нарушением здоровья, стойким расстройством ф</w:t>
            </w:r>
            <w:r w:rsidRPr="00AA16F7">
              <w:rPr>
                <w:color w:val="000000"/>
                <w:sz w:val="20"/>
                <w:lang w:val="ru-RU"/>
              </w:rPr>
              <w:t>ункций организма, ограничивающим его жизнедеятельность, обратившемуся через Единый контакт-центр – 1414, 88000807777 производится работником Государственной корпорации с выездом по месту жительства.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Если есть медицинские противопоказания, препятствующие пр</w:t>
            </w:r>
            <w:r w:rsidRPr="00AA16F7">
              <w:rPr>
                <w:color w:val="000000"/>
                <w:sz w:val="20"/>
                <w:lang w:val="ru-RU"/>
              </w:rPr>
              <w:t>ебыванию ребенка в дошкольной организации, то он не зачисляется в дошкольную организацию.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Услугополучатель получает информацию о </w:t>
            </w:r>
            <w:r w:rsidRPr="00AA16F7">
              <w:rPr>
                <w:color w:val="000000"/>
                <w:sz w:val="20"/>
                <w:lang w:val="ru-RU"/>
              </w:rPr>
              <w:lastRenderedPageBreak/>
              <w:t>порядке и статусе оказания государственной услуги в режиме удаленного доступа посредством "личного кабинета" портала, интернет-</w:t>
            </w:r>
            <w:r w:rsidRPr="00AA16F7">
              <w:rPr>
                <w:color w:val="000000"/>
                <w:sz w:val="20"/>
                <w:lang w:val="ru-RU"/>
              </w:rPr>
              <w:t>ресурса услугодателя, справочных служб по вопросам оказания государственной услуги, а также Единого контакт-центра.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 xml:space="preserve"> в р</w:t>
            </w:r>
            <w:r w:rsidRPr="00AA16F7">
              <w:rPr>
                <w:color w:val="000000"/>
                <w:sz w:val="20"/>
                <w:lang w:val="ru-RU"/>
              </w:rPr>
              <w:t>азделе "Государственные услуги".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Телефоны Единого контакт-центра по вопросам оказания государственных услуг: 1414, 8 800 080 7777.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По выбору услугополучателя государственная услуга оказывается по принципу "одного заявления" в совокупности с государственной</w:t>
            </w:r>
            <w:r w:rsidRPr="00AA16F7">
              <w:rPr>
                <w:color w:val="000000"/>
                <w:sz w:val="20"/>
                <w:lang w:val="ru-RU"/>
              </w:rPr>
              <w:t xml:space="preserve">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Для использования цифрово</w:t>
            </w:r>
            <w:r w:rsidRPr="00AA16F7">
              <w:rPr>
                <w:color w:val="000000"/>
                <w:sz w:val="20"/>
                <w:lang w:val="ru-RU"/>
              </w:rPr>
              <w:t>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676A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676A61" w:rsidRPr="00AA16F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0"/>
              <w:jc w:val="center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Приложение 3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 xml:space="preserve">к </w:t>
            </w:r>
            <w:r w:rsidRPr="00AA16F7">
              <w:rPr>
                <w:color w:val="000000"/>
                <w:sz w:val="20"/>
                <w:lang w:val="ru-RU"/>
              </w:rPr>
              <w:t>Правилам оказания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дошкольного образования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____________________________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(при его наличии)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____________________________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(адрес услугополучателя)</w:t>
            </w:r>
          </w:p>
        </w:tc>
      </w:tr>
    </w:tbl>
    <w:p w:rsidR="00676A61" w:rsidRPr="00AA16F7" w:rsidRDefault="00AA16F7">
      <w:pPr>
        <w:spacing w:after="0"/>
        <w:rPr>
          <w:lang w:val="ru-RU"/>
        </w:rPr>
      </w:pPr>
      <w:bookmarkStart w:id="61" w:name="z128"/>
      <w:r w:rsidRPr="00AA16F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A16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16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16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16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16F7">
        <w:rPr>
          <w:b/>
          <w:color w:val="000000"/>
          <w:lang w:val="ru-RU"/>
        </w:rPr>
        <w:t xml:space="preserve"> Расписка об отказе в прием</w:t>
      </w:r>
      <w:r w:rsidRPr="00AA16F7">
        <w:rPr>
          <w:b/>
          <w:color w:val="000000"/>
          <w:lang w:val="ru-RU"/>
        </w:rPr>
        <w:t>е документов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62" w:name="z129"/>
      <w:bookmarkEnd w:id="61"/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</w:t>
      </w:r>
    </w:p>
    <w:bookmarkEnd w:id="62"/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государственных услугах", отдел №__ филиала некоммерческого акционерного общества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"Государственная корпорация "Правительство для граждан"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lastRenderedPageBreak/>
        <w:t>________________________________</w:t>
      </w:r>
      <w:r w:rsidRPr="00AA16F7">
        <w:rPr>
          <w:color w:val="000000"/>
          <w:sz w:val="28"/>
          <w:lang w:val="ru-RU"/>
        </w:rPr>
        <w:t>________________________________________________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(указать адрес)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отказывает в приеме документов на оказание государственной услуги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________________________________________________________________________________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 (указать наименование государственной услуги)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ввиду представления Вами неполного пакета документов согласно перечню,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предусмотренному в пункте 8 приложения 2 к Правилам оказания государственных услуг в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сфере дошкольного образования, и </w:t>
      </w:r>
      <w:r w:rsidRPr="00AA16F7">
        <w:rPr>
          <w:color w:val="000000"/>
          <w:sz w:val="28"/>
          <w:lang w:val="ru-RU"/>
        </w:rPr>
        <w:t>(или) документов с истекшим сроком действия, а именно: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63" w:name="z132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64" w:name="z133"/>
      <w:bookmarkEnd w:id="63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1) ________________________________________;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65" w:name="z134"/>
      <w:bookmarkEnd w:id="64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2) ________________________________________;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66" w:name="z135"/>
      <w:bookmarkEnd w:id="65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3) ________________________________________.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67" w:name="z136"/>
      <w:bookmarkEnd w:id="66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68" w:name="z137"/>
      <w:bookmarkEnd w:id="67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Исполнитель: ___________________________________________________</w:t>
      </w:r>
    </w:p>
    <w:bookmarkEnd w:id="68"/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69" w:name="z138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Подпись _____________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70" w:name="z139"/>
      <w:bookmarkEnd w:id="69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Телефон ___________________________________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71" w:name="z140"/>
      <w:bookmarkEnd w:id="70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Получил: _______________________________________________________</w:t>
      </w:r>
    </w:p>
    <w:bookmarkEnd w:id="71"/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676A61" w:rsidRDefault="00AA16F7">
      <w:pPr>
        <w:spacing w:after="0"/>
        <w:jc w:val="both"/>
      </w:pPr>
      <w:bookmarkStart w:id="72" w:name="z141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____________ "____" _________ 20____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2803"/>
        <w:gridCol w:w="2972"/>
        <w:gridCol w:w="340"/>
        <w:gridCol w:w="3600"/>
        <w:gridCol w:w="62"/>
      </w:tblGrid>
      <w:tr w:rsidR="00676A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"/>
          <w:p w:rsidR="00676A61" w:rsidRDefault="00AA16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 к </w:t>
            </w:r>
            <w:proofErr w:type="spellStart"/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иказу</w:t>
            </w:r>
            <w:proofErr w:type="spellEnd"/>
          </w:p>
        </w:tc>
      </w:tr>
      <w:tr w:rsidR="00676A61" w:rsidRPr="00AA16F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0"/>
              <w:jc w:val="center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Приложение 4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к Правилам оказания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bookmarkStart w:id="73" w:name="z147"/>
            <w:r w:rsidRPr="00AA16F7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</w:t>
            </w:r>
          </w:p>
          <w:bookmarkEnd w:id="73"/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"Прием документов и зачисление детей в дошкольные организации"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Дошкольные организации всех видов (далее –услугодатель)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Прием и выдача документов для оказания государственной услуги осуществляются через канцелярию услугодателя, веб-портал "электронного правительства" </w:t>
            </w:r>
            <w:r w:rsidRPr="00AA16F7">
              <w:rPr>
                <w:color w:val="000000"/>
                <w:sz w:val="20"/>
                <w:lang w:val="ru-RU"/>
              </w:rPr>
              <w:t>(далее – портал).</w:t>
            </w:r>
          </w:p>
        </w:tc>
      </w:tr>
      <w:tr w:rsidR="00676A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76A6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Зачисление ребенка в дошкольную организацию на о</w:t>
            </w:r>
            <w:r w:rsidRPr="00AA16F7">
              <w:rPr>
                <w:color w:val="000000"/>
                <w:sz w:val="20"/>
                <w:lang w:val="ru-RU"/>
              </w:rPr>
              <w:t>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</w:t>
            </w:r>
            <w:r w:rsidRPr="00AA16F7">
              <w:rPr>
                <w:color w:val="000000"/>
                <w:sz w:val="20"/>
                <w:lang w:val="ru-RU"/>
              </w:rPr>
              <w:t>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Государственная услуга физическим лицам оказывается бесплатно.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bookmarkStart w:id="74" w:name="z148"/>
            <w:r w:rsidRPr="00AA16F7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пятницу, за исключением праздничных </w:t>
            </w:r>
            <w:r w:rsidRPr="00AA16F7">
              <w:rPr>
                <w:color w:val="000000"/>
                <w:sz w:val="20"/>
                <w:lang w:val="ru-RU"/>
              </w:rPr>
              <w:t>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</w:p>
          <w:bookmarkEnd w:id="74"/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</w:t>
            </w:r>
            <w:r w:rsidRPr="00AA16F7">
              <w:rPr>
                <w:color w:val="000000"/>
                <w:sz w:val="20"/>
                <w:lang w:val="ru-RU"/>
              </w:rPr>
              <w:t>венной услуги осуществляется с 09:00 часов до 17:30 часов с перерывом на обед с 13:00 часов до 14:00 часов.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2) портала: круглосуточно, за </w:t>
            </w:r>
            <w:r w:rsidRPr="00AA16F7">
              <w:rPr>
                <w:color w:val="000000"/>
                <w:sz w:val="20"/>
                <w:lang w:val="ru-RU"/>
              </w:rPr>
              <w:t>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</w:t>
            </w:r>
            <w:r w:rsidRPr="00AA16F7">
              <w:rPr>
                <w:color w:val="000000"/>
                <w:sz w:val="20"/>
                <w:lang w:val="ru-RU"/>
              </w:rPr>
              <w:t>льтатов оказания государственной услуги осуществляются следующим рабочим днем).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1)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2) на портале: </w:t>
            </w:r>
            <w:r>
              <w:rPr>
                <w:color w:val="000000"/>
                <w:sz w:val="20"/>
              </w:rPr>
              <w:t>www</w:t>
            </w:r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Перечень документов и сведений, истре</w:t>
            </w:r>
            <w:r w:rsidRPr="00AA16F7">
              <w:rPr>
                <w:color w:val="000000"/>
                <w:sz w:val="20"/>
                <w:lang w:val="ru-RU"/>
              </w:rPr>
              <w:t>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bookmarkStart w:id="75" w:name="z154"/>
            <w:r w:rsidRPr="00AA16F7">
              <w:rPr>
                <w:color w:val="000000"/>
                <w:sz w:val="20"/>
                <w:lang w:val="ru-RU"/>
              </w:rPr>
              <w:t>к услугодателю:</w:t>
            </w:r>
          </w:p>
          <w:bookmarkEnd w:id="75"/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1) направление на зачисление (действительно в течение пяти рабочих </w:t>
            </w:r>
            <w:r w:rsidRPr="00AA16F7">
              <w:rPr>
                <w:color w:val="000000"/>
                <w:sz w:val="20"/>
                <w:lang w:val="ru-RU"/>
              </w:rPr>
              <w:lastRenderedPageBreak/>
              <w:t>дней со дня выдачи);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2) заявление по форме, согласно приложению 5 к Правилам</w:t>
            </w:r>
            <w:r w:rsidRPr="00AA16F7">
              <w:rPr>
                <w:color w:val="000000"/>
                <w:sz w:val="20"/>
                <w:lang w:val="ru-RU"/>
              </w:rPr>
              <w:t xml:space="preserve">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 (заре</w:t>
            </w:r>
            <w:r w:rsidRPr="00AA16F7">
              <w:rPr>
                <w:color w:val="000000"/>
                <w:sz w:val="20"/>
                <w:lang w:val="ru-RU"/>
              </w:rPr>
              <w:t>гистрирован в Реестре государственной регистрации нормативных правовых актов под № 20883) (далее - Правила);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3) документ, удостоверяющий личность услугополучателя (одного из родителей или законного представителя, либо электронный документ из сервиса цифров</w:t>
            </w:r>
            <w:r w:rsidRPr="00AA16F7">
              <w:rPr>
                <w:color w:val="000000"/>
                <w:sz w:val="20"/>
                <w:lang w:val="ru-RU"/>
              </w:rPr>
              <w:t>ых документов (для идентификации);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r w:rsidRPr="00AA16F7">
              <w:rPr>
                <w:color w:val="000000"/>
                <w:sz w:val="20"/>
                <w:lang w:val="ru-RU"/>
              </w:rPr>
              <w:t>документ, свидетельствующий о рождении ребенка, либо электронный документ из сервиса цифровых документов (для идентификации);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5) карта профилактических прививок формы № 065/у, утвержденная приказом исполняющего обязанн</w:t>
            </w:r>
            <w:r w:rsidRPr="00AA16F7">
              <w:rPr>
                <w:color w:val="000000"/>
                <w:sz w:val="20"/>
                <w:lang w:val="ru-RU"/>
              </w:rPr>
              <w:t>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</w:t>
            </w:r>
            <w:r w:rsidRPr="00AA16F7">
              <w:rPr>
                <w:color w:val="000000"/>
                <w:sz w:val="20"/>
                <w:lang w:val="ru-RU"/>
              </w:rPr>
              <w:t>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6) справка формы 027/у,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</w:t>
            </w:r>
            <w:r w:rsidRPr="00AA16F7">
              <w:rPr>
                <w:color w:val="000000"/>
                <w:sz w:val="20"/>
                <w:lang w:val="ru-RU"/>
              </w:rPr>
              <w:t xml:space="preserve"> государственной регистрации нормативных правовых актов под № 21579);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7) заключение психолого-медико-педагогической консультации (для детей с особыми образовательными потребностями). На портал: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1) направление на зачисление в дошкольную организацию </w:t>
            </w:r>
            <w:r w:rsidRPr="00AA16F7">
              <w:rPr>
                <w:color w:val="000000"/>
                <w:sz w:val="20"/>
                <w:lang w:val="ru-RU"/>
              </w:rPr>
              <w:lastRenderedPageBreak/>
              <w:t>(действи</w:t>
            </w:r>
            <w:r w:rsidRPr="00AA16F7">
              <w:rPr>
                <w:color w:val="000000"/>
                <w:sz w:val="20"/>
                <w:lang w:val="ru-RU"/>
              </w:rPr>
              <w:t>тельно в течение пяти рабочих дней со дня выдачи);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2) заявление по форме, согласно приложению 5 к Правилам;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3) документ, удостоверяющий личность одного из родителей или законного представителя (для идентификации);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4) документ, свидетельствующий о рождении </w:t>
            </w:r>
            <w:r w:rsidRPr="00AA16F7">
              <w:rPr>
                <w:color w:val="000000"/>
                <w:sz w:val="20"/>
                <w:lang w:val="ru-RU"/>
              </w:rPr>
              <w:t>ребенка (для идентификации);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5) карта профилактических прививок формы № 065/у,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</w:t>
            </w:r>
            <w:r w:rsidRPr="00AA16F7">
              <w:rPr>
                <w:color w:val="000000"/>
                <w:sz w:val="20"/>
                <w:lang w:val="ru-RU"/>
              </w:rPr>
              <w:t>в области здравоохранения" (зарегистрирован в Реестре государственной регистрации нормативных правовых актов под № 21579) (электронная копия);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6) справка формы 027/у, утвержденной приказом исполняющего обязанности Министра здравоохранения Республики Казахс</w:t>
            </w:r>
            <w:r w:rsidRPr="00AA16F7">
              <w:rPr>
                <w:color w:val="000000"/>
                <w:sz w:val="20"/>
                <w:lang w:val="ru-RU"/>
              </w:rPr>
              <w:t>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(электронная копия);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7) заключение психолого-м</w:t>
            </w:r>
            <w:r w:rsidRPr="00AA16F7">
              <w:rPr>
                <w:color w:val="000000"/>
                <w:sz w:val="20"/>
                <w:lang w:val="ru-RU"/>
              </w:rPr>
              <w:t>едико-педагогической консультации (для детей с особыми образовательными потребностями) (сканированная копия, при наличии).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</w:t>
            </w:r>
            <w:r w:rsidRPr="00AA16F7">
              <w:rPr>
                <w:color w:val="000000"/>
                <w:sz w:val="20"/>
                <w:lang w:val="ru-RU"/>
              </w:rPr>
              <w:t>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</w:t>
            </w:r>
            <w:r w:rsidRPr="00AA16F7">
              <w:rPr>
                <w:color w:val="000000"/>
                <w:sz w:val="20"/>
                <w:lang w:val="ru-RU"/>
              </w:rPr>
              <w:t xml:space="preserve">аца первого и подпункте 4), 5) и 6) абзаца второго настоящего пункта по мере снятия ограничительных мероприятий, прекращения действия </w:t>
            </w:r>
            <w:r w:rsidRPr="00AA16F7">
              <w:rPr>
                <w:color w:val="000000"/>
                <w:sz w:val="20"/>
                <w:lang w:val="ru-RU"/>
              </w:rPr>
              <w:lastRenderedPageBreak/>
              <w:t>чрезвычайного положения.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Услугодатели получают цифровые документы из сервиса цифровых документов через реализованную интег</w:t>
            </w:r>
            <w:r w:rsidRPr="00AA16F7">
              <w:rPr>
                <w:color w:val="000000"/>
                <w:sz w:val="20"/>
                <w:lang w:val="ru-RU"/>
              </w:rPr>
              <w:t>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</w:t>
            </w:r>
            <w:r w:rsidRPr="00AA16F7">
              <w:rPr>
                <w:color w:val="000000"/>
                <w:sz w:val="20"/>
                <w:lang w:val="ru-RU"/>
              </w:rPr>
              <w:t>вета на уведомление портала.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bookmarkStart w:id="76" w:name="z170"/>
            <w:r w:rsidRPr="00AA16F7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услугополучателем для получения государственной услуги, </w:t>
            </w:r>
            <w:r w:rsidRPr="00AA16F7">
              <w:rPr>
                <w:color w:val="000000"/>
                <w:sz w:val="20"/>
                <w:lang w:val="ru-RU"/>
              </w:rPr>
              <w:t>и (или) данных (сведений), содержащихся в них;</w:t>
            </w:r>
          </w:p>
          <w:bookmarkEnd w:id="76"/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</w:t>
            </w:r>
            <w:r w:rsidRPr="00AA16F7">
              <w:rPr>
                <w:color w:val="000000"/>
                <w:sz w:val="20"/>
                <w:lang w:val="ru-RU"/>
              </w:rPr>
              <w:t>ублики Казахстан;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</w:t>
            </w:r>
            <w:r w:rsidRPr="00AA16F7">
              <w:rPr>
                <w:color w:val="000000"/>
                <w:sz w:val="20"/>
                <w:lang w:val="ru-RU"/>
              </w:rPr>
              <w:t>осударственной услуги;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4) представление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</w:t>
            </w:r>
            <w:r w:rsidRPr="00AA16F7">
              <w:rPr>
                <w:color w:val="000000"/>
                <w:sz w:val="20"/>
                <w:lang w:val="ru-RU"/>
              </w:rPr>
              <w:t>твия.</w:t>
            </w:r>
          </w:p>
        </w:tc>
      </w:tr>
      <w:tr w:rsidR="00676A61" w:rsidRPr="00AA16F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bookmarkStart w:id="77" w:name="z173"/>
            <w:r w:rsidRPr="00AA16F7">
              <w:rPr>
                <w:color w:val="000000"/>
                <w:sz w:val="20"/>
                <w:lang w:val="ru-RU"/>
              </w:rPr>
              <w:t>Максимально допустимое время ожидания до момента приема документов – 15 минут.</w:t>
            </w:r>
          </w:p>
          <w:bookmarkEnd w:id="77"/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Максимально допус</w:t>
            </w:r>
            <w:r w:rsidRPr="00AA16F7">
              <w:rPr>
                <w:color w:val="000000"/>
                <w:sz w:val="20"/>
                <w:lang w:val="ru-RU"/>
              </w:rPr>
              <w:t>тимое время обслуживания – 15 минут.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Услугополучатель получает информацию о порядке и статусе оказания государственной услуги в режиме удаленного доступа посредством </w:t>
            </w:r>
            <w:r w:rsidRPr="00AA16F7">
              <w:rPr>
                <w:color w:val="000000"/>
                <w:sz w:val="20"/>
                <w:lang w:val="ru-RU"/>
              </w:rPr>
              <w:lastRenderedPageBreak/>
              <w:t>"личного кабинета" портала, интернет-ресурса услугодателя, справочных служб по вопросам ок</w:t>
            </w:r>
            <w:r w:rsidRPr="00AA16F7">
              <w:rPr>
                <w:color w:val="000000"/>
                <w:sz w:val="20"/>
                <w:lang w:val="ru-RU"/>
              </w:rPr>
              <w:t>азания государственной услуги, а также Единого контакт-центра.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A16F7">
              <w:rPr>
                <w:color w:val="000000"/>
                <w:sz w:val="20"/>
                <w:lang w:val="ru-RU"/>
              </w:rPr>
              <w:t xml:space="preserve"> в разделе "Государственные услуги".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Телефоны Единого кон</w:t>
            </w:r>
            <w:r w:rsidRPr="00AA16F7">
              <w:rPr>
                <w:color w:val="000000"/>
                <w:sz w:val="20"/>
                <w:lang w:val="ru-RU"/>
              </w:rPr>
              <w:t>такт-центра по вопросам оказания государственных услуг: 1414, 8 800 080 7777.</w:t>
            </w:r>
          </w:p>
          <w:p w:rsidR="00676A61" w:rsidRPr="00AA16F7" w:rsidRDefault="00AA16F7">
            <w:pPr>
              <w:spacing w:after="20"/>
              <w:ind w:left="20"/>
              <w:jc w:val="both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 Для использования цифрового документа необходимо пройти авторизацию в мобильном прил</w:t>
            </w:r>
            <w:r w:rsidRPr="00AA16F7">
              <w:rPr>
                <w:color w:val="000000"/>
                <w:sz w:val="20"/>
                <w:lang w:val="ru-RU"/>
              </w:rPr>
              <w:t>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676A6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676A61" w:rsidRPr="00AA16F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AA16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0"/>
              <w:jc w:val="center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Приложение 5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к Правилам оказания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дошкольного</w:t>
            </w:r>
            <w:r w:rsidRPr="00AA16F7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676A61" w:rsidRPr="00AA16F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AA16F7" w:rsidRDefault="00AA16F7">
            <w:pPr>
              <w:spacing w:after="0"/>
              <w:jc w:val="center"/>
              <w:rPr>
                <w:lang w:val="ru-RU"/>
              </w:rPr>
            </w:pPr>
            <w:r w:rsidRPr="00AA16F7">
              <w:rPr>
                <w:color w:val="000000"/>
                <w:sz w:val="20"/>
                <w:lang w:val="ru-RU"/>
              </w:rPr>
              <w:t>Форма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____________________________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(дошкольная организация)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от__________________________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A16F7">
              <w:rPr>
                <w:lang w:val="ru-RU"/>
              </w:rPr>
              <w:br/>
            </w:r>
            <w:r w:rsidRPr="00AA16F7">
              <w:rPr>
                <w:color w:val="000000"/>
                <w:sz w:val="20"/>
                <w:lang w:val="ru-RU"/>
              </w:rPr>
              <w:t>(при его наличии)</w:t>
            </w:r>
          </w:p>
        </w:tc>
      </w:tr>
    </w:tbl>
    <w:p w:rsidR="00676A61" w:rsidRPr="00AA16F7" w:rsidRDefault="00676A61">
      <w:pPr>
        <w:spacing w:after="0"/>
        <w:rPr>
          <w:lang w:val="ru-RU"/>
        </w:rPr>
      </w:pPr>
    </w:p>
    <w:p w:rsidR="00676A61" w:rsidRPr="00AA16F7" w:rsidRDefault="00AA16F7">
      <w:pPr>
        <w:spacing w:after="0"/>
        <w:jc w:val="both"/>
        <w:rPr>
          <w:lang w:val="ru-RU"/>
        </w:rPr>
      </w:pPr>
      <w:bookmarkStart w:id="78" w:name="z190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Я, ________________________________________________________________________</w:t>
      </w:r>
    </w:p>
    <w:bookmarkEnd w:id="78"/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(фамилия, имя, отчество (при его наличии)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даю согласие на доступ к персональным данным ограниченного доступа в соответствии с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пунктом 8 приложений 2 и 4 к Правилам оказания государственных услуг в сфере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дошкольного образовани</w:t>
      </w:r>
      <w:r w:rsidRPr="00AA16F7">
        <w:rPr>
          <w:color w:val="000000"/>
          <w:sz w:val="28"/>
          <w:lang w:val="ru-RU"/>
        </w:rPr>
        <w:t>я, утвержденных приказом Министра образования и науки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Республики Казахстан от 19 июня 2020 года № 254 "Об утверждении правил оказания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lastRenderedPageBreak/>
        <w:t>государственных услуг в сфере дошкольного образования" (зарегистрирован в Реестре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государственной регистрации нормативных </w:t>
      </w:r>
      <w:r w:rsidRPr="00AA16F7">
        <w:rPr>
          <w:color w:val="000000"/>
          <w:sz w:val="28"/>
          <w:lang w:val="ru-RU"/>
        </w:rPr>
        <w:t>правовых актов под № 20883), которые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требуются для оказания государственной услуги согласно статье 8 Закона Республики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Казахстан "О персональных данных и их защите", включающие в себя следующее: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79" w:name="z191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1) передачу персональных данных третьим лицам;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80" w:name="z192"/>
      <w:bookmarkEnd w:id="79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2)</w:t>
      </w:r>
      <w:r w:rsidRPr="00AA16F7">
        <w:rPr>
          <w:color w:val="000000"/>
          <w:sz w:val="28"/>
          <w:lang w:val="ru-RU"/>
        </w:rPr>
        <w:t xml:space="preserve"> трансграничную передачу персональных данных в процессе их обработки;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81" w:name="z193"/>
      <w:bookmarkEnd w:id="80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3) распространение персональных данных в общедоступных источниках.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82" w:name="z194"/>
      <w:bookmarkEnd w:id="81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Согласен(а) на доступ к персональным данным ограниченного доступа, включающие</w:t>
      </w:r>
    </w:p>
    <w:bookmarkEnd w:id="82"/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в себя иные сведения, которые</w:t>
      </w:r>
      <w:r w:rsidRPr="00AA16F7">
        <w:rPr>
          <w:color w:val="000000"/>
          <w:sz w:val="28"/>
          <w:lang w:val="ru-RU"/>
        </w:rPr>
        <w:t xml:space="preserve"> требуются для подтверждения достоверности</w:t>
      </w:r>
    </w:p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предоставляемых документов при оказании государственной услуги.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83" w:name="z195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Настоящее согласие действует в течение всего периода до получения результата</w:t>
      </w:r>
    </w:p>
    <w:bookmarkEnd w:id="83"/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>оказания государственной услуги.</w:t>
      </w:r>
    </w:p>
    <w:p w:rsidR="00676A61" w:rsidRPr="00AA16F7" w:rsidRDefault="00AA16F7">
      <w:pPr>
        <w:spacing w:after="0"/>
        <w:jc w:val="both"/>
        <w:rPr>
          <w:lang w:val="ru-RU"/>
        </w:rPr>
      </w:pPr>
      <w:bookmarkStart w:id="84" w:name="z196"/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____________ ______________</w:t>
      </w:r>
      <w:r w:rsidRPr="00AA16F7">
        <w:rPr>
          <w:color w:val="000000"/>
          <w:sz w:val="28"/>
          <w:lang w:val="ru-RU"/>
        </w:rPr>
        <w:t>____________________________</w:t>
      </w:r>
    </w:p>
    <w:bookmarkEnd w:id="84"/>
    <w:p w:rsidR="00676A61" w:rsidRPr="00AA16F7" w:rsidRDefault="00AA16F7">
      <w:pPr>
        <w:spacing w:after="0"/>
        <w:jc w:val="both"/>
        <w:rPr>
          <w:lang w:val="ru-RU"/>
        </w:rPr>
      </w:pP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 </w:t>
      </w:r>
      <w:proofErr w:type="gramStart"/>
      <w:r w:rsidRPr="00AA16F7">
        <w:rPr>
          <w:color w:val="000000"/>
          <w:sz w:val="28"/>
          <w:lang w:val="ru-RU"/>
        </w:rPr>
        <w:t xml:space="preserve">(подпись)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16F7">
        <w:rPr>
          <w:color w:val="000000"/>
          <w:sz w:val="28"/>
          <w:lang w:val="ru-RU"/>
        </w:rPr>
        <w:t xml:space="preserve">  (фамилия, имя, отчество (при его наличии)</w:t>
      </w:r>
      <w:proofErr w:type="gramEnd"/>
    </w:p>
    <w:p w:rsidR="00676A61" w:rsidRPr="00AA16F7" w:rsidRDefault="00AA16F7">
      <w:pPr>
        <w:spacing w:after="0"/>
        <w:rPr>
          <w:lang w:val="ru-RU"/>
        </w:rPr>
      </w:pPr>
      <w:r w:rsidRPr="00AA16F7">
        <w:rPr>
          <w:lang w:val="ru-RU"/>
        </w:rPr>
        <w:br/>
      </w:r>
      <w:r w:rsidRPr="00AA16F7">
        <w:rPr>
          <w:lang w:val="ru-RU"/>
        </w:rPr>
        <w:br/>
      </w:r>
    </w:p>
    <w:p w:rsidR="00676A61" w:rsidRPr="00AA16F7" w:rsidRDefault="00AA16F7">
      <w:pPr>
        <w:pStyle w:val="disclaimer"/>
        <w:rPr>
          <w:lang w:val="ru-RU"/>
        </w:rPr>
      </w:pPr>
      <w:r w:rsidRPr="00AA16F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76A61" w:rsidRPr="00AA16F7" w:rsidSect="00676A61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6A61"/>
    <w:rsid w:val="00676A61"/>
    <w:rsid w:val="00AA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76A6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76A6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76A61"/>
    <w:pPr>
      <w:jc w:val="center"/>
    </w:pPr>
    <w:rPr>
      <w:sz w:val="18"/>
      <w:szCs w:val="18"/>
    </w:rPr>
  </w:style>
  <w:style w:type="paragraph" w:customStyle="1" w:styleId="DocDefaults">
    <w:name w:val="DocDefaults"/>
    <w:rsid w:val="00676A61"/>
  </w:style>
  <w:style w:type="paragraph" w:styleId="ae">
    <w:name w:val="Balloon Text"/>
    <w:basedOn w:val="a"/>
    <w:link w:val="af"/>
    <w:uiPriority w:val="99"/>
    <w:semiHidden/>
    <w:unhideWhenUsed/>
    <w:rsid w:val="00AA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16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5275</Words>
  <Characters>30071</Characters>
  <Application>Microsoft Office Word</Application>
  <DocSecurity>0</DocSecurity>
  <Lines>250</Lines>
  <Paragraphs>70</Paragraphs>
  <ScaleCrop>false</ScaleCrop>
  <Company>ПФ ТОО "KSP Steel"</Company>
  <LinksUpToDate>false</LinksUpToDate>
  <CharactersWithSpaces>35276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2023-12-28T03:19:00Z</dcterms:created>
  <dcterms:modified xsi:type="dcterms:W3CDTF">2023-12-28T03:19:00Z</dcterms:modified>
</cp:coreProperties>
</file>