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Spec="right" w:tblpY="36"/>
        <w:tblW w:w="7656" w:type="dxa"/>
        <w:tblLayout w:type="fixed"/>
        <w:tblLook w:val="04A0" w:firstRow="1" w:lastRow="0" w:firstColumn="1" w:lastColumn="0" w:noHBand="0" w:noVBand="1"/>
      </w:tblPr>
      <w:tblGrid>
        <w:gridCol w:w="426"/>
        <w:gridCol w:w="3544"/>
        <w:gridCol w:w="2410"/>
        <w:gridCol w:w="1276"/>
      </w:tblGrid>
      <w:tr w:rsidR="00660F03" w:rsidRPr="005707D1" w:rsidTr="00660F03">
        <w:tc>
          <w:tcPr>
            <w:tcW w:w="426" w:type="dxa"/>
          </w:tcPr>
          <w:p w:rsidR="00660F03" w:rsidRPr="001A2C3D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1A2C3D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№</w:t>
            </w:r>
          </w:p>
        </w:tc>
        <w:tc>
          <w:tcPr>
            <w:tcW w:w="3544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Баяндаманың тақырыбы</w:t>
            </w:r>
          </w:p>
        </w:tc>
        <w:tc>
          <w:tcPr>
            <w:tcW w:w="2410" w:type="dxa"/>
          </w:tcPr>
          <w:p w:rsidR="00660F03" w:rsidRPr="0002386F" w:rsidRDefault="00660F03" w:rsidP="00660F03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Аты-жөні, тегі</w:t>
            </w:r>
          </w:p>
        </w:tc>
        <w:tc>
          <w:tcPr>
            <w:tcW w:w="1276" w:type="dxa"/>
          </w:tcPr>
          <w:p w:rsidR="00660F03" w:rsidRPr="0002386F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02386F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Уақыты</w:t>
            </w:r>
          </w:p>
        </w:tc>
      </w:tr>
      <w:tr w:rsidR="005B24D3" w:rsidRPr="003C3F1C" w:rsidTr="00261F59">
        <w:trPr>
          <w:trHeight w:val="1545"/>
        </w:trPr>
        <w:tc>
          <w:tcPr>
            <w:tcW w:w="42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</w:t>
            </w:r>
          </w:p>
        </w:tc>
        <w:tc>
          <w:tcPr>
            <w:tcW w:w="3544" w:type="dxa"/>
          </w:tcPr>
          <w:p w:rsidR="005B24D3" w:rsidRPr="00261F59" w:rsidRDefault="005B24D3" w:rsidP="005B24D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Жас мамандардың кәсіби өсуі мен құзыреттілігін арттыру.</w:t>
            </w:r>
          </w:p>
          <w:p w:rsidR="005B24D3" w:rsidRPr="00261F59" w:rsidRDefault="005B24D3" w:rsidP="005B24D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«Кәсіби-жеке өзін-өзі анықтау» клубының қызметі.</w:t>
            </w:r>
            <w:r w:rsidRPr="00261F59">
              <w:rPr>
                <w:rFonts w:ascii="Times New Roman" w:hAnsi="Times New Roman" w:cs="Times New Roman"/>
                <w:sz w:val="18"/>
                <w:szCs w:val="18"/>
                <w:lang w:val="kk-KZ"/>
              </w:rPr>
              <w:t xml:space="preserve"> </w:t>
            </w: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Жас маманның нұсқаулығының тұсаукесері.</w:t>
            </w:r>
          </w:p>
          <w:p w:rsidR="005B24D3" w:rsidRPr="00261F59" w:rsidRDefault="005B24D3" w:rsidP="005B24D3">
            <w:pPr>
              <w:jc w:val="both"/>
              <w:rPr>
                <w:rFonts w:ascii="Times New Roman" w:hAnsi="Times New Roman" w:cs="Times New Roman"/>
                <w:sz w:val="18"/>
                <w:szCs w:val="18"/>
                <w:lang w:val="kk-KZ"/>
              </w:rPr>
            </w:pPr>
            <w:r w:rsidRPr="00261F59">
              <w:rPr>
                <w:rFonts w:ascii="Times New Roman" w:hAnsi="Times New Roman" w:cs="Times New Roman"/>
                <w:bCs/>
                <w:iCs/>
                <w:sz w:val="18"/>
                <w:szCs w:val="18"/>
              </w:rPr>
              <w:t xml:space="preserve">Повышение профессионального роста и компетенций </w:t>
            </w:r>
            <w:r w:rsidRPr="00261F59">
              <w:rPr>
                <w:rFonts w:ascii="Times New Roman" w:hAnsi="Times New Roman" w:cs="Times New Roman"/>
                <w:bCs/>
                <w:iCs/>
                <w:sz w:val="18"/>
                <w:szCs w:val="18"/>
                <w:lang w:val="kk-KZ"/>
              </w:rPr>
              <w:t xml:space="preserve">молодых специалистов. </w:t>
            </w:r>
          </w:p>
        </w:tc>
        <w:tc>
          <w:tcPr>
            <w:tcW w:w="2410" w:type="dxa"/>
          </w:tcPr>
          <w:p w:rsidR="005B24D3" w:rsidRPr="00261F59" w:rsidRDefault="005B24D3" w:rsidP="005B24D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ҚББ ӘК әдіскері Нұрахметова Ш.С</w:t>
            </w:r>
          </w:p>
          <w:p w:rsidR="005B24D3" w:rsidRPr="00261F59" w:rsidRDefault="005B24D3" w:rsidP="005B24D3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B24D3" w:rsidRPr="00261F59" w:rsidRDefault="005B24D3" w:rsidP="005B24D3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B24D3" w:rsidRPr="00261F59" w:rsidRDefault="005B24D3" w:rsidP="005B24D3">
            <w:pPr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</w:pPr>
          </w:p>
          <w:p w:rsidR="005B24D3" w:rsidRPr="00261F59" w:rsidRDefault="005B24D3" w:rsidP="00261F59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61F59">
              <w:rPr>
                <w:rFonts w:ascii="Times New Roman" w:hAnsi="Times New Roman" w:cs="Times New Roman"/>
                <w:bCs/>
                <w:sz w:val="18"/>
                <w:szCs w:val="18"/>
                <w:lang w:val="kk-KZ"/>
              </w:rPr>
              <w:t>Н</w:t>
            </w:r>
            <w:proofErr w:type="spellStart"/>
            <w:r w:rsidRPr="00261F59">
              <w:rPr>
                <w:rFonts w:ascii="Times New Roman" w:hAnsi="Times New Roman" w:cs="Times New Roman"/>
                <w:bCs/>
                <w:sz w:val="18"/>
                <w:szCs w:val="18"/>
              </w:rPr>
              <w:t>урахметова</w:t>
            </w:r>
            <w:proofErr w:type="spellEnd"/>
            <w:r w:rsidRPr="00261F59">
              <w:rPr>
                <w:rFonts w:ascii="Times New Roman" w:hAnsi="Times New Roman" w:cs="Times New Roman"/>
                <w:bCs/>
                <w:sz w:val="18"/>
                <w:szCs w:val="18"/>
              </w:rPr>
              <w:t xml:space="preserve"> Ш.С., методист МК ГОО</w:t>
            </w:r>
          </w:p>
        </w:tc>
        <w:tc>
          <w:tcPr>
            <w:tcW w:w="1276" w:type="dxa"/>
          </w:tcPr>
          <w:p w:rsidR="005B24D3" w:rsidRPr="003C3F1C" w:rsidRDefault="005B24D3" w:rsidP="005B24D3">
            <w:pPr>
              <w:rPr>
                <w:rFonts w:ascii="Times New Roman" w:hAnsi="Times New Roman" w:cs="Times New Roman"/>
                <w:lang w:val="kk-KZ"/>
              </w:rPr>
            </w:pPr>
            <w:r w:rsidRPr="003C3F1C">
              <w:rPr>
                <w:rFonts w:ascii="Times New Roman" w:hAnsi="Times New Roman" w:cs="Times New Roman"/>
                <w:lang w:val="kk-KZ"/>
              </w:rPr>
              <w:t>15.00-15.10</w:t>
            </w:r>
          </w:p>
        </w:tc>
      </w:tr>
      <w:tr w:rsidR="00261F59" w:rsidRPr="003C3F1C" w:rsidTr="00261F59">
        <w:trPr>
          <w:trHeight w:val="7443"/>
        </w:trPr>
        <w:tc>
          <w:tcPr>
            <w:tcW w:w="426" w:type="dxa"/>
          </w:tcPr>
          <w:p w:rsidR="00261F59" w:rsidRPr="003C3F1C" w:rsidRDefault="00261F59" w:rsidP="00660F0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  <w:p w:rsidR="00261F59" w:rsidRPr="003C3F1C" w:rsidRDefault="00261F59" w:rsidP="00CF78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544" w:type="dxa"/>
          </w:tcPr>
          <w:p w:rsidR="00261F59" w:rsidRPr="000369AA" w:rsidRDefault="00261F59" w:rsidP="00261F59">
            <w:pPr>
              <w:pStyle w:val="a9"/>
              <w:rPr>
                <w:rFonts w:ascii="Times New Roman" w:hAnsi="Times New Roman" w:cs="Times New Roman"/>
                <w:sz w:val="16"/>
                <w:szCs w:val="16"/>
              </w:rPr>
            </w:pPr>
            <w:r w:rsidRPr="00F511F5">
              <w:rPr>
                <w:rFonts w:ascii="Times New Roman" w:eastAsia="Times New Roman" w:hAnsi="Times New Roman" w:cs="Times New Roman"/>
              </w:rPr>
              <w:t xml:space="preserve"> </w:t>
            </w:r>
            <w:r w:rsidRPr="000369AA">
              <w:rPr>
                <w:rFonts w:ascii="Times New Roman" w:hAnsi="Times New Roman" w:cs="Times New Roman"/>
                <w:b/>
                <w:sz w:val="16"/>
                <w:szCs w:val="16"/>
                <w:lang w:val="kk-KZ"/>
              </w:rPr>
              <w:t>«</w:t>
            </w:r>
            <w:r w:rsidRPr="000369AA">
              <w:rPr>
                <w:rFonts w:ascii="Times New Roman" w:hAnsi="Times New Roman" w:cs="Times New Roman"/>
                <w:sz w:val="16"/>
                <w:szCs w:val="16"/>
              </w:rPr>
              <w:t xml:space="preserve">«Шаги планирования </w:t>
            </w:r>
            <w:proofErr w:type="spellStart"/>
            <w:r w:rsidRPr="000369AA">
              <w:rPr>
                <w:rFonts w:ascii="Times New Roman" w:hAnsi="Times New Roman" w:cs="Times New Roman"/>
                <w:sz w:val="16"/>
                <w:szCs w:val="16"/>
              </w:rPr>
              <w:t>формативного</w:t>
            </w:r>
            <w:proofErr w:type="spellEnd"/>
            <w:r w:rsidRPr="000369AA">
              <w:rPr>
                <w:rFonts w:ascii="Times New Roman" w:hAnsi="Times New Roman" w:cs="Times New Roman"/>
                <w:sz w:val="16"/>
                <w:szCs w:val="16"/>
              </w:rPr>
              <w:t xml:space="preserve"> оценивания»</w:t>
            </w:r>
          </w:p>
          <w:p w:rsidR="00261F59" w:rsidRPr="000369AA" w:rsidRDefault="00261F59" w:rsidP="00261F59">
            <w:pPr>
              <w:ind w:firstLine="708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0369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«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бағалауды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жоспарлаудың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eastAsia="Times New Roman" w:hAnsi="Times New Roman" w:cs="Times New Roman"/>
                <w:sz w:val="16"/>
                <w:szCs w:val="16"/>
              </w:rPr>
              <w:t>қадамдары</w:t>
            </w:r>
            <w:proofErr w:type="spellEnd"/>
            <w:r w:rsidRPr="000369AA"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</w:rPr>
              <w:t>»</w:t>
            </w:r>
          </w:p>
          <w:p w:rsidR="00261F59" w:rsidRPr="000369AA" w:rsidRDefault="00261F59" w:rsidP="00261F59">
            <w:pPr>
              <w:ind w:left="42"/>
              <w:rPr>
                <w:rFonts w:ascii="Times New Roman" w:hAnsi="Times New Roman"/>
                <w:kern w:val="36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</w:rPr>
              <w:t xml:space="preserve">- </w:t>
            </w: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val="en-US"/>
              </w:rPr>
              <w:t>Ice</w:t>
            </w: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</w:rPr>
              <w:t>-</w:t>
            </w:r>
            <w:r w:rsidRPr="000369AA">
              <w:rPr>
                <w:rFonts w:ascii="Times New Roman" w:hAnsi="Times New Roman"/>
                <w:b/>
                <w:bCs/>
                <w:kern w:val="36"/>
                <w:sz w:val="16"/>
                <w:szCs w:val="16"/>
                <w:lang w:val="en-US"/>
              </w:rPr>
              <w:t>breaker</w:t>
            </w:r>
            <w:r w:rsidRPr="000369AA">
              <w:rPr>
                <w:rFonts w:ascii="Times New Roman" w:hAnsi="Times New Roman"/>
                <w:kern w:val="36"/>
                <w:sz w:val="16"/>
                <w:szCs w:val="16"/>
              </w:rPr>
              <w:t>. Создание безопасной комфортной среды для общения.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- Аудит первичного понимания </w:t>
            </w:r>
            <w:proofErr w:type="spellStart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>формативного</w:t>
            </w:r>
            <w:proofErr w:type="spellEnd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оценивания: </w:t>
            </w:r>
          </w:p>
          <w:p w:rsidR="00261F59" w:rsidRPr="000369AA" w:rsidRDefault="00261F59" w:rsidP="00261F59">
            <w:pPr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Сабақ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тиімді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ұйымдастырылған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деп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қай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жағдайда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айтамыз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?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Егер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>...?</w:t>
            </w:r>
          </w:p>
          <w:p w:rsidR="00261F59" w:rsidRPr="000369AA" w:rsidRDefault="00261F59" w:rsidP="00261F59">
            <w:pPr>
              <w:numPr>
                <w:ilvl w:val="0"/>
                <w:numId w:val="2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туралы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не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білесіздер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?? 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 xml:space="preserve">Игра в командах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  <w:lang w:val="en-US"/>
              </w:rPr>
              <w:t>Kahoot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Мини-лекция </w:t>
            </w:r>
          </w:p>
          <w:p w:rsidR="00261F59" w:rsidRPr="000369AA" w:rsidRDefault="00261F59" w:rsidP="00261F5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/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жиынтық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бағалаудың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айырмашылықтары</w:t>
            </w:r>
            <w:proofErr w:type="spellEnd"/>
          </w:p>
          <w:p w:rsidR="00261F59" w:rsidRPr="000369AA" w:rsidRDefault="00261F59" w:rsidP="00261F5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үдерісіндегі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балалардың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ойлау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қалпі</w:t>
            </w:r>
            <w:proofErr w:type="spellEnd"/>
          </w:p>
          <w:p w:rsidR="00261F59" w:rsidRPr="000369AA" w:rsidRDefault="00261F59" w:rsidP="00261F59">
            <w:pPr>
              <w:spacing w:after="160" w:line="256" w:lineRule="auto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“Работа внутри черного ящика” </w:t>
            </w:r>
            <w:proofErr w:type="spellStart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>Блэк</w:t>
            </w:r>
            <w:proofErr w:type="spellEnd"/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@ Вильямс- Практика.  Работа в группах </w:t>
            </w:r>
          </w:p>
          <w:p w:rsidR="00261F59" w:rsidRPr="000369AA" w:rsidRDefault="00261F59" w:rsidP="00261F59">
            <w:pPr>
              <w:pStyle w:val="a7"/>
              <w:numPr>
                <w:ilvl w:val="0"/>
                <w:numId w:val="7"/>
              </w:numPr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Қалыптастырушы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бағалау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тапсырмаларын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құрастыру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қадамдарын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жеке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-дара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орындап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жалпы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топта</w:t>
            </w:r>
            <w:proofErr w:type="spellEnd"/>
            <w:r w:rsidRPr="000369A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proofErr w:type="spellStart"/>
            <w:r w:rsidRPr="000369AA">
              <w:rPr>
                <w:rFonts w:ascii="Times New Roman" w:hAnsi="Times New Roman"/>
                <w:sz w:val="16"/>
                <w:szCs w:val="16"/>
              </w:rPr>
              <w:t>анықтайды</w:t>
            </w:r>
            <w:proofErr w:type="spellEnd"/>
          </w:p>
          <w:p w:rsidR="00261F59" w:rsidRPr="000369AA" w:rsidRDefault="00261F59" w:rsidP="00261F59">
            <w:pPr>
              <w:ind w:left="45"/>
              <w:jc w:val="both"/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- Кейсы из практики учителей. </w:t>
            </w:r>
          </w:p>
          <w:p w:rsidR="00261F59" w:rsidRPr="000369AA" w:rsidRDefault="00261F59" w:rsidP="00261F59">
            <w:pPr>
              <w:ind w:left="45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Критерии к решению кейсов: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Практичность (сразу можно взять в работу) 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Соответствие предложенному кейсу 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Озвучивают 3 аргумента к улучшению организации обратной связи </w:t>
            </w:r>
          </w:p>
          <w:p w:rsidR="00261F59" w:rsidRPr="000369AA" w:rsidRDefault="00261F59" w:rsidP="00261F59">
            <w:pPr>
              <w:numPr>
                <w:ilvl w:val="0"/>
                <w:numId w:val="6"/>
              </w:num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Учитывать временные рамки ДО</w:t>
            </w:r>
          </w:p>
          <w:p w:rsidR="00261F59" w:rsidRPr="000369AA" w:rsidRDefault="00261F59" w:rsidP="00261F5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-</w:t>
            </w: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Опрос и рефлексия.  С чем уходим? Что готовы взять с собой в практику?</w:t>
            </w:r>
          </w:p>
          <w:p w:rsidR="00261F59" w:rsidRPr="000369AA" w:rsidRDefault="00261F59" w:rsidP="00261F59">
            <w:pPr>
              <w:rPr>
                <w:rFonts w:ascii="Times New Roman" w:hAnsi="Times New Roman"/>
                <w:b/>
                <w:bCs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-</w:t>
            </w:r>
            <w:r w:rsidRPr="000369AA">
              <w:rPr>
                <w:rFonts w:ascii="Times New Roman" w:hAnsi="Times New Roman"/>
                <w:b/>
                <w:bCs/>
                <w:sz w:val="16"/>
                <w:szCs w:val="16"/>
              </w:rPr>
              <w:t xml:space="preserve"> Ответы на вопросы / общая практика / дискуссия.</w:t>
            </w:r>
          </w:p>
          <w:p w:rsidR="00261F59" w:rsidRPr="000369AA" w:rsidRDefault="00261F59" w:rsidP="00261F59">
            <w:pPr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0369AA">
              <w:rPr>
                <w:rFonts w:ascii="Times New Roman" w:hAnsi="Times New Roman"/>
                <w:sz w:val="16"/>
                <w:szCs w:val="16"/>
              </w:rPr>
              <w:t>Что было для вас самым ценным?</w:t>
            </w:r>
          </w:p>
          <w:p w:rsidR="00261F59" w:rsidRPr="00F511F5" w:rsidRDefault="00261F59" w:rsidP="0004679D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410" w:type="dxa"/>
          </w:tcPr>
          <w:p w:rsidR="00261F59" w:rsidRDefault="00261F59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r w:rsidRPr="00261F59">
              <w:rPr>
                <w:rFonts w:ascii="Times New Roman" w:hAnsi="Times New Roman" w:cs="Times New Roman"/>
                <w:lang w:val="kk-KZ"/>
              </w:rPr>
              <w:t>Мельникова Юлия Геннадьевна</w:t>
            </w:r>
            <w:r w:rsidRPr="00261F59">
              <w:rPr>
                <w:rFonts w:ascii="Times New Roman" w:hAnsi="Times New Roman" w:cs="Times New Roman"/>
                <w:color w:val="000000"/>
                <w:lang w:val="kk-KZ"/>
              </w:rPr>
              <w:t xml:space="preserve">, </w:t>
            </w:r>
          </w:p>
          <w:p w:rsidR="00261F59" w:rsidRPr="00261F59" w:rsidRDefault="00261F59" w:rsidP="00261F59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  <w:color w:val="000000"/>
                <w:lang w:val="kk-KZ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</w:rPr>
              <w:t>Ибраева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Айман</w:t>
            </w:r>
            <w:proofErr w:type="spellEnd"/>
            <w:r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/>
              </w:rPr>
              <w:t>Ракимжакызы</w:t>
            </w:r>
            <w:proofErr w:type="spellEnd"/>
            <w:r w:rsidRPr="00261F59">
              <w:rPr>
                <w:rFonts w:ascii="Times New Roman" w:hAnsi="Times New Roman" w:cs="Times New Roman"/>
                <w:color w:val="000000"/>
              </w:rPr>
              <w:t>, старшие менеджеры Центра педагогического мастерства</w:t>
            </w:r>
            <w:r>
              <w:rPr>
                <w:rFonts w:ascii="Times New Roman" w:hAnsi="Times New Roman" w:cs="Times New Roman"/>
                <w:color w:val="000000"/>
                <w:lang w:val="kk-KZ"/>
              </w:rPr>
              <w:t xml:space="preserve"> г.Павлодар</w:t>
            </w:r>
          </w:p>
          <w:p w:rsidR="00261F59" w:rsidRPr="00261F59" w:rsidRDefault="00261F59" w:rsidP="00F511F5">
            <w:pPr>
              <w:pStyle w:val="a9"/>
              <w:contextualSpacing/>
              <w:jc w:val="both"/>
              <w:textAlignment w:val="baseline"/>
              <w:rPr>
                <w:rFonts w:ascii="Times New Roman" w:hAnsi="Times New Roman" w:cs="Times New Roman"/>
              </w:rPr>
            </w:pPr>
          </w:p>
          <w:p w:rsidR="00261F59" w:rsidRDefault="00261F59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261F59" w:rsidRDefault="00261F59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261F59" w:rsidRDefault="00261F59" w:rsidP="00F511F5">
            <w:pPr>
              <w:pStyle w:val="a9"/>
              <w:rPr>
                <w:rFonts w:ascii="Times New Roman" w:eastAsia="Times New Roman" w:hAnsi="Times New Roman" w:cs="Times New Roman"/>
              </w:rPr>
            </w:pPr>
          </w:p>
          <w:p w:rsidR="00261F59" w:rsidRPr="00F511F5" w:rsidRDefault="00261F59" w:rsidP="00DF612B">
            <w:pPr>
              <w:pStyle w:val="a9"/>
              <w:rPr>
                <w:rFonts w:ascii="Times New Roman" w:eastAsia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1276" w:type="dxa"/>
          </w:tcPr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</w:p>
          <w:p w:rsidR="00261F59" w:rsidRPr="00F511F5" w:rsidRDefault="00261F59" w:rsidP="009D5A92">
            <w:pPr>
              <w:rPr>
                <w:rFonts w:ascii="Times New Roman" w:hAnsi="Times New Roman" w:cs="Times New Roman"/>
                <w:lang w:val="kk-KZ"/>
              </w:rPr>
            </w:pPr>
            <w:r w:rsidRPr="00F511F5">
              <w:rPr>
                <w:rFonts w:ascii="Times New Roman" w:hAnsi="Times New Roman" w:cs="Times New Roman"/>
                <w:lang w:val="kk-KZ"/>
              </w:rPr>
              <w:t>15.10-17.00</w:t>
            </w:r>
          </w:p>
        </w:tc>
      </w:tr>
      <w:tr w:rsidR="00660F03" w:rsidRPr="003C3F1C" w:rsidTr="00660F03">
        <w:trPr>
          <w:trHeight w:val="770"/>
        </w:trPr>
        <w:tc>
          <w:tcPr>
            <w:tcW w:w="426" w:type="dxa"/>
          </w:tcPr>
          <w:p w:rsidR="00660F03" w:rsidRPr="00261F59" w:rsidRDefault="00261F59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3</w:t>
            </w:r>
          </w:p>
        </w:tc>
        <w:tc>
          <w:tcPr>
            <w:tcW w:w="3544" w:type="dxa"/>
          </w:tcPr>
          <w:p w:rsidR="00660F03" w:rsidRPr="00D342BB" w:rsidRDefault="00660F03" w:rsidP="00660F0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342BB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Рефлексия.</w:t>
            </w:r>
          </w:p>
          <w:p w:rsidR="00660F03" w:rsidRPr="00261F59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Топтардың қорғауы</w:t>
            </w:r>
          </w:p>
          <w:p w:rsidR="00660F03" w:rsidRPr="00D342BB" w:rsidRDefault="00660F03" w:rsidP="00660F0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342BB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Ашық микрофон</w:t>
            </w:r>
          </w:p>
          <w:p w:rsidR="00660F03" w:rsidRPr="00D342BB" w:rsidRDefault="00660F03" w:rsidP="00660F03">
            <w:pPr>
              <w:pStyle w:val="a9"/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</w:pPr>
            <w:r w:rsidRPr="00D342BB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Рефлексия.</w:t>
            </w:r>
          </w:p>
          <w:p w:rsidR="00660F03" w:rsidRPr="00261F59" w:rsidRDefault="00660F03" w:rsidP="00660F03">
            <w:pPr>
              <w:pStyle w:val="a9"/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</w:pPr>
            <w:r w:rsidRPr="00261F59">
              <w:rPr>
                <w:rFonts w:ascii="Times New Roman" w:hAnsi="Times New Roman" w:cs="Times New Roman"/>
                <w:sz w:val="18"/>
                <w:szCs w:val="18"/>
                <w:lang w:val="kk-KZ" w:eastAsia="ru-RU"/>
              </w:rPr>
              <w:t>Защита групп</w:t>
            </w:r>
          </w:p>
          <w:p w:rsidR="00660F03" w:rsidRPr="00D342BB" w:rsidRDefault="00660F03" w:rsidP="00660F03">
            <w:pPr>
              <w:pStyle w:val="a9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ru-RU"/>
              </w:rPr>
            </w:pPr>
            <w:r w:rsidRPr="00D342BB">
              <w:rPr>
                <w:rFonts w:ascii="Times New Roman" w:hAnsi="Times New Roman" w:cs="Times New Roman"/>
                <w:b/>
                <w:sz w:val="18"/>
                <w:szCs w:val="18"/>
                <w:lang w:val="kk-KZ" w:eastAsia="ru-RU"/>
              </w:rPr>
              <w:t>Ашық микрофон</w:t>
            </w:r>
          </w:p>
        </w:tc>
        <w:tc>
          <w:tcPr>
            <w:tcW w:w="2410" w:type="dxa"/>
          </w:tcPr>
          <w:p w:rsidR="00F511F5" w:rsidRPr="00261F59" w:rsidRDefault="00F511F5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 xml:space="preserve"> Ш.С., </w:t>
            </w: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м</w:t>
            </w:r>
            <w:r w:rsidR="00660F03" w:rsidRPr="00261F59">
              <w:rPr>
                <w:rFonts w:ascii="Times New Roman" w:hAnsi="Times New Roman" w:cs="Times New Roman"/>
                <w:sz w:val="18"/>
                <w:szCs w:val="18"/>
              </w:rPr>
              <w:t>одераторлар</w:t>
            </w:r>
            <w:proofErr w:type="spellEnd"/>
            <w:r w:rsidR="00660F03" w:rsidRPr="00261F59"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</w:p>
          <w:p w:rsidR="00660F03" w:rsidRPr="00261F59" w:rsidRDefault="00660F03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жас</w:t>
            </w:r>
            <w:proofErr w:type="spellEnd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мамандар</w:t>
            </w:r>
            <w:proofErr w:type="spellEnd"/>
          </w:p>
          <w:p w:rsidR="00660F03" w:rsidRPr="00261F59" w:rsidRDefault="00F511F5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>Нурахметова</w:t>
            </w:r>
            <w:proofErr w:type="spellEnd"/>
            <w:r w:rsidRPr="00261F59">
              <w:rPr>
                <w:rFonts w:ascii="Times New Roman" w:hAnsi="Times New Roman" w:cs="Times New Roman"/>
                <w:sz w:val="18"/>
                <w:szCs w:val="18"/>
              </w:rPr>
              <w:t xml:space="preserve"> Ш.С., м</w:t>
            </w:r>
            <w:r w:rsidR="00660F03" w:rsidRPr="00261F59">
              <w:rPr>
                <w:rFonts w:ascii="Times New Roman" w:hAnsi="Times New Roman" w:cs="Times New Roman"/>
                <w:sz w:val="18"/>
                <w:szCs w:val="18"/>
              </w:rPr>
              <w:t>одераторы, молодые специалисты</w:t>
            </w:r>
          </w:p>
          <w:p w:rsidR="0020609C" w:rsidRPr="00261F59" w:rsidRDefault="0020609C" w:rsidP="00660F03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660F03" w:rsidRPr="003C3F1C" w:rsidRDefault="00B85C92" w:rsidP="00660F03">
            <w:pPr>
              <w:rPr>
                <w:rFonts w:ascii="Times New Roman" w:hAnsi="Times New Roman" w:cs="Times New Roman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>17.00 -17.1</w:t>
            </w:r>
            <w:r w:rsidR="00660F03" w:rsidRPr="003C3F1C">
              <w:rPr>
                <w:rFonts w:ascii="Times New Roman" w:hAnsi="Times New Roman" w:cs="Times New Roman"/>
                <w:lang w:val="kk-KZ"/>
              </w:rPr>
              <w:t>0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tbl>
      <w:tblPr>
        <w:tblStyle w:val="a3"/>
        <w:tblpPr w:leftFromText="180" w:rightFromText="180" w:vertAnchor="text" w:horzAnchor="margin" w:tblpY="-5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84"/>
        <w:gridCol w:w="4536"/>
        <w:gridCol w:w="1510"/>
      </w:tblGrid>
      <w:tr w:rsidR="00660F03" w:rsidTr="00660F03">
        <w:tc>
          <w:tcPr>
            <w:tcW w:w="1384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 w:rsidRPr="00B01B93"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1584" behindDoc="0" locked="0" layoutInCell="1" allowOverlap="1" wp14:anchorId="4DE54137" wp14:editId="6F03C6BA">
                  <wp:simplePos x="0" y="0"/>
                  <wp:positionH relativeFrom="column">
                    <wp:posOffset>21590</wp:posOffset>
                  </wp:positionH>
                  <wp:positionV relativeFrom="paragraph">
                    <wp:posOffset>100965</wp:posOffset>
                  </wp:positionV>
                  <wp:extent cx="714375" cy="676275"/>
                  <wp:effectExtent l="0" t="0" r="0" b="0"/>
                  <wp:wrapSquare wrapText="bothSides"/>
                  <wp:docPr id="3" name="Рисунок 3" descr="http://bilim-pavlodar.gov.kz/media/img/site/2017/logo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icture 4" descr="http://bilim-pavlodar.gov.kz/media/img/site/2017/logo.png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4375" cy="676275"/>
                          </a:xfrm>
                          <a:prstGeom prst="rect">
                            <a:avLst/>
                          </a:prstGeom>
                          <a:noFill/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536" w:type="dxa"/>
          </w:tcPr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A48D0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авлодар қаласы білім беру бөлімінің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әдістемелік кабинеті</w:t>
            </w:r>
          </w:p>
          <w:p w:rsidR="00660F03" w:rsidRDefault="00660F03" w:rsidP="00660F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</w:p>
        </w:tc>
        <w:tc>
          <w:tcPr>
            <w:tcW w:w="1510" w:type="dxa"/>
          </w:tcPr>
          <w:p w:rsidR="00660F03" w:rsidRDefault="00660F03" w:rsidP="00660F03">
            <w:pPr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7728" behindDoc="0" locked="0" layoutInCell="1" allowOverlap="1" wp14:anchorId="7EEBAF0C" wp14:editId="32A76BB4">
                  <wp:simplePos x="0" y="0"/>
                  <wp:positionH relativeFrom="column">
                    <wp:posOffset>43815</wp:posOffset>
                  </wp:positionH>
                  <wp:positionV relativeFrom="paragraph">
                    <wp:posOffset>104775</wp:posOffset>
                  </wp:positionV>
                  <wp:extent cx="716280" cy="713627"/>
                  <wp:effectExtent l="0" t="0" r="0" b="0"/>
                  <wp:wrapSquare wrapText="bothSides"/>
                  <wp:docPr id="6" name="Рисунок 1" descr="C:\Users\Admin\Desktop\WhatsApp Image 2022-03-01 at 09.44.2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\Desktop\WhatsApp Image 2022-03-01 at 09.44.23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71362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</w:rPr>
      </w:pPr>
    </w:p>
    <w:p w:rsidR="00660F03" w:rsidRDefault="00660F03" w:rsidP="00660F0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D342BB" w:rsidTr="0081463E">
        <w:tc>
          <w:tcPr>
            <w:tcW w:w="3715" w:type="dxa"/>
          </w:tcPr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Бекітемін</w:t>
            </w:r>
          </w:p>
          <w:p w:rsidR="00660F03" w:rsidRPr="00305F4C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Әдістемелік кабинетінің</w:t>
            </w:r>
          </w:p>
          <w:p w:rsidR="00660F03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меңгерушісі</w:t>
            </w:r>
          </w:p>
          <w:p w:rsidR="00660F03" w:rsidRPr="00BC7922" w:rsidRDefault="00660F03" w:rsidP="0081463E">
            <w:pPr>
              <w:spacing w:after="0" w:line="240" w:lineRule="auto"/>
              <w:rPr>
                <w:rFonts w:ascii="Times New Roman" w:hAnsi="Times New Roman" w:cs="Times New Roman"/>
                <w:sz w:val="6"/>
                <w:szCs w:val="24"/>
                <w:lang w:val="kk-KZ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66944" behindDoc="0" locked="0" layoutInCell="1" allowOverlap="1" wp14:anchorId="6B39C8F3" wp14:editId="22DF0C1D">
                  <wp:simplePos x="0" y="0"/>
                  <wp:positionH relativeFrom="column">
                    <wp:posOffset>15240</wp:posOffset>
                  </wp:positionH>
                  <wp:positionV relativeFrom="paragraph">
                    <wp:posOffset>12065</wp:posOffset>
                  </wp:positionV>
                  <wp:extent cx="666750" cy="323215"/>
                  <wp:effectExtent l="0" t="0" r="0" b="0"/>
                  <wp:wrapSquare wrapText="bothSides"/>
                  <wp:docPr id="5" name="Рисунок 5" descr="C:\Users\User\AppData\Local\Microsoft\Windows\Temporary Internet Files\Content.Word\С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C:\Users\User\AppData\Local\Microsoft\Windows\Temporary Internet Files\Content.Word\С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66750" cy="3232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</w:t>
            </w:r>
          </w:p>
          <w:p w:rsidR="00660F03" w:rsidRDefault="00660F03" w:rsidP="0081463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А.Сипатова</w:t>
            </w:r>
            <w:r w:rsidRPr="00305F4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                                            </w:t>
            </w:r>
          </w:p>
        </w:tc>
      </w:tr>
    </w:tbl>
    <w:p w:rsidR="00870C3F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15"/>
        <w:gridCol w:w="3715"/>
      </w:tblGrid>
      <w:tr w:rsidR="00660F03" w:rsidRPr="001A2C3D" w:rsidTr="0081463E">
        <w:tc>
          <w:tcPr>
            <w:tcW w:w="3715" w:type="dxa"/>
          </w:tcPr>
          <w:p w:rsidR="00660F03" w:rsidRDefault="00660F03" w:rsidP="0081463E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715" w:type="dxa"/>
          </w:tcPr>
          <w:p w:rsidR="00660F03" w:rsidRDefault="00276D30" w:rsidP="00F511F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«9</w:t>
            </w:r>
            <w:r w:rsidR="00C6739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»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қаңтар</w:t>
            </w:r>
            <w:r w:rsidR="00F511F5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2024</w:t>
            </w:r>
            <w:r w:rsidR="00660F03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ж.</w:t>
            </w:r>
          </w:p>
        </w:tc>
      </w:tr>
    </w:tbl>
    <w:p w:rsidR="00660F03" w:rsidRPr="001A2C3D" w:rsidRDefault="00660F03" w:rsidP="00660F03">
      <w:pPr>
        <w:rPr>
          <w:lang w:val="kk-KZ"/>
        </w:rPr>
      </w:pPr>
    </w:p>
    <w:p w:rsidR="00660F03" w:rsidRPr="00F511F5" w:rsidRDefault="00B85C92" w:rsidP="00F511F5">
      <w:pPr>
        <w:spacing w:line="240" w:lineRule="auto"/>
        <w:ind w:right="141" w:firstLine="70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«</w:t>
      </w:r>
      <w:r w:rsidR="00D34424" w:rsidRPr="00D34424">
        <w:rPr>
          <w:rFonts w:ascii="Times New Roman" w:hAnsi="Times New Roman" w:cs="Times New Roman"/>
          <w:b/>
          <w:lang w:val="kk-KZ"/>
        </w:rPr>
        <w:t>Қалаптастырушы бағалауды жоспарлаудың қадамдары</w:t>
      </w:r>
      <w:r w:rsidRPr="00D34424">
        <w:rPr>
          <w:rFonts w:ascii="Times New Roman" w:eastAsia="Times New Roman" w:hAnsi="Times New Roman" w:cs="Times New Roman"/>
          <w:b/>
          <w:bCs/>
          <w:lang w:val="kk-KZ"/>
        </w:rPr>
        <w:t>»</w:t>
      </w:r>
      <w:r w:rsidR="00F511F5" w:rsidRPr="00F511F5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D34424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  </w:t>
      </w:r>
      <w:r w:rsidR="00660F03" w:rsidRPr="00F511F5">
        <w:rPr>
          <w:rFonts w:ascii="Times New Roman" w:hAnsi="Times New Roman" w:cs="Times New Roman"/>
          <w:sz w:val="24"/>
          <w:szCs w:val="24"/>
          <w:lang w:val="kk-KZ"/>
        </w:rPr>
        <w:t>жас мамандардың қалалық семинар - практикумының бағдарламасы</w:t>
      </w:r>
    </w:p>
    <w:p w:rsidR="00F511F5" w:rsidRPr="00F511F5" w:rsidRDefault="00660F03" w:rsidP="00C6739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 xml:space="preserve">Программа городского семинара- практикума молодых специалистов </w:t>
      </w:r>
      <w:r w:rsidR="00C6739C" w:rsidRPr="00F511F5"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</w:p>
    <w:p w:rsidR="00D34424" w:rsidRPr="005E63DA" w:rsidRDefault="00660F03" w:rsidP="00D3442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>«</w:t>
      </w:r>
      <w:r w:rsidR="00D34424" w:rsidRPr="00D34424">
        <w:rPr>
          <w:rFonts w:ascii="Times New Roman" w:hAnsi="Times New Roman" w:cs="Times New Roman"/>
          <w:b/>
        </w:rPr>
        <w:t xml:space="preserve">Шаги планирования </w:t>
      </w:r>
      <w:proofErr w:type="spellStart"/>
      <w:r w:rsidR="00D34424" w:rsidRPr="00D34424">
        <w:rPr>
          <w:rFonts w:ascii="Times New Roman" w:hAnsi="Times New Roman" w:cs="Times New Roman"/>
          <w:b/>
        </w:rPr>
        <w:t>формативного</w:t>
      </w:r>
      <w:proofErr w:type="spellEnd"/>
      <w:r w:rsidR="00D34424" w:rsidRPr="00D34424">
        <w:rPr>
          <w:rFonts w:ascii="Times New Roman" w:hAnsi="Times New Roman" w:cs="Times New Roman"/>
          <w:b/>
        </w:rPr>
        <w:t xml:space="preserve"> оценивания</w:t>
      </w:r>
      <w:r w:rsidR="00D34424" w:rsidRPr="005E63DA">
        <w:rPr>
          <w:rFonts w:ascii="Times New Roman" w:hAnsi="Times New Roman" w:cs="Times New Roman"/>
          <w:sz w:val="28"/>
          <w:szCs w:val="28"/>
        </w:rPr>
        <w:t>»</w:t>
      </w:r>
    </w:p>
    <w:p w:rsidR="00660F03" w:rsidRPr="00F511F5" w:rsidRDefault="00660F03" w:rsidP="00C6739C">
      <w:pPr>
        <w:pStyle w:val="a9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F511F5">
        <w:rPr>
          <w:rFonts w:ascii="Times New Roman" w:hAnsi="Times New Roman" w:cs="Times New Roman"/>
          <w:sz w:val="24"/>
          <w:szCs w:val="24"/>
          <w:lang w:val="kk-KZ"/>
        </w:rPr>
        <w:t>»</w:t>
      </w:r>
    </w:p>
    <w:p w:rsidR="00660F03" w:rsidRPr="00F511F5" w:rsidRDefault="00660F03" w:rsidP="00B85C9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:rsidR="00660F03" w:rsidRDefault="00660F03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F511F5" w:rsidRPr="00734ACF" w:rsidRDefault="00F511F5" w:rsidP="00660F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8"/>
          <w:lang w:val="kk-KZ"/>
        </w:rPr>
      </w:pP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күні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 xml:space="preserve">: </w:t>
      </w:r>
      <w:r w:rsidR="00D342BB">
        <w:rPr>
          <w:rFonts w:ascii="Times New Roman" w:hAnsi="Times New Roman" w:cs="Times New Roman"/>
          <w:sz w:val="24"/>
          <w:szCs w:val="28"/>
          <w:lang w:val="kk-KZ"/>
        </w:rPr>
        <w:t>9</w:t>
      </w:r>
      <w:r w:rsidR="00276D30">
        <w:rPr>
          <w:rFonts w:ascii="Times New Roman" w:hAnsi="Times New Roman" w:cs="Times New Roman"/>
          <w:sz w:val="24"/>
          <w:szCs w:val="28"/>
          <w:lang w:val="kk-KZ"/>
        </w:rPr>
        <w:t xml:space="preserve">.01.2024 </w:t>
      </w:r>
      <w:r>
        <w:rPr>
          <w:rFonts w:ascii="Times New Roman" w:hAnsi="Times New Roman" w:cs="Times New Roman"/>
          <w:sz w:val="24"/>
          <w:szCs w:val="28"/>
          <w:lang w:val="kk-KZ"/>
        </w:rPr>
        <w:t>ж.</w:t>
      </w:r>
    </w:p>
    <w:p w:rsidR="00660F03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sz w:val="24"/>
          <w:szCs w:val="28"/>
          <w:lang w:val="kk-KZ"/>
        </w:rPr>
        <w:t>Өткізу уақыты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: 1</w:t>
      </w:r>
      <w:r>
        <w:rPr>
          <w:rFonts w:ascii="Times New Roman" w:hAnsi="Times New Roman" w:cs="Times New Roman"/>
          <w:sz w:val="24"/>
          <w:szCs w:val="28"/>
          <w:lang w:val="kk-KZ"/>
        </w:rPr>
        <w:t>5.00 -17</w:t>
      </w:r>
      <w:r w:rsidRPr="00734ACF">
        <w:rPr>
          <w:rFonts w:ascii="Times New Roman" w:hAnsi="Times New Roman" w:cs="Times New Roman"/>
          <w:sz w:val="24"/>
          <w:szCs w:val="28"/>
          <w:lang w:val="kk-KZ"/>
        </w:rPr>
        <w:t>.</w:t>
      </w:r>
      <w:r w:rsidR="00B85C92">
        <w:rPr>
          <w:rFonts w:ascii="Times New Roman" w:hAnsi="Times New Roman" w:cs="Times New Roman"/>
          <w:sz w:val="24"/>
          <w:szCs w:val="28"/>
          <w:lang w:val="kk-KZ"/>
        </w:rPr>
        <w:t>10</w:t>
      </w:r>
    </w:p>
    <w:p w:rsidR="0020609C" w:rsidRPr="00D11397" w:rsidRDefault="0020609C" w:rsidP="0020609C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4E3308">
        <w:rPr>
          <w:rFonts w:ascii="Times New Roman" w:hAnsi="Times New Roman" w:cs="Times New Roman"/>
          <w:b/>
          <w:sz w:val="24"/>
          <w:szCs w:val="24"/>
          <w:lang w:val="kk-KZ"/>
        </w:rPr>
        <w:t>Өткізу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орыны: №7 ЖОМ</w:t>
      </w:r>
    </w:p>
    <w:p w:rsidR="00660F03" w:rsidRPr="00734ACF" w:rsidRDefault="00660F03" w:rsidP="00660F03">
      <w:pPr>
        <w:spacing w:after="0" w:line="240" w:lineRule="auto"/>
        <w:rPr>
          <w:rFonts w:ascii="Times New Roman" w:hAnsi="Times New Roman" w:cs="Times New Roman"/>
          <w:sz w:val="24"/>
          <w:szCs w:val="28"/>
          <w:lang w:val="kk-KZ"/>
        </w:rPr>
      </w:pPr>
      <w:r w:rsidRPr="00734ACF">
        <w:rPr>
          <w:rFonts w:ascii="Times New Roman" w:hAnsi="Times New Roman" w:cs="Times New Roman"/>
          <w:b/>
          <w:bCs/>
          <w:iCs/>
          <w:sz w:val="24"/>
          <w:szCs w:val="28"/>
          <w:lang w:val="kk-KZ"/>
        </w:rPr>
        <w:t>Модератор</w:t>
      </w:r>
      <w:r w:rsidRPr="00734ACF">
        <w:rPr>
          <w:rFonts w:ascii="Times New Roman" w:hAnsi="Times New Roman" w:cs="Times New Roman"/>
          <w:bCs/>
          <w:iCs/>
          <w:sz w:val="24"/>
          <w:szCs w:val="28"/>
          <w:lang w:val="kk-KZ"/>
        </w:rPr>
        <w:t>: Ш.С.Нұрахметова, әдіскер</w:t>
      </w:r>
    </w:p>
    <w:p w:rsidR="00660F03" w:rsidRDefault="00660F03" w:rsidP="00660F03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870C3F" w:rsidRPr="00660F03" w:rsidRDefault="00870C3F" w:rsidP="005D34DF">
      <w:pPr>
        <w:spacing w:after="0"/>
        <w:rPr>
          <w:rFonts w:ascii="Arial" w:hAnsi="Arial" w:cs="Arial"/>
          <w:b/>
          <w:sz w:val="20"/>
          <w:szCs w:val="20"/>
          <w:lang w:val="kk-KZ"/>
        </w:rPr>
      </w:pPr>
    </w:p>
    <w:p w:rsidR="00FC7ED2" w:rsidRPr="00660F03" w:rsidRDefault="005D34DF" w:rsidP="005D34DF">
      <w:pPr>
        <w:spacing w:after="0"/>
        <w:rPr>
          <w:rFonts w:ascii="Arial" w:hAnsi="Arial" w:cs="Arial"/>
          <w:b/>
          <w:noProof/>
          <w:sz w:val="20"/>
          <w:szCs w:val="20"/>
          <w:lang w:val="kk-KZ" w:eastAsia="ru-RU"/>
        </w:rPr>
      </w:pPr>
      <w:r w:rsidRPr="00660F03">
        <w:rPr>
          <w:rFonts w:ascii="Arial" w:hAnsi="Arial" w:cs="Arial"/>
          <w:b/>
          <w:noProof/>
          <w:sz w:val="20"/>
          <w:szCs w:val="20"/>
          <w:lang w:val="kk-KZ" w:eastAsia="ru-RU"/>
        </w:rPr>
        <w:t xml:space="preserve">       </w:t>
      </w:r>
    </w:p>
    <w:p w:rsidR="006A48D0" w:rsidRPr="006A48D0" w:rsidRDefault="006A48D0" w:rsidP="006A48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6A48D0">
        <w:rPr>
          <w:rFonts w:ascii="Times New Roman" w:hAnsi="Times New Roman" w:cs="Times New Roman"/>
          <w:b/>
          <w:sz w:val="24"/>
          <w:szCs w:val="24"/>
          <w:lang w:val="kk-KZ"/>
        </w:rPr>
        <w:t xml:space="preserve"> </w:t>
      </w:r>
    </w:p>
    <w:p w:rsidR="00BF273D" w:rsidRDefault="00BF273D" w:rsidP="00387A40">
      <w:pPr>
        <w:spacing w:after="0"/>
        <w:rPr>
          <w:rFonts w:ascii="Arial" w:hAnsi="Arial" w:cs="Arial"/>
          <w:sz w:val="20"/>
          <w:szCs w:val="20"/>
          <w:lang w:val="kk-KZ"/>
        </w:rPr>
      </w:pPr>
    </w:p>
    <w:p w:rsidR="003E567F" w:rsidRDefault="003E567F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D84FC1" w:rsidRPr="005B24D3" w:rsidRDefault="00D84FC1" w:rsidP="00B01B93">
      <w:pPr>
        <w:spacing w:after="0"/>
        <w:rPr>
          <w:noProof/>
          <w:lang w:val="kk-KZ" w:eastAsia="ru-RU"/>
        </w:rPr>
      </w:pPr>
    </w:p>
    <w:p w:rsidR="00D84FC1" w:rsidRDefault="00D84FC1" w:rsidP="00B01B93">
      <w:pPr>
        <w:spacing w:after="0"/>
        <w:rPr>
          <w:rFonts w:ascii="Times New Roman" w:hAnsi="Times New Roman" w:cs="Times New Roman"/>
          <w:sz w:val="20"/>
          <w:szCs w:val="20"/>
          <w:lang w:val="kk-KZ"/>
        </w:rPr>
      </w:pPr>
    </w:p>
    <w:p w:rsidR="00B01B93" w:rsidRPr="005B24D3" w:rsidRDefault="00B01B93" w:rsidP="00B01B93">
      <w:pPr>
        <w:spacing w:after="0"/>
        <w:rPr>
          <w:rFonts w:ascii="Times New Roman" w:hAnsi="Times New Roman" w:cs="Times New Roman"/>
          <w:lang w:val="kk-KZ"/>
        </w:rPr>
      </w:pPr>
    </w:p>
    <w:p w:rsidR="00A86136" w:rsidRPr="005B24D3" w:rsidRDefault="00A86136">
      <w:pPr>
        <w:spacing w:after="0"/>
        <w:rPr>
          <w:rFonts w:ascii="Times New Roman" w:hAnsi="Times New Roman" w:cs="Times New Roman"/>
          <w:lang w:val="kk-KZ"/>
        </w:rPr>
      </w:pPr>
    </w:p>
    <w:sectPr w:rsidR="00A86136" w:rsidRPr="005B24D3" w:rsidSect="00660F03">
      <w:pgSz w:w="16838" w:h="11906" w:orient="landscape"/>
      <w:pgMar w:top="709" w:right="851" w:bottom="851" w:left="851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5E5954"/>
    <w:multiLevelType w:val="hybridMultilevel"/>
    <w:tmpl w:val="EBD25A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DB528B"/>
    <w:multiLevelType w:val="hybridMultilevel"/>
    <w:tmpl w:val="CCAC784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20168"/>
    <w:multiLevelType w:val="hybridMultilevel"/>
    <w:tmpl w:val="49829812"/>
    <w:lvl w:ilvl="0" w:tplc="78C0C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2C1C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AB0D0A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E9296F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10419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9C6A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42EE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DC4D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5E6BB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5D9D0A39"/>
    <w:multiLevelType w:val="hybridMultilevel"/>
    <w:tmpl w:val="237E200A"/>
    <w:lvl w:ilvl="0" w:tplc="810652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574DF8"/>
    <w:multiLevelType w:val="hybridMultilevel"/>
    <w:tmpl w:val="C2BC6102"/>
    <w:lvl w:ilvl="0" w:tplc="FF7E1BA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76083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8A90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01EFA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9F64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5C2D96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A0BE45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76C8DF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B5463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75C2728D"/>
    <w:multiLevelType w:val="hybridMultilevel"/>
    <w:tmpl w:val="A12E12AC"/>
    <w:lvl w:ilvl="0" w:tplc="B7D6361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0B8F40A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2C0C27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9F21E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2C07A6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FD68AA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DCE07A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AF86A4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8D89A9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E742DA"/>
    <w:multiLevelType w:val="hybridMultilevel"/>
    <w:tmpl w:val="5CA82E6A"/>
    <w:lvl w:ilvl="0" w:tplc="49A4715C">
      <w:start w:val="10"/>
      <w:numFmt w:val="bullet"/>
      <w:lvlText w:val="-"/>
      <w:lvlJc w:val="left"/>
      <w:pPr>
        <w:ind w:left="720" w:hanging="360"/>
      </w:pPr>
      <w:rPr>
        <w:rFonts w:ascii="Times New Roman" w:eastAsia="Arial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1B93"/>
    <w:rsid w:val="00001D04"/>
    <w:rsid w:val="0002386F"/>
    <w:rsid w:val="00043CC0"/>
    <w:rsid w:val="00065CFC"/>
    <w:rsid w:val="0009006F"/>
    <w:rsid w:val="000E1533"/>
    <w:rsid w:val="00123616"/>
    <w:rsid w:val="001413CF"/>
    <w:rsid w:val="00170E4A"/>
    <w:rsid w:val="00171692"/>
    <w:rsid w:val="0017348C"/>
    <w:rsid w:val="00182A9D"/>
    <w:rsid w:val="00185A69"/>
    <w:rsid w:val="00185C6B"/>
    <w:rsid w:val="00192296"/>
    <w:rsid w:val="001A02A3"/>
    <w:rsid w:val="001A2C3D"/>
    <w:rsid w:val="001C7340"/>
    <w:rsid w:val="002059C5"/>
    <w:rsid w:val="0020609C"/>
    <w:rsid w:val="00242859"/>
    <w:rsid w:val="00246ED1"/>
    <w:rsid w:val="00250408"/>
    <w:rsid w:val="00261F59"/>
    <w:rsid w:val="00267A42"/>
    <w:rsid w:val="00276D30"/>
    <w:rsid w:val="00277506"/>
    <w:rsid w:val="002957F7"/>
    <w:rsid w:val="002A0083"/>
    <w:rsid w:val="002B4B41"/>
    <w:rsid w:val="002C447E"/>
    <w:rsid w:val="002E18C4"/>
    <w:rsid w:val="002F6D3C"/>
    <w:rsid w:val="003016AE"/>
    <w:rsid w:val="0030296D"/>
    <w:rsid w:val="00305F4C"/>
    <w:rsid w:val="00307A90"/>
    <w:rsid w:val="00317823"/>
    <w:rsid w:val="00336DDE"/>
    <w:rsid w:val="00341EBE"/>
    <w:rsid w:val="003863A2"/>
    <w:rsid w:val="00387A40"/>
    <w:rsid w:val="00397C22"/>
    <w:rsid w:val="003B3572"/>
    <w:rsid w:val="003C3F1C"/>
    <w:rsid w:val="003E567F"/>
    <w:rsid w:val="003E7E02"/>
    <w:rsid w:val="003F62F4"/>
    <w:rsid w:val="0042477C"/>
    <w:rsid w:val="00452362"/>
    <w:rsid w:val="0046374C"/>
    <w:rsid w:val="004A63A0"/>
    <w:rsid w:val="004B5646"/>
    <w:rsid w:val="004E3308"/>
    <w:rsid w:val="004F5807"/>
    <w:rsid w:val="0050277F"/>
    <w:rsid w:val="00507878"/>
    <w:rsid w:val="00517B97"/>
    <w:rsid w:val="00545865"/>
    <w:rsid w:val="00555FF5"/>
    <w:rsid w:val="005707D1"/>
    <w:rsid w:val="00576A76"/>
    <w:rsid w:val="00581D1B"/>
    <w:rsid w:val="005B24D3"/>
    <w:rsid w:val="005B4A7D"/>
    <w:rsid w:val="005C7BEA"/>
    <w:rsid w:val="005D34DF"/>
    <w:rsid w:val="005D5B0F"/>
    <w:rsid w:val="005E0427"/>
    <w:rsid w:val="005E0AAE"/>
    <w:rsid w:val="006008BE"/>
    <w:rsid w:val="00623285"/>
    <w:rsid w:val="00643C67"/>
    <w:rsid w:val="00660F03"/>
    <w:rsid w:val="00685B9F"/>
    <w:rsid w:val="006A023B"/>
    <w:rsid w:val="006A111E"/>
    <w:rsid w:val="006A48D0"/>
    <w:rsid w:val="006E12E9"/>
    <w:rsid w:val="006E5865"/>
    <w:rsid w:val="006F5FE3"/>
    <w:rsid w:val="00715764"/>
    <w:rsid w:val="00717092"/>
    <w:rsid w:val="00724742"/>
    <w:rsid w:val="00734ACF"/>
    <w:rsid w:val="00776B66"/>
    <w:rsid w:val="00782104"/>
    <w:rsid w:val="0078318F"/>
    <w:rsid w:val="00785034"/>
    <w:rsid w:val="00797D10"/>
    <w:rsid w:val="007A2A9D"/>
    <w:rsid w:val="007B411C"/>
    <w:rsid w:val="007B4B21"/>
    <w:rsid w:val="007B5835"/>
    <w:rsid w:val="007D0563"/>
    <w:rsid w:val="007E521D"/>
    <w:rsid w:val="007E6B19"/>
    <w:rsid w:val="007F0697"/>
    <w:rsid w:val="00801C0C"/>
    <w:rsid w:val="008052A6"/>
    <w:rsid w:val="008332E4"/>
    <w:rsid w:val="008454AB"/>
    <w:rsid w:val="00870C3F"/>
    <w:rsid w:val="00876E54"/>
    <w:rsid w:val="008779B7"/>
    <w:rsid w:val="008819C4"/>
    <w:rsid w:val="00884F7B"/>
    <w:rsid w:val="00891C18"/>
    <w:rsid w:val="00897114"/>
    <w:rsid w:val="008B51F7"/>
    <w:rsid w:val="008B591F"/>
    <w:rsid w:val="008B5E09"/>
    <w:rsid w:val="008B6515"/>
    <w:rsid w:val="008C1C33"/>
    <w:rsid w:val="008E259D"/>
    <w:rsid w:val="008E3ED2"/>
    <w:rsid w:val="008F53B7"/>
    <w:rsid w:val="00917FDC"/>
    <w:rsid w:val="00926CCA"/>
    <w:rsid w:val="009406C6"/>
    <w:rsid w:val="00963ABA"/>
    <w:rsid w:val="00970850"/>
    <w:rsid w:val="0097263B"/>
    <w:rsid w:val="009737B8"/>
    <w:rsid w:val="00984544"/>
    <w:rsid w:val="0099350B"/>
    <w:rsid w:val="009C300E"/>
    <w:rsid w:val="009C69FC"/>
    <w:rsid w:val="009E4B3B"/>
    <w:rsid w:val="009F5805"/>
    <w:rsid w:val="00A3188A"/>
    <w:rsid w:val="00A447D0"/>
    <w:rsid w:val="00A667B2"/>
    <w:rsid w:val="00A86136"/>
    <w:rsid w:val="00A90EAB"/>
    <w:rsid w:val="00A96A4F"/>
    <w:rsid w:val="00AC40C1"/>
    <w:rsid w:val="00AF1A67"/>
    <w:rsid w:val="00B01B93"/>
    <w:rsid w:val="00B075F0"/>
    <w:rsid w:val="00B46532"/>
    <w:rsid w:val="00B46ED0"/>
    <w:rsid w:val="00B47C98"/>
    <w:rsid w:val="00B566A7"/>
    <w:rsid w:val="00B65999"/>
    <w:rsid w:val="00B85C92"/>
    <w:rsid w:val="00B916A8"/>
    <w:rsid w:val="00BB2A9F"/>
    <w:rsid w:val="00BC5C43"/>
    <w:rsid w:val="00BC7922"/>
    <w:rsid w:val="00BD05A7"/>
    <w:rsid w:val="00BD2FD2"/>
    <w:rsid w:val="00BD76B6"/>
    <w:rsid w:val="00BF273D"/>
    <w:rsid w:val="00BF286F"/>
    <w:rsid w:val="00C34D3B"/>
    <w:rsid w:val="00C407C1"/>
    <w:rsid w:val="00C53DD2"/>
    <w:rsid w:val="00C6739C"/>
    <w:rsid w:val="00C80D1A"/>
    <w:rsid w:val="00CA414F"/>
    <w:rsid w:val="00CB533F"/>
    <w:rsid w:val="00CB6B0A"/>
    <w:rsid w:val="00CD1DC1"/>
    <w:rsid w:val="00CD6CA3"/>
    <w:rsid w:val="00D11397"/>
    <w:rsid w:val="00D131DC"/>
    <w:rsid w:val="00D16231"/>
    <w:rsid w:val="00D342BB"/>
    <w:rsid w:val="00D34424"/>
    <w:rsid w:val="00D469FD"/>
    <w:rsid w:val="00D55E7D"/>
    <w:rsid w:val="00D747F0"/>
    <w:rsid w:val="00D84FC1"/>
    <w:rsid w:val="00D951ED"/>
    <w:rsid w:val="00DB0BFF"/>
    <w:rsid w:val="00DF1BEE"/>
    <w:rsid w:val="00DF63C4"/>
    <w:rsid w:val="00E20948"/>
    <w:rsid w:val="00E77B04"/>
    <w:rsid w:val="00ED1D89"/>
    <w:rsid w:val="00EE0F18"/>
    <w:rsid w:val="00F02DDF"/>
    <w:rsid w:val="00F04D29"/>
    <w:rsid w:val="00F1099D"/>
    <w:rsid w:val="00F23239"/>
    <w:rsid w:val="00F30D17"/>
    <w:rsid w:val="00F44E1F"/>
    <w:rsid w:val="00F511F5"/>
    <w:rsid w:val="00FB1FB0"/>
    <w:rsid w:val="00FB2844"/>
    <w:rsid w:val="00FC7ED2"/>
    <w:rsid w:val="00FD342E"/>
    <w:rsid w:val="00FE7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FAAD7"/>
  <w15:docId w15:val="{049CB744-DEF2-47EA-8181-27E3F4C21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83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01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1B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01B93"/>
    <w:rPr>
      <w:rFonts w:ascii="Tahoma" w:hAnsi="Tahoma" w:cs="Tahoma"/>
      <w:sz w:val="16"/>
      <w:szCs w:val="16"/>
    </w:rPr>
  </w:style>
  <w:style w:type="paragraph" w:styleId="a6">
    <w:name w:val="Normal (Web)"/>
    <w:basedOn w:val="a"/>
    <w:uiPriority w:val="99"/>
    <w:unhideWhenUsed/>
    <w:rsid w:val="00B075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link w:val="a8"/>
    <w:uiPriority w:val="34"/>
    <w:qFormat/>
    <w:rsid w:val="004E3308"/>
    <w:pPr>
      <w:ind w:left="720"/>
      <w:contextualSpacing/>
    </w:pPr>
  </w:style>
  <w:style w:type="paragraph" w:styleId="a9">
    <w:name w:val="No Spacing"/>
    <w:uiPriority w:val="1"/>
    <w:qFormat/>
    <w:rsid w:val="00CD1DC1"/>
    <w:pPr>
      <w:spacing w:after="0" w:line="240" w:lineRule="auto"/>
    </w:pPr>
  </w:style>
  <w:style w:type="paragraph" w:styleId="HTML">
    <w:name w:val="HTML Preformatted"/>
    <w:basedOn w:val="a"/>
    <w:link w:val="HTML0"/>
    <w:uiPriority w:val="99"/>
    <w:semiHidden/>
    <w:unhideWhenUsed/>
    <w:rsid w:val="0078210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78210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782104"/>
  </w:style>
  <w:style w:type="character" w:customStyle="1" w:styleId="c2">
    <w:name w:val="c2"/>
    <w:basedOn w:val="a0"/>
    <w:rsid w:val="00D84FC1"/>
  </w:style>
  <w:style w:type="character" w:customStyle="1" w:styleId="a8">
    <w:name w:val="Абзац списка Знак"/>
    <w:link w:val="a7"/>
    <w:uiPriority w:val="34"/>
    <w:rsid w:val="00B85C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55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3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3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A9EB4-8118-4538-BD3A-F09FFF7592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411 PK</cp:lastModifiedBy>
  <cp:revision>68</cp:revision>
  <cp:lastPrinted>2023-10-19T05:39:00Z</cp:lastPrinted>
  <dcterms:created xsi:type="dcterms:W3CDTF">2023-09-26T08:45:00Z</dcterms:created>
  <dcterms:modified xsi:type="dcterms:W3CDTF">2023-12-28T04:09:00Z</dcterms:modified>
</cp:coreProperties>
</file>