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1F" w:rsidRDefault="00AC4C1F" w:rsidP="00AC4C1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imes" w:hAnsi="Times" w:cs="Times"/>
          <w:sz w:val="28"/>
          <w:szCs w:val="28"/>
        </w:rPr>
      </w:pPr>
      <w:r w:rsidRPr="00A618CD">
        <w:rPr>
          <w:rStyle w:val="a4"/>
          <w:rFonts w:ascii="Times" w:hAnsi="Times" w:cs="Times"/>
          <w:sz w:val="28"/>
          <w:szCs w:val="28"/>
        </w:rPr>
        <w:t xml:space="preserve">9 правил, которые помогут вам накормить вашего малыша, </w:t>
      </w:r>
    </w:p>
    <w:p w:rsidR="00AC4C1F" w:rsidRPr="00A618CD" w:rsidRDefault="00AC4C1F" w:rsidP="00AC4C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A618CD">
        <w:rPr>
          <w:rStyle w:val="a4"/>
          <w:rFonts w:ascii="Times" w:hAnsi="Times" w:cs="Times"/>
          <w:sz w:val="28"/>
          <w:szCs w:val="28"/>
        </w:rPr>
        <w:t>когда он отказывается кушать.</w:t>
      </w:r>
    </w:p>
    <w:p w:rsidR="00AC4C1F" w:rsidRDefault="00AC4C1F" w:rsidP="00AC4C1F">
      <w:pPr>
        <w:pStyle w:val="a3"/>
        <w:shd w:val="clear" w:color="auto" w:fill="FFFFFF"/>
        <w:tabs>
          <w:tab w:val="left" w:pos="975"/>
        </w:tabs>
        <w:spacing w:before="0" w:beforeAutospacing="0" w:after="0" w:afterAutospacing="0"/>
        <w:rPr>
          <w:rFonts w:ascii="Arial" w:hAnsi="Arial" w:cs="Arial"/>
          <w:color w:val="3F4218"/>
          <w:sz w:val="20"/>
          <w:szCs w:val="20"/>
        </w:rPr>
      </w:pPr>
    </w:p>
    <w:p w:rsidR="00AC4C1F" w:rsidRPr="00A618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F4218"/>
          <w:sz w:val="16"/>
          <w:szCs w:val="20"/>
        </w:rPr>
      </w:pPr>
      <w:r>
        <w:rPr>
          <w:rFonts w:ascii="Arial" w:hAnsi="Arial" w:cs="Arial"/>
          <w:noProof/>
          <w:color w:val="3F4218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8B6F807" wp14:editId="0E55E13D">
            <wp:simplePos x="0" y="0"/>
            <wp:positionH relativeFrom="column">
              <wp:posOffset>-3810</wp:posOffset>
            </wp:positionH>
            <wp:positionV relativeFrom="paragraph">
              <wp:posOffset>468630</wp:posOffset>
            </wp:positionV>
            <wp:extent cx="1472565" cy="1809750"/>
            <wp:effectExtent l="0" t="0" r="0" b="0"/>
            <wp:wrapSquare wrapText="bothSides"/>
            <wp:docPr id="3" name="Рисунок 3" descr="http://www.d10162.edu35.ru/images/stories/anime5/063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10162.edu35.ru/images/stories/anime5/06306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3F4218"/>
          <w:sz w:val="36"/>
          <w:szCs w:val="36"/>
        </w:rPr>
        <w:drawing>
          <wp:inline distT="0" distB="0" distL="0" distR="0" wp14:anchorId="0FAE9996" wp14:editId="3846BA5A">
            <wp:extent cx="628650" cy="466725"/>
            <wp:effectExtent l="0" t="0" r="0" b="0"/>
            <wp:docPr id="4" name="Рисунок 4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Самое главное правило - это соблюдение режима.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 xml:space="preserve">Когда родители кормят малыша в одно и то же время, то у него формируется привычка. У малыша появляется чувство голода в те часы, когда вы его должны кормить. Так же очень важно каждый день гулять с малышом на свежем воздухе, дневной сон и физическая активность </w:t>
      </w:r>
      <w:proofErr w:type="gramStart"/>
      <w:r w:rsidRPr="000925CD">
        <w:rPr>
          <w:color w:val="3F4218"/>
          <w:sz w:val="28"/>
          <w:szCs w:val="36"/>
        </w:rPr>
        <w:t>ребенка .</w:t>
      </w:r>
      <w:proofErr w:type="gramEnd"/>
    </w:p>
    <w:p w:rsidR="00AC4C1F" w:rsidRPr="00A618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F4218"/>
          <w:sz w:val="16"/>
          <w:szCs w:val="20"/>
        </w:rPr>
      </w:pPr>
      <w:r w:rsidRPr="000925CD">
        <w:rPr>
          <w:noProof/>
          <w:color w:val="3F4218"/>
          <w:sz w:val="28"/>
          <w:szCs w:val="36"/>
        </w:rPr>
        <w:drawing>
          <wp:inline distT="0" distB="0" distL="0" distR="0" wp14:anchorId="0C67E4A4" wp14:editId="08BB282C">
            <wp:extent cx="657225" cy="485775"/>
            <wp:effectExtent l="19050" t="0" r="9525" b="0"/>
            <wp:docPr id="5" name="Рисунок 5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Второе правило, это Разнообразие.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Ежедневно ребенку необходимо получать различные пищевые вещества. Этого можно добиться следующим образом: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1. Кормить ребенка необходимо разнообразной едой. Если это не происходит, то ребенку она надоедает, и он от нее начинает отказываться и не есть. Поэтому необходимо заменять одни продукты другими, которые соответствуют им по пищевой ценности.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2. Не забывайте включать в рацион ребенка свежие овощи, фрукты, зелень, а также кефир и другие кисломолочные продукты. Они способствуют стимуляции и помогают поддерживать аппетит ребенка.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noProof/>
          <w:color w:val="3F4218"/>
          <w:sz w:val="28"/>
          <w:szCs w:val="36"/>
        </w:rPr>
        <w:drawing>
          <wp:inline distT="0" distB="0" distL="0" distR="0" wp14:anchorId="0F00C321" wp14:editId="2B4A83BC">
            <wp:extent cx="628650" cy="466725"/>
            <wp:effectExtent l="0" t="0" r="0" b="0"/>
            <wp:docPr id="6" name="Рисунок 6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Третье правило</w:t>
      </w:r>
      <w:r w:rsidRPr="000925CD">
        <w:rPr>
          <w:color w:val="3F4218"/>
          <w:sz w:val="28"/>
          <w:szCs w:val="36"/>
        </w:rPr>
        <w:t xml:space="preserve">. Так же очень важно чтобы </w:t>
      </w:r>
      <w:r w:rsidRPr="00A618CD">
        <w:rPr>
          <w:b/>
          <w:i/>
          <w:color w:val="3F4218"/>
          <w:sz w:val="28"/>
          <w:szCs w:val="36"/>
        </w:rPr>
        <w:t>отдыхал желудок малыша</w:t>
      </w:r>
      <w:r w:rsidRPr="000925CD">
        <w:rPr>
          <w:color w:val="3F4218"/>
          <w:sz w:val="28"/>
          <w:szCs w:val="36"/>
        </w:rPr>
        <w:t>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В промежутках между кормлениями очень хорошо давать малышу фрукты, и то в небольшом количестве. Фрукты и соки ребенок должен получать не позже, чем за час до</w:t>
      </w:r>
      <w:r w:rsidRPr="000925CD">
        <w:rPr>
          <w:rFonts w:ascii="Arial" w:hAnsi="Arial" w:cs="Arial"/>
          <w:color w:val="3F4218"/>
          <w:sz w:val="28"/>
          <w:szCs w:val="36"/>
        </w:rPr>
        <w:t xml:space="preserve"> </w:t>
      </w:r>
      <w:r w:rsidRPr="000925CD">
        <w:rPr>
          <w:color w:val="3F4218"/>
          <w:sz w:val="28"/>
          <w:szCs w:val="36"/>
        </w:rPr>
        <w:t>следующего кормления, так как к моменту приема пищи его желудок будет «загружен». Не стоит давать ребенку высококалорийную пищу до еды (конфет, печенья, пирожных и пр.).</w:t>
      </w:r>
    </w:p>
    <w:p w:rsidR="00AC4C1F" w:rsidRPr="00A618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F4218"/>
          <w:sz w:val="16"/>
          <w:szCs w:val="20"/>
        </w:rPr>
      </w:pPr>
      <w:r w:rsidRPr="000925CD">
        <w:rPr>
          <w:noProof/>
          <w:color w:val="3F4218"/>
          <w:sz w:val="28"/>
          <w:szCs w:val="36"/>
        </w:rPr>
        <w:drawing>
          <wp:inline distT="0" distB="0" distL="0" distR="0" wp14:anchorId="64AC865B" wp14:editId="49AB40B4">
            <wp:extent cx="628650" cy="466725"/>
            <wp:effectExtent l="0" t="0" r="0" b="0"/>
            <wp:docPr id="7" name="Рисунок 7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Четвертое правило - Ребенку важно настроиться!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За 20–30 минут до приема пищи малыш должен успокоиться, отдохнуть. Помогут ребенку успокоиться определенные моменты: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— мытье рук ребенка, надевание нагрудника, накрывание на стол.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noProof/>
          <w:color w:val="3F4218"/>
          <w:sz w:val="28"/>
          <w:szCs w:val="36"/>
        </w:rPr>
        <w:drawing>
          <wp:inline distT="0" distB="0" distL="0" distR="0" wp14:anchorId="49DE0598" wp14:editId="658967A4">
            <wp:extent cx="666750" cy="495300"/>
            <wp:effectExtent l="19050" t="0" r="0" b="0"/>
            <wp:docPr id="8" name="Рисунок 8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Пятым правилом является сервировка.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Хлеб положите на тарелочку; научите ребенка правильно пользоваться ложкой и вилкой, для чего нужно использовать салфетки. Блюдо для малыша должно выглядеть эстетично.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noProof/>
          <w:color w:val="3F4218"/>
          <w:sz w:val="28"/>
          <w:szCs w:val="36"/>
        </w:rPr>
        <w:drawing>
          <wp:inline distT="0" distB="0" distL="0" distR="0" wp14:anchorId="6359ED18" wp14:editId="0BE9AEDA">
            <wp:extent cx="638175" cy="476250"/>
            <wp:effectExtent l="0" t="0" r="9525" b="0"/>
            <wp:docPr id="9" name="Рисунок 9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Шестое правило - Место приема еды малыша</w:t>
      </w:r>
      <w:r w:rsidRPr="000925CD">
        <w:rPr>
          <w:color w:val="3F4218"/>
          <w:sz w:val="28"/>
          <w:szCs w:val="36"/>
        </w:rPr>
        <w:t>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Обстановка во время кормления должна быть привычной для малыша.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lastRenderedPageBreak/>
        <w:t>Для этого вы должны выбрать постоянное место для кормления ребенка. Знакомая обстановка успокаивает малыша и настраивает его на кормление, а манящий запах готовящейся еды очень хорошо вызывает у ребенка аппетит.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noProof/>
          <w:color w:val="3F4218"/>
          <w:sz w:val="28"/>
          <w:szCs w:val="36"/>
        </w:rPr>
        <w:drawing>
          <wp:inline distT="0" distB="0" distL="0" distR="0" wp14:anchorId="1EE5A1B6" wp14:editId="6A7985A7">
            <wp:extent cx="647700" cy="485775"/>
            <wp:effectExtent l="0" t="0" r="0" b="0"/>
            <wp:docPr id="10" name="Рисунок 10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Седьмое правило - Не торопите!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Во время кормления вы не должны торопить малыша. Вы должны подстроиться под темп малыша приема еды.</w:t>
      </w:r>
    </w:p>
    <w:p w:rsidR="00AC4C1F" w:rsidRPr="00A618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F4218"/>
          <w:sz w:val="16"/>
          <w:szCs w:val="20"/>
        </w:rPr>
      </w:pPr>
      <w:r w:rsidRPr="000925CD">
        <w:rPr>
          <w:noProof/>
          <w:color w:val="3F4218"/>
          <w:sz w:val="28"/>
          <w:szCs w:val="36"/>
        </w:rPr>
        <w:drawing>
          <wp:inline distT="0" distB="0" distL="0" distR="0" wp14:anchorId="53093CE5" wp14:editId="2472063E">
            <wp:extent cx="647700" cy="485775"/>
            <wp:effectExtent l="0" t="0" r="0" b="0"/>
            <wp:docPr id="11" name="Рисунок 11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Восьмое правило - Сосредоточьтесь!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Во время приема еды ребенок не должен отвлекаться. В это время телевиз</w:t>
      </w:r>
      <w:r>
        <w:rPr>
          <w:color w:val="3F4218"/>
          <w:sz w:val="28"/>
          <w:szCs w:val="36"/>
        </w:rPr>
        <w:t>о</w:t>
      </w:r>
      <w:r w:rsidRPr="000925CD">
        <w:rPr>
          <w:color w:val="3F4218"/>
          <w:sz w:val="28"/>
          <w:szCs w:val="36"/>
        </w:rPr>
        <w:t>р должен быть выключен, на столе не должно быть ни каких игрушек и книжек - это все его отвлекает от еды.</w:t>
      </w:r>
    </w:p>
    <w:p w:rsidR="00AC4C1F" w:rsidRPr="00A618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3F4218"/>
          <w:sz w:val="16"/>
          <w:szCs w:val="20"/>
        </w:rPr>
      </w:pPr>
      <w:r w:rsidRPr="000925CD">
        <w:rPr>
          <w:noProof/>
          <w:color w:val="3F4218"/>
          <w:sz w:val="28"/>
          <w:szCs w:val="36"/>
        </w:rPr>
        <w:drawing>
          <wp:inline distT="0" distB="0" distL="0" distR="0" wp14:anchorId="45664553" wp14:editId="7F7E61F5">
            <wp:extent cx="647700" cy="485775"/>
            <wp:effectExtent l="0" t="0" r="0" b="0"/>
            <wp:docPr id="12" name="Рисунок 12" descr="http://www.d10162.edu35.ru/images/stories/anime/cveta-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d10162.edu35.ru/images/stories/anime/cveta-101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8CD">
        <w:rPr>
          <w:b/>
          <w:i/>
          <w:color w:val="3F4218"/>
          <w:sz w:val="28"/>
          <w:szCs w:val="36"/>
        </w:rPr>
        <w:t>Девятое правило - Спокойствие.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1. Не стоит нервничать, если ваш ребенок отказался от обеда или не съел второе. В том, что малыш сегодня не доел — нет ничего страшного.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2. Не стоит показывать своего удивления, если малыш съел продукт, от которого раньше отказывался.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 xml:space="preserve">3. Никогда не следует упрашивать, не уговаривать, не приказывать его что–то съесть; иначе вы вообще </w:t>
      </w:r>
      <w:r>
        <w:rPr>
          <w:color w:val="3F4218"/>
          <w:sz w:val="28"/>
          <w:szCs w:val="36"/>
        </w:rPr>
        <w:t>«</w:t>
      </w:r>
      <w:r w:rsidRPr="000925CD">
        <w:rPr>
          <w:color w:val="3F4218"/>
          <w:sz w:val="28"/>
          <w:szCs w:val="36"/>
        </w:rPr>
        <w:t>отобьёте</w:t>
      </w:r>
      <w:r>
        <w:rPr>
          <w:color w:val="3F4218"/>
          <w:sz w:val="28"/>
          <w:szCs w:val="36"/>
        </w:rPr>
        <w:t>»</w:t>
      </w:r>
      <w:r w:rsidRPr="000925CD">
        <w:rPr>
          <w:color w:val="3F4218"/>
          <w:sz w:val="28"/>
          <w:szCs w:val="36"/>
        </w:rPr>
        <w:t xml:space="preserve"> желание есть все остальное.</w:t>
      </w:r>
    </w:p>
    <w:p w:rsidR="00AC4C1F" w:rsidRPr="000925CD" w:rsidRDefault="00AC4C1F" w:rsidP="00AC4C1F">
      <w:pPr>
        <w:pStyle w:val="a3"/>
        <w:shd w:val="clear" w:color="auto" w:fill="FFFFFF"/>
        <w:spacing w:before="0" w:beforeAutospacing="0" w:after="0" w:afterAutospacing="0"/>
        <w:jc w:val="both"/>
        <w:rPr>
          <w:color w:val="3F4218"/>
          <w:sz w:val="16"/>
          <w:szCs w:val="20"/>
        </w:rPr>
      </w:pPr>
      <w:r w:rsidRPr="000925CD">
        <w:rPr>
          <w:color w:val="3F4218"/>
          <w:sz w:val="28"/>
          <w:szCs w:val="36"/>
        </w:rPr>
        <w:t>4. Не манипулируйте любимым блюдом ребенка — это формирует иное отношение к питанию: малыш начинает использовать кормление для достижения своих целей.</w:t>
      </w:r>
    </w:p>
    <w:p w:rsidR="00AC4C1F" w:rsidRPr="000925CD" w:rsidRDefault="00AC4C1F" w:rsidP="00AC4C1F">
      <w:pPr>
        <w:jc w:val="both"/>
        <w:rPr>
          <w:rFonts w:ascii="Times New Roman" w:hAnsi="Times New Roman" w:cs="Times New Roman"/>
          <w:sz w:val="12"/>
        </w:rPr>
      </w:pPr>
    </w:p>
    <w:p w:rsidR="00AC4C1F" w:rsidRDefault="00AC4C1F" w:rsidP="00AC4C1F">
      <w:pPr>
        <w:jc w:val="both"/>
      </w:pPr>
    </w:p>
    <w:p w:rsidR="00B3373D" w:rsidRDefault="00B3373D">
      <w:bookmarkStart w:id="0" w:name="_GoBack"/>
      <w:bookmarkEnd w:id="0"/>
    </w:p>
    <w:sectPr w:rsidR="00B3373D" w:rsidSect="00A618C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03"/>
    <w:rsid w:val="00541003"/>
    <w:rsid w:val="00AC4C1F"/>
    <w:rsid w:val="00B3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E863-38FF-4843-852D-4348CACD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4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2024-01-12T08:41:00Z</dcterms:created>
  <dcterms:modified xsi:type="dcterms:W3CDTF">2024-01-12T08:42:00Z</dcterms:modified>
</cp:coreProperties>
</file>