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CD0859" w:rsidRPr="00613254" w:rsidRDefault="00CD0859" w:rsidP="00CD0859">
      <w:pPr>
        <w:spacing w:after="0" w:line="240" w:lineRule="auto"/>
        <w:jc w:val="center"/>
        <w:rPr>
          <w:rFonts w:ascii="Times New Roman" w:hAnsi="Times New Roman" w:cs="Times New Roman"/>
          <w:sz w:val="28"/>
          <w:szCs w:val="28"/>
          <w:lang w:val="kk-KZ"/>
        </w:rPr>
      </w:pPr>
      <w:r w:rsidRPr="00613254">
        <w:rPr>
          <w:rFonts w:ascii="Times New Roman" w:hAnsi="Times New Roman" w:cs="Times New Roman"/>
          <w:sz w:val="28"/>
          <w:szCs w:val="28"/>
          <w:lang w:val="kk-KZ"/>
        </w:rPr>
        <w:t>"Заманауи мектеп: жас маман-тәлімгер" тақырыбында кезекті облыстық семинар өтті</w:t>
      </w:r>
    </w:p>
    <w:p w:rsidR="00613254" w:rsidRDefault="00613254" w:rsidP="00CD0859">
      <w:pPr>
        <w:spacing w:after="0" w:line="240" w:lineRule="auto"/>
        <w:jc w:val="center"/>
        <w:rPr>
          <w:rFonts w:ascii="Times New Roman" w:hAnsi="Times New Roman" w:cs="Times New Roman"/>
          <w:sz w:val="28"/>
          <w:szCs w:val="28"/>
          <w:lang w:val="kk-KZ"/>
        </w:rPr>
      </w:pPr>
    </w:p>
    <w:p w:rsidR="00613254" w:rsidRDefault="00613254" w:rsidP="00613254">
      <w:pPr>
        <w:spacing w:after="0" w:line="240" w:lineRule="auto"/>
        <w:jc w:val="both"/>
        <w:rPr>
          <w:rFonts w:ascii="Times New Roman" w:hAnsi="Times New Roman" w:cs="Times New Roman"/>
          <w:sz w:val="28"/>
          <w:szCs w:val="28"/>
          <w:lang w:val="kk-KZ"/>
        </w:rPr>
      </w:pPr>
    </w:p>
    <w:p w:rsidR="00613254" w:rsidRDefault="00613254" w:rsidP="00613254">
      <w:pPr>
        <w:spacing w:after="0" w:line="240" w:lineRule="auto"/>
        <w:jc w:val="both"/>
        <w:rPr>
          <w:rFonts w:ascii="Times New Roman" w:hAnsi="Times New Roman" w:cs="Times New Roman"/>
          <w:sz w:val="28"/>
          <w:szCs w:val="28"/>
          <w:lang w:val="kk-KZ"/>
        </w:rPr>
      </w:pPr>
    </w:p>
    <w:p w:rsidR="00613254" w:rsidRPr="00613254" w:rsidRDefault="009F1AD0" w:rsidP="0061325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13254" w:rsidRPr="00613254">
        <w:rPr>
          <w:rFonts w:ascii="Times New Roman" w:hAnsi="Times New Roman" w:cs="Times New Roman"/>
          <w:sz w:val="28"/>
          <w:szCs w:val="28"/>
          <w:lang w:val="kk-KZ"/>
        </w:rPr>
        <w:t>Бүгін Оқушылар сарайында әдіскерлерге, қосымша білім беру педагогтеріне арналған "Заманауи мектеп: жас маман-тәлімгер" тақырыбында кезекті облыстық семинар өтті</w:t>
      </w:r>
    </w:p>
    <w:p w:rsidR="00613254" w:rsidRPr="00BB443D" w:rsidRDefault="00601840" w:rsidP="00613254">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13254" w:rsidRPr="00601840">
        <w:rPr>
          <w:rFonts w:ascii="Times New Roman" w:hAnsi="Times New Roman" w:cs="Times New Roman"/>
          <w:sz w:val="28"/>
          <w:szCs w:val="28"/>
          <w:lang w:val="kk-KZ"/>
        </w:rPr>
        <w:t>"Қосымша білім берудің жас педагогтерінің кәсіби құзыреттілігін үздіксіз арттыру жүйесін тиімді ұйымдастыру, үйлестіру, басқару үшін әдістемелік көмек пен жағдайларды ұйымдастыру" тақырыбында әдіскер Саятова Жанна Рысқалиқызы баяндама жасады, ол педагогикалық қызметке кірісе отырып, шығармашылық әлеуеті көп, бірақ педагогикалық тәжірибесі жоқ жас кадрлармен әдістемелік қызметтің қалай құрылатынын айтып берді.</w:t>
      </w:r>
    </w:p>
    <w:p w:rsidR="00107E92" w:rsidRDefault="00107E92" w:rsidP="00107E92">
      <w:pPr>
        <w:spacing w:after="0" w:line="240" w:lineRule="auto"/>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inline distT="0" distB="0" distL="0" distR="0" wp14:anchorId="7CD7DC72" wp14:editId="00310C09">
            <wp:extent cx="4593479" cy="2583712"/>
            <wp:effectExtent l="0" t="0" r="0" b="7620"/>
            <wp:docPr id="20" name="Рисунок 20" descr="C:\Users\User4\Downloads\IMG-20240124-WA0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4\Downloads\IMG-20240124-WA015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97208" cy="2585809"/>
                    </a:xfrm>
                    <a:prstGeom prst="rect">
                      <a:avLst/>
                    </a:prstGeom>
                    <a:noFill/>
                    <a:ln>
                      <a:noFill/>
                    </a:ln>
                  </pic:spPr>
                </pic:pic>
              </a:graphicData>
            </a:graphic>
          </wp:inline>
        </w:drawing>
      </w:r>
    </w:p>
    <w:p w:rsidR="00107E92" w:rsidRPr="00107E92" w:rsidRDefault="00107E92" w:rsidP="00613254">
      <w:pPr>
        <w:spacing w:after="0" w:line="240" w:lineRule="auto"/>
        <w:jc w:val="both"/>
        <w:rPr>
          <w:rFonts w:ascii="Times New Roman" w:hAnsi="Times New Roman" w:cs="Times New Roman"/>
          <w:sz w:val="28"/>
          <w:szCs w:val="28"/>
          <w:lang w:val="en-US"/>
        </w:rPr>
      </w:pPr>
    </w:p>
    <w:p w:rsidR="00613254" w:rsidRPr="00BB443D" w:rsidRDefault="00613254" w:rsidP="00613254">
      <w:pPr>
        <w:spacing w:after="0" w:line="240" w:lineRule="auto"/>
        <w:jc w:val="both"/>
        <w:rPr>
          <w:rFonts w:ascii="Times New Roman" w:hAnsi="Times New Roman" w:cs="Times New Roman"/>
          <w:sz w:val="28"/>
          <w:szCs w:val="28"/>
          <w:lang w:val="kk-KZ"/>
        </w:rPr>
      </w:pPr>
      <w:r w:rsidRPr="00601840">
        <w:rPr>
          <w:rFonts w:ascii="Times New Roman" w:hAnsi="Times New Roman" w:cs="Times New Roman"/>
          <w:sz w:val="28"/>
          <w:szCs w:val="28"/>
          <w:lang w:val="kk-KZ"/>
        </w:rPr>
        <w:t xml:space="preserve"> </w:t>
      </w:r>
      <w:r w:rsidRPr="00BB443D">
        <w:rPr>
          <w:rFonts w:ascii="Times New Roman" w:hAnsi="Times New Roman" w:cs="Times New Roman"/>
          <w:sz w:val="28"/>
          <w:szCs w:val="28"/>
          <w:lang w:val="kk-KZ"/>
        </w:rPr>
        <w:t>Бұдан әрі жас педагог Тюленбай Адай Оралғазыұлы "Ұлы Дала тарихы"атты авторлық үстел ойыны туралы айтып берді. Бұл ойынның мақсаты-жаңа технологиялар мен қосымшалардың көмегімен оқушылардың тарихқа деген қызығушылығын арттыру.</w:t>
      </w:r>
    </w:p>
    <w:p w:rsidR="00613254" w:rsidRPr="00BB443D" w:rsidRDefault="00613254" w:rsidP="00613254">
      <w:pPr>
        <w:spacing w:after="0" w:line="240" w:lineRule="auto"/>
        <w:jc w:val="both"/>
        <w:rPr>
          <w:rFonts w:ascii="Times New Roman" w:hAnsi="Times New Roman" w:cs="Times New Roman"/>
          <w:sz w:val="28"/>
          <w:szCs w:val="28"/>
          <w:lang w:val="kk-KZ"/>
        </w:rPr>
      </w:pPr>
      <w:r w:rsidRPr="00BB443D">
        <w:rPr>
          <w:rFonts w:ascii="Times New Roman" w:hAnsi="Times New Roman" w:cs="Times New Roman"/>
          <w:sz w:val="28"/>
          <w:szCs w:val="28"/>
          <w:lang w:val="kk-KZ"/>
        </w:rPr>
        <w:t xml:space="preserve">         Ұйымдастырылған семинар жас педагогтерге оқу процесінде белгілі бір ұғымдарды, іскерлікті, дағдыларды пысықтауға уақытты үнемдеуді үйренуге көмектесті; білім алушының жеке басын оқыту және тәрбиелеу үшін қажетті кәсіби қасиеттерді дамыту бойынша жұмыста мұғалімдердің өзін-өзі тәрбиелеуін жандандыруға ықпал етті.</w:t>
      </w:r>
    </w:p>
    <w:p w:rsidR="00613254" w:rsidRPr="00BB443D" w:rsidRDefault="00613254" w:rsidP="00613254">
      <w:pPr>
        <w:spacing w:after="0" w:line="240" w:lineRule="auto"/>
        <w:jc w:val="both"/>
        <w:rPr>
          <w:rFonts w:ascii="Times New Roman" w:hAnsi="Times New Roman" w:cs="Times New Roman"/>
          <w:sz w:val="28"/>
          <w:szCs w:val="28"/>
          <w:lang w:val="kk-KZ"/>
        </w:rPr>
      </w:pPr>
    </w:p>
    <w:p w:rsidR="00DD3C92" w:rsidRDefault="00DD3C92" w:rsidP="0023282B">
      <w:pPr>
        <w:spacing w:after="0" w:line="240" w:lineRule="auto"/>
        <w:jc w:val="center"/>
        <w:rPr>
          <w:rFonts w:ascii="Times New Roman" w:hAnsi="Times New Roman" w:cs="Times New Roman"/>
          <w:sz w:val="28"/>
          <w:szCs w:val="28"/>
          <w:lang w:val="kk-KZ"/>
        </w:rPr>
      </w:pPr>
    </w:p>
    <w:p w:rsidR="00DD3C92" w:rsidRDefault="00DD3C92" w:rsidP="0023282B">
      <w:pPr>
        <w:spacing w:after="0" w:line="240" w:lineRule="auto"/>
        <w:jc w:val="center"/>
        <w:rPr>
          <w:rFonts w:ascii="Times New Roman" w:hAnsi="Times New Roman" w:cs="Times New Roman"/>
          <w:sz w:val="28"/>
          <w:szCs w:val="28"/>
          <w:lang w:val="kk-KZ"/>
        </w:rPr>
      </w:pPr>
    </w:p>
    <w:p w:rsidR="00DD3C92" w:rsidRDefault="00DD3C92" w:rsidP="0023282B">
      <w:pPr>
        <w:spacing w:after="0" w:line="240" w:lineRule="auto"/>
        <w:jc w:val="center"/>
        <w:rPr>
          <w:rFonts w:ascii="Times New Roman" w:hAnsi="Times New Roman" w:cs="Times New Roman"/>
          <w:sz w:val="28"/>
          <w:szCs w:val="28"/>
          <w:lang w:val="kk-KZ"/>
        </w:rPr>
      </w:pPr>
    </w:p>
    <w:p w:rsidR="00DD3C92" w:rsidRDefault="00DD3C92" w:rsidP="0023282B">
      <w:pPr>
        <w:spacing w:after="0" w:line="240" w:lineRule="auto"/>
        <w:jc w:val="center"/>
        <w:rPr>
          <w:rFonts w:ascii="Times New Roman" w:hAnsi="Times New Roman" w:cs="Times New Roman"/>
          <w:sz w:val="28"/>
          <w:szCs w:val="28"/>
          <w:lang w:val="kk-KZ"/>
        </w:rPr>
      </w:pPr>
    </w:p>
    <w:p w:rsidR="00DD3C92" w:rsidRDefault="00DD3C92" w:rsidP="0023282B">
      <w:pPr>
        <w:spacing w:after="0" w:line="240" w:lineRule="auto"/>
        <w:jc w:val="center"/>
        <w:rPr>
          <w:rFonts w:ascii="Times New Roman" w:hAnsi="Times New Roman" w:cs="Times New Roman"/>
          <w:sz w:val="28"/>
          <w:szCs w:val="28"/>
          <w:lang w:val="kk-KZ"/>
        </w:rPr>
      </w:pPr>
    </w:p>
    <w:p w:rsidR="00DD3C92" w:rsidRDefault="00DD3C92" w:rsidP="0023282B">
      <w:pPr>
        <w:spacing w:after="0" w:line="240" w:lineRule="auto"/>
        <w:jc w:val="center"/>
        <w:rPr>
          <w:rFonts w:ascii="Times New Roman" w:hAnsi="Times New Roman" w:cs="Times New Roman"/>
          <w:sz w:val="28"/>
          <w:szCs w:val="28"/>
          <w:lang w:val="kk-KZ"/>
        </w:rPr>
      </w:pPr>
    </w:p>
    <w:p w:rsidR="00DD3C92" w:rsidRDefault="00DD3C92" w:rsidP="0023282B">
      <w:pPr>
        <w:spacing w:after="0" w:line="240" w:lineRule="auto"/>
        <w:jc w:val="center"/>
        <w:rPr>
          <w:rFonts w:ascii="Times New Roman" w:hAnsi="Times New Roman" w:cs="Times New Roman"/>
          <w:sz w:val="28"/>
          <w:szCs w:val="28"/>
          <w:lang w:val="kk-KZ"/>
        </w:rPr>
      </w:pPr>
    </w:p>
    <w:p w:rsidR="00DD3C92" w:rsidRDefault="00DD3C92" w:rsidP="0023282B">
      <w:pPr>
        <w:spacing w:after="0" w:line="240" w:lineRule="auto"/>
        <w:jc w:val="center"/>
        <w:rPr>
          <w:rFonts w:ascii="Times New Roman" w:hAnsi="Times New Roman" w:cs="Times New Roman"/>
          <w:sz w:val="28"/>
          <w:szCs w:val="28"/>
          <w:lang w:val="kk-KZ"/>
        </w:rPr>
      </w:pPr>
    </w:p>
    <w:p w:rsidR="009F1AD0" w:rsidRDefault="009F1AD0" w:rsidP="009F1A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Сегодня во дворце школьников прошел очередной областной семинар для методистов, педагогов дополнительного образования на тему:</w:t>
      </w:r>
      <w:r w:rsidRPr="00DD3C9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«Современная школа: молодой специалист-наставник» </w:t>
      </w:r>
    </w:p>
    <w:p w:rsidR="009F1AD0" w:rsidRDefault="009F1AD0" w:rsidP="009F1A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 презентацией на тему:</w:t>
      </w:r>
      <w:r w:rsidRPr="00DD3C92">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kk-KZ"/>
        </w:rPr>
        <w:t xml:space="preserve">Организация методической помощи и </w:t>
      </w:r>
      <w:r w:rsidRPr="00AA1DF1">
        <w:rPr>
          <w:rFonts w:ascii="Times New Roman" w:hAnsi="Times New Roman" w:cs="Times New Roman"/>
          <w:sz w:val="28"/>
          <w:szCs w:val="28"/>
        </w:rPr>
        <w:t xml:space="preserve"> условий для эффективной организации,  координации,  управления системой непрерывного повышения профессиональной компетентности </w:t>
      </w:r>
      <w:r>
        <w:rPr>
          <w:rFonts w:ascii="Times New Roman" w:hAnsi="Times New Roman" w:cs="Times New Roman"/>
          <w:sz w:val="28"/>
          <w:szCs w:val="28"/>
          <w:lang w:val="kk-KZ"/>
        </w:rPr>
        <w:t xml:space="preserve">молодых </w:t>
      </w:r>
      <w:r w:rsidRPr="00AA1DF1">
        <w:rPr>
          <w:rFonts w:ascii="Times New Roman" w:hAnsi="Times New Roman" w:cs="Times New Roman"/>
          <w:sz w:val="28"/>
          <w:szCs w:val="28"/>
        </w:rPr>
        <w:t>педагогов дополнительного образования</w:t>
      </w:r>
      <w:r>
        <w:rPr>
          <w:rFonts w:ascii="Times New Roman" w:hAnsi="Times New Roman" w:cs="Times New Roman"/>
          <w:sz w:val="28"/>
          <w:szCs w:val="28"/>
        </w:rPr>
        <w:t>»</w:t>
      </w:r>
      <w:r>
        <w:rPr>
          <w:rFonts w:ascii="Times New Roman" w:hAnsi="Times New Roman" w:cs="Times New Roman"/>
          <w:sz w:val="28"/>
          <w:szCs w:val="28"/>
          <w:lang w:val="kk-KZ"/>
        </w:rPr>
        <w:t xml:space="preserve">    выступила методист Саятова Жанна Рыскалиевна, она рассказала как строится методическая служба с молодыми кадрами, которые приступая к педагогической  деятельности имеют </w:t>
      </w:r>
      <w:r w:rsidRPr="00BF4BC1">
        <w:rPr>
          <w:rFonts w:ascii="Times New Roman" w:hAnsi="Times New Roman" w:cs="Times New Roman"/>
          <w:sz w:val="28"/>
          <w:szCs w:val="28"/>
        </w:rPr>
        <w:t xml:space="preserve"> </w:t>
      </w:r>
      <w:r>
        <w:rPr>
          <w:rFonts w:ascii="Times New Roman" w:hAnsi="Times New Roman" w:cs="Times New Roman"/>
          <w:sz w:val="28"/>
          <w:szCs w:val="28"/>
        </w:rPr>
        <w:t>больше</w:t>
      </w:r>
      <w:r w:rsidRPr="00BF4BC1">
        <w:rPr>
          <w:rFonts w:ascii="Times New Roman" w:hAnsi="Times New Roman" w:cs="Times New Roman"/>
          <w:sz w:val="28"/>
          <w:szCs w:val="28"/>
        </w:rPr>
        <w:t xml:space="preserve"> </w:t>
      </w:r>
      <w:proofErr w:type="spellStart"/>
      <w:r w:rsidRPr="00BF4BC1">
        <w:rPr>
          <w:rFonts w:ascii="Times New Roman" w:hAnsi="Times New Roman" w:cs="Times New Roman"/>
          <w:sz w:val="28"/>
          <w:szCs w:val="28"/>
        </w:rPr>
        <w:t>творческ</w:t>
      </w:r>
      <w:proofErr w:type="spellEnd"/>
      <w:r>
        <w:rPr>
          <w:rFonts w:ascii="Times New Roman" w:hAnsi="Times New Roman" w:cs="Times New Roman"/>
          <w:sz w:val="28"/>
          <w:szCs w:val="28"/>
          <w:lang w:val="kk-KZ"/>
        </w:rPr>
        <w:t>ого</w:t>
      </w:r>
      <w:r w:rsidRPr="00BF4BC1">
        <w:rPr>
          <w:rFonts w:ascii="Times New Roman" w:hAnsi="Times New Roman" w:cs="Times New Roman"/>
          <w:sz w:val="28"/>
          <w:szCs w:val="28"/>
        </w:rPr>
        <w:t xml:space="preserve"> потенциал</w:t>
      </w:r>
      <w:r>
        <w:rPr>
          <w:rFonts w:ascii="Times New Roman" w:hAnsi="Times New Roman" w:cs="Times New Roman"/>
          <w:sz w:val="28"/>
          <w:szCs w:val="28"/>
          <w:lang w:val="kk-KZ"/>
        </w:rPr>
        <w:t>а, но</w:t>
      </w:r>
      <w:r w:rsidRPr="00BF4BC1">
        <w:rPr>
          <w:rFonts w:ascii="Times New Roman" w:hAnsi="Times New Roman" w:cs="Times New Roman"/>
          <w:sz w:val="28"/>
          <w:szCs w:val="28"/>
        </w:rPr>
        <w:t xml:space="preserve"> не имеющие педагогического </w:t>
      </w:r>
      <w:r>
        <w:rPr>
          <w:rFonts w:ascii="Times New Roman" w:hAnsi="Times New Roman" w:cs="Times New Roman"/>
          <w:sz w:val="28"/>
          <w:szCs w:val="28"/>
        </w:rPr>
        <w:t>опыта</w:t>
      </w:r>
      <w:r>
        <w:rPr>
          <w:rFonts w:ascii="Times New Roman" w:hAnsi="Times New Roman" w:cs="Times New Roman"/>
          <w:sz w:val="28"/>
          <w:szCs w:val="28"/>
          <w:lang w:val="kk-KZ"/>
        </w:rPr>
        <w:t>.</w:t>
      </w:r>
    </w:p>
    <w:p w:rsidR="009F1AD0" w:rsidRDefault="009F1AD0" w:rsidP="009F1AD0">
      <w:pPr>
        <w:spacing w:after="0" w:line="240" w:lineRule="auto"/>
        <w:jc w:val="both"/>
        <w:rPr>
          <w:rFonts w:ascii="Times New Roman" w:hAnsi="Times New Roman" w:cs="Times New Roman"/>
          <w:sz w:val="28"/>
          <w:szCs w:val="28"/>
          <w:lang w:val="kk-KZ"/>
        </w:rPr>
      </w:pPr>
    </w:p>
    <w:p w:rsidR="009F1AD0" w:rsidRDefault="009F1AD0" w:rsidP="009F1AD0">
      <w:pPr>
        <w:spacing w:after="0" w:line="240" w:lineRule="auto"/>
        <w:jc w:val="both"/>
        <w:rPr>
          <w:rFonts w:ascii="Times New Roman" w:hAnsi="Times New Roman" w:cs="Times New Roman"/>
          <w:sz w:val="28"/>
          <w:szCs w:val="28"/>
          <w:lang w:val="kk-KZ"/>
        </w:rPr>
      </w:pPr>
    </w:p>
    <w:p w:rsidR="009F1AD0" w:rsidRDefault="009F1AD0" w:rsidP="009F1AD0">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3402AC76" wp14:editId="659EEF33">
            <wp:extent cx="4593479" cy="2583712"/>
            <wp:effectExtent l="0" t="0" r="0" b="7620"/>
            <wp:docPr id="17" name="Рисунок 17" descr="C:\Users\User4\Downloads\IMG-20240124-WA0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4\Downloads\IMG-20240124-WA015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97208" cy="2585809"/>
                    </a:xfrm>
                    <a:prstGeom prst="rect">
                      <a:avLst/>
                    </a:prstGeom>
                    <a:noFill/>
                    <a:ln>
                      <a:noFill/>
                    </a:ln>
                  </pic:spPr>
                </pic:pic>
              </a:graphicData>
            </a:graphic>
          </wp:inline>
        </w:drawing>
      </w:r>
    </w:p>
    <w:p w:rsidR="009F1AD0" w:rsidRDefault="009F1AD0" w:rsidP="009F1A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Далее молодой педагог Тюленбай Адай Оралғазыұлы рассказал о авторской настольной игре « Истории Ұлы Дала». Целью данной игры заключается в повышении </w:t>
      </w:r>
      <w:r w:rsidRPr="00B618CA">
        <w:rPr>
          <w:rFonts w:ascii="Times New Roman" w:hAnsi="Times New Roman" w:cs="Times New Roman"/>
          <w:sz w:val="28"/>
          <w:szCs w:val="28"/>
          <w:lang w:val="kk-KZ"/>
        </w:rPr>
        <w:t xml:space="preserve"> интерес</w:t>
      </w:r>
      <w:r>
        <w:rPr>
          <w:rFonts w:ascii="Times New Roman" w:hAnsi="Times New Roman" w:cs="Times New Roman"/>
          <w:sz w:val="28"/>
          <w:szCs w:val="28"/>
          <w:lang w:val="kk-KZ"/>
        </w:rPr>
        <w:t>а воспитанников</w:t>
      </w:r>
      <w:r w:rsidRPr="00B618CA">
        <w:rPr>
          <w:rFonts w:ascii="Times New Roman" w:hAnsi="Times New Roman" w:cs="Times New Roman"/>
          <w:sz w:val="28"/>
          <w:szCs w:val="28"/>
          <w:lang w:val="kk-KZ"/>
        </w:rPr>
        <w:t xml:space="preserve"> к ист</w:t>
      </w:r>
      <w:r>
        <w:rPr>
          <w:rFonts w:ascii="Times New Roman" w:hAnsi="Times New Roman" w:cs="Times New Roman"/>
          <w:sz w:val="28"/>
          <w:szCs w:val="28"/>
          <w:lang w:val="kk-KZ"/>
        </w:rPr>
        <w:t>ории с помощью новых технологий и приложений</w:t>
      </w:r>
      <w:r w:rsidRPr="00B618C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9F1AD0" w:rsidRDefault="009F1AD0" w:rsidP="009F1AD0">
      <w:pPr>
        <w:spacing w:after="0" w:line="240" w:lineRule="auto"/>
        <w:jc w:val="both"/>
        <w:rPr>
          <w:rFonts w:ascii="Times New Roman" w:hAnsi="Times New Roman" w:cs="Times New Roman"/>
          <w:sz w:val="28"/>
          <w:szCs w:val="28"/>
          <w:lang w:val="kk-KZ"/>
        </w:rPr>
      </w:pPr>
    </w:p>
    <w:p w:rsidR="009F1AD0" w:rsidRDefault="009F1AD0" w:rsidP="009F1AD0">
      <w:pPr>
        <w:spacing w:after="0" w:line="240" w:lineRule="auto"/>
        <w:jc w:val="both"/>
        <w:rPr>
          <w:rFonts w:ascii="Times New Roman" w:hAnsi="Times New Roman" w:cs="Times New Roman"/>
          <w:sz w:val="28"/>
          <w:szCs w:val="28"/>
          <w:lang w:val="kk-KZ"/>
        </w:rPr>
      </w:pPr>
    </w:p>
    <w:p w:rsidR="009F1AD0" w:rsidRDefault="009F1AD0" w:rsidP="009F1AD0">
      <w:pPr>
        <w:spacing w:after="0" w:line="240" w:lineRule="auto"/>
        <w:jc w:val="both"/>
        <w:rPr>
          <w:rFonts w:ascii="Times New Roman" w:hAnsi="Times New Roman" w:cs="Times New Roman"/>
          <w:sz w:val="28"/>
          <w:szCs w:val="28"/>
          <w:lang w:val="kk-KZ"/>
        </w:rPr>
      </w:pPr>
    </w:p>
    <w:p w:rsidR="009F1AD0" w:rsidRDefault="009F1AD0" w:rsidP="00C3414E">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1D4B6A8B" wp14:editId="7143295D">
            <wp:extent cx="4158705" cy="2339163"/>
            <wp:effectExtent l="0" t="0" r="0" b="4445"/>
            <wp:docPr id="18" name="Рисунок 18" descr="C:\Users\User4\Downloads\IMG-20240124-WA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4\Downloads\IMG-20240124-WA013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62082" cy="2341062"/>
                    </a:xfrm>
                    <a:prstGeom prst="rect">
                      <a:avLst/>
                    </a:prstGeom>
                    <a:noFill/>
                    <a:ln>
                      <a:noFill/>
                    </a:ln>
                  </pic:spPr>
                </pic:pic>
              </a:graphicData>
            </a:graphic>
          </wp:inline>
        </w:drawing>
      </w:r>
    </w:p>
    <w:p w:rsidR="009F1AD0" w:rsidRDefault="009F1AD0" w:rsidP="009F1AD0">
      <w:pPr>
        <w:spacing w:after="0" w:line="240" w:lineRule="auto"/>
        <w:jc w:val="both"/>
        <w:rPr>
          <w:rFonts w:ascii="Times New Roman" w:hAnsi="Times New Roman" w:cs="Times New Roman"/>
          <w:sz w:val="28"/>
          <w:szCs w:val="28"/>
          <w:lang w:val="kk-KZ"/>
        </w:rPr>
      </w:pPr>
    </w:p>
    <w:p w:rsidR="009F1AD0" w:rsidRDefault="009F1AD0" w:rsidP="009F1AD0">
      <w:pPr>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3896D0F1" wp14:editId="0CDA86A5">
            <wp:extent cx="2573079" cy="4395110"/>
            <wp:effectExtent l="0" t="0" r="0" b="5715"/>
            <wp:docPr id="19" name="Рисунок 19" descr="C:\Users\User4\Downloads\IMG-20240124-WA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4\Downloads\IMG-20240124-WA011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3079" cy="4395110"/>
                    </a:xfrm>
                    <a:prstGeom prst="rect">
                      <a:avLst/>
                    </a:prstGeom>
                    <a:noFill/>
                    <a:ln>
                      <a:noFill/>
                    </a:ln>
                  </pic:spPr>
                </pic:pic>
              </a:graphicData>
            </a:graphic>
          </wp:inline>
        </w:drawing>
      </w:r>
    </w:p>
    <w:p w:rsidR="009F1AD0" w:rsidRDefault="009F1AD0" w:rsidP="009F1AD0">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Организованный семинар</w:t>
      </w:r>
      <w:r w:rsidRPr="006274F6">
        <w:rPr>
          <w:rFonts w:ascii="Times New Roman" w:hAnsi="Times New Roman" w:cs="Times New Roman"/>
          <w:sz w:val="28"/>
          <w:szCs w:val="28"/>
          <w:lang w:val="kk-KZ"/>
        </w:rPr>
        <w:t xml:space="preserve"> помо</w:t>
      </w:r>
      <w:r>
        <w:rPr>
          <w:rFonts w:ascii="Times New Roman" w:hAnsi="Times New Roman" w:cs="Times New Roman"/>
          <w:sz w:val="28"/>
          <w:szCs w:val="28"/>
          <w:lang w:val="kk-KZ"/>
        </w:rPr>
        <w:t>г молодым педагогам</w:t>
      </w:r>
      <w:r w:rsidRPr="006274F6">
        <w:rPr>
          <w:rFonts w:ascii="Times New Roman" w:hAnsi="Times New Roman" w:cs="Times New Roman"/>
          <w:sz w:val="28"/>
          <w:szCs w:val="28"/>
          <w:lang w:val="kk-KZ"/>
        </w:rPr>
        <w:t xml:space="preserve">  научиться экономить, «сжимать» время на отработку определенных понятий, умений, навыков в процессе обучения; способствуют активизации самообразования педагогов в работе над развитием профессиональных качеств, необходимых для обучения и воспитания личности обучающегося.</w:t>
      </w:r>
    </w:p>
    <w:p w:rsidR="009F1AD0" w:rsidRDefault="009F1AD0" w:rsidP="009F1AD0">
      <w:pPr>
        <w:spacing w:after="0" w:line="240" w:lineRule="auto"/>
        <w:jc w:val="both"/>
        <w:rPr>
          <w:rFonts w:ascii="Times New Roman" w:hAnsi="Times New Roman" w:cs="Times New Roman"/>
          <w:sz w:val="28"/>
          <w:szCs w:val="28"/>
          <w:lang w:val="kk-KZ"/>
        </w:rPr>
      </w:pPr>
    </w:p>
    <w:p w:rsidR="00DD3C92" w:rsidRDefault="00DD3C92" w:rsidP="0023282B">
      <w:pPr>
        <w:spacing w:after="0" w:line="240" w:lineRule="auto"/>
        <w:jc w:val="center"/>
        <w:rPr>
          <w:rFonts w:ascii="Times New Roman" w:hAnsi="Times New Roman" w:cs="Times New Roman"/>
          <w:sz w:val="28"/>
          <w:szCs w:val="28"/>
          <w:lang w:val="kk-KZ"/>
        </w:rPr>
      </w:pPr>
    </w:p>
    <w:p w:rsidR="00DD3C92" w:rsidRDefault="00DD3C92" w:rsidP="0023282B">
      <w:pPr>
        <w:spacing w:after="0" w:line="240" w:lineRule="auto"/>
        <w:jc w:val="center"/>
        <w:rPr>
          <w:rFonts w:ascii="Times New Roman" w:hAnsi="Times New Roman" w:cs="Times New Roman"/>
          <w:sz w:val="28"/>
          <w:szCs w:val="28"/>
          <w:lang w:val="kk-KZ"/>
        </w:rPr>
      </w:pPr>
    </w:p>
    <w:p w:rsidR="00DD3C92" w:rsidRDefault="00DD3C92" w:rsidP="0023282B">
      <w:pPr>
        <w:spacing w:after="0" w:line="240" w:lineRule="auto"/>
        <w:jc w:val="center"/>
        <w:rPr>
          <w:rFonts w:ascii="Times New Roman" w:hAnsi="Times New Roman" w:cs="Times New Roman"/>
          <w:sz w:val="28"/>
          <w:szCs w:val="28"/>
          <w:lang w:val="kk-KZ"/>
        </w:rPr>
      </w:pPr>
    </w:p>
    <w:p w:rsidR="00DD3C92" w:rsidRDefault="00DD3C92" w:rsidP="0023282B">
      <w:pPr>
        <w:spacing w:after="0" w:line="240" w:lineRule="auto"/>
        <w:jc w:val="center"/>
        <w:rPr>
          <w:rFonts w:ascii="Times New Roman" w:hAnsi="Times New Roman" w:cs="Times New Roman"/>
          <w:sz w:val="28"/>
          <w:szCs w:val="28"/>
          <w:lang w:val="kk-KZ"/>
        </w:rPr>
      </w:pPr>
    </w:p>
    <w:p w:rsidR="00DD3C92" w:rsidRDefault="00DD3C92" w:rsidP="0023282B">
      <w:pPr>
        <w:spacing w:after="0" w:line="240" w:lineRule="auto"/>
        <w:jc w:val="center"/>
        <w:rPr>
          <w:rFonts w:ascii="Times New Roman" w:hAnsi="Times New Roman" w:cs="Times New Roman"/>
          <w:sz w:val="28"/>
          <w:szCs w:val="28"/>
          <w:lang w:val="kk-KZ"/>
        </w:rPr>
      </w:pPr>
      <w:bookmarkStart w:id="0" w:name="_GoBack"/>
      <w:bookmarkEnd w:id="0"/>
    </w:p>
    <w:sectPr w:rsidR="00DD3C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994"/>
    <w:rsid w:val="001046C2"/>
    <w:rsid w:val="00107E92"/>
    <w:rsid w:val="00114C9E"/>
    <w:rsid w:val="0015195A"/>
    <w:rsid w:val="001623D9"/>
    <w:rsid w:val="001C41D1"/>
    <w:rsid w:val="00206BD1"/>
    <w:rsid w:val="0023282B"/>
    <w:rsid w:val="002735AA"/>
    <w:rsid w:val="002B3E19"/>
    <w:rsid w:val="003C6EBA"/>
    <w:rsid w:val="004238A1"/>
    <w:rsid w:val="004A36E1"/>
    <w:rsid w:val="005C0849"/>
    <w:rsid w:val="00601840"/>
    <w:rsid w:val="00613254"/>
    <w:rsid w:val="006274F6"/>
    <w:rsid w:val="006759FC"/>
    <w:rsid w:val="006E01EE"/>
    <w:rsid w:val="006F5834"/>
    <w:rsid w:val="0071576D"/>
    <w:rsid w:val="007826EA"/>
    <w:rsid w:val="008A6E51"/>
    <w:rsid w:val="008E5994"/>
    <w:rsid w:val="0091777D"/>
    <w:rsid w:val="009274CE"/>
    <w:rsid w:val="009532F3"/>
    <w:rsid w:val="009B6FC9"/>
    <w:rsid w:val="009E22A8"/>
    <w:rsid w:val="009F1AD0"/>
    <w:rsid w:val="00A95D87"/>
    <w:rsid w:val="00AE478F"/>
    <w:rsid w:val="00B618CA"/>
    <w:rsid w:val="00BB443D"/>
    <w:rsid w:val="00C3414E"/>
    <w:rsid w:val="00C4515C"/>
    <w:rsid w:val="00C8044C"/>
    <w:rsid w:val="00C877B5"/>
    <w:rsid w:val="00CD0859"/>
    <w:rsid w:val="00D96854"/>
    <w:rsid w:val="00DD3C92"/>
    <w:rsid w:val="00DE603F"/>
    <w:rsid w:val="00E15E60"/>
    <w:rsid w:val="00E460AB"/>
    <w:rsid w:val="00E84883"/>
    <w:rsid w:val="00E86308"/>
    <w:rsid w:val="00EA4628"/>
    <w:rsid w:val="00F120AD"/>
    <w:rsid w:val="00F92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E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5E60"/>
    <w:rPr>
      <w:rFonts w:ascii="Tahoma" w:hAnsi="Tahoma" w:cs="Tahoma"/>
      <w:sz w:val="16"/>
      <w:szCs w:val="16"/>
    </w:rPr>
  </w:style>
  <w:style w:type="paragraph" w:customStyle="1" w:styleId="1">
    <w:name w:val="Обычный1"/>
    <w:rsid w:val="0091777D"/>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E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E6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5E60"/>
    <w:rPr>
      <w:rFonts w:ascii="Tahoma" w:hAnsi="Tahoma" w:cs="Tahoma"/>
      <w:sz w:val="16"/>
      <w:szCs w:val="16"/>
    </w:rPr>
  </w:style>
  <w:style w:type="paragraph" w:customStyle="1" w:styleId="1">
    <w:name w:val="Обычный1"/>
    <w:rsid w:val="0091777D"/>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67224">
      <w:bodyDiv w:val="1"/>
      <w:marLeft w:val="0"/>
      <w:marRight w:val="0"/>
      <w:marTop w:val="0"/>
      <w:marBottom w:val="0"/>
      <w:divBdr>
        <w:top w:val="none" w:sz="0" w:space="0" w:color="auto"/>
        <w:left w:val="none" w:sz="0" w:space="0" w:color="auto"/>
        <w:bottom w:val="none" w:sz="0" w:space="0" w:color="auto"/>
        <w:right w:val="none" w:sz="0" w:space="0" w:color="auto"/>
      </w:divBdr>
    </w:div>
    <w:div w:id="196661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3</Pages>
  <Words>366</Words>
  <Characters>2091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37</cp:revision>
  <cp:lastPrinted>2024-01-24T10:27:00Z</cp:lastPrinted>
  <dcterms:created xsi:type="dcterms:W3CDTF">2023-12-05T10:27:00Z</dcterms:created>
  <dcterms:modified xsi:type="dcterms:W3CDTF">2024-02-02T11:53:00Z</dcterms:modified>
</cp:coreProperties>
</file>