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70" w:rsidRDefault="00C31F60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Қосымша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білім</w:t>
      </w:r>
      <w:proofErr w:type="spellEnd"/>
      <w:r>
        <w:rPr>
          <w:b/>
          <w:sz w:val="28"/>
          <w:szCs w:val="28"/>
        </w:rPr>
        <w:t xml:space="preserve"> беру </w:t>
      </w:r>
      <w:proofErr w:type="spellStart"/>
      <w:r>
        <w:rPr>
          <w:b/>
          <w:sz w:val="28"/>
          <w:szCs w:val="28"/>
        </w:rPr>
        <w:t>мұғалімдеріне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арналған</w:t>
      </w:r>
      <w:proofErr w:type="spellEnd"/>
      <w:r>
        <w:rPr>
          <w:b/>
          <w:sz w:val="28"/>
          <w:szCs w:val="28"/>
        </w:rPr>
        <w:t xml:space="preserve"> №4 </w:t>
      </w:r>
      <w:proofErr w:type="spellStart"/>
      <w:r>
        <w:rPr>
          <w:b/>
          <w:sz w:val="28"/>
          <w:szCs w:val="28"/>
        </w:rPr>
        <w:t>әдістемелік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кеңестің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өткізілуі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туралы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есеп</w:t>
      </w:r>
      <w:proofErr w:type="spellEnd"/>
      <w:r>
        <w:rPr>
          <w:b/>
          <w:sz w:val="28"/>
          <w:szCs w:val="28"/>
        </w:rPr>
        <w:t>: "</w:t>
      </w:r>
      <w:proofErr w:type="spellStart"/>
      <w:r>
        <w:rPr>
          <w:b/>
          <w:sz w:val="28"/>
          <w:szCs w:val="28"/>
        </w:rPr>
        <w:t>Қосымша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білім</w:t>
      </w:r>
      <w:proofErr w:type="spellEnd"/>
      <w:r>
        <w:rPr>
          <w:b/>
          <w:sz w:val="28"/>
          <w:szCs w:val="28"/>
        </w:rPr>
        <w:t xml:space="preserve"> беру </w:t>
      </w:r>
      <w:proofErr w:type="spellStart"/>
      <w:r>
        <w:rPr>
          <w:b/>
          <w:sz w:val="28"/>
          <w:szCs w:val="28"/>
        </w:rPr>
        <w:t>мұғалімдерінің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кәсіби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құзыреттілігін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үздіксіз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арттыру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жүйесін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тиімді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ұйымдастыру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үйлестіру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басқару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үшін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жағдай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жасау</w:t>
      </w:r>
      <w:proofErr w:type="spellEnd"/>
      <w:r>
        <w:rPr>
          <w:b/>
          <w:sz w:val="28"/>
          <w:szCs w:val="28"/>
        </w:rPr>
        <w:t>".</w:t>
      </w:r>
      <w:proofErr w:type="gramEnd"/>
    </w:p>
    <w:p w:rsidR="00756170" w:rsidRDefault="00756170">
      <w:pPr>
        <w:jc w:val="center"/>
        <w:rPr>
          <w:b/>
          <w:sz w:val="28"/>
          <w:szCs w:val="28"/>
        </w:rPr>
      </w:pPr>
    </w:p>
    <w:p w:rsidR="00756170" w:rsidRPr="006A5AE2" w:rsidRDefault="006A5AE2" w:rsidP="00E2732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2024 жылдың 4 наурызда</w:t>
      </w:r>
      <w:r w:rsidR="00C31F60" w:rsidRPr="00E2732E">
        <w:rPr>
          <w:sz w:val="28"/>
          <w:szCs w:val="28"/>
          <w:lang w:val="kk-KZ"/>
        </w:rPr>
        <w:t xml:space="preserve"> сәндік-қолданбалы өнер бағыты бойынша №4 әдістемелік кеңес өткізілді. </w:t>
      </w:r>
      <w:r w:rsidR="00C31F60" w:rsidRPr="006A5AE2">
        <w:rPr>
          <w:sz w:val="28"/>
          <w:szCs w:val="28"/>
          <w:lang w:val="kk-KZ"/>
        </w:rPr>
        <w:t>Педагогтар өз жұмыс тәжірибесімен қуана бөлісіп, оны қандай тәсілдермен жүзеге асыруға болатынын айтып берді.</w:t>
      </w:r>
    </w:p>
    <w:p w:rsidR="0053483C" w:rsidRDefault="00C31F60" w:rsidP="00E2732E">
      <w:pPr>
        <w:jc w:val="both"/>
        <w:rPr>
          <w:sz w:val="28"/>
          <w:szCs w:val="28"/>
          <w:lang w:val="kk-KZ"/>
        </w:rPr>
      </w:pPr>
      <w:r w:rsidRPr="006A5AE2">
        <w:rPr>
          <w:sz w:val="28"/>
          <w:szCs w:val="28"/>
          <w:lang w:val="kk-KZ"/>
        </w:rPr>
        <w:t xml:space="preserve">Біздің клубтардың педагогтары теориялық бөлім өткізді, онда олар өз қызметінің түрлері, шығармашылық студияларының жұмысы және бүгінгі ұрпақ балаларын шығармашылыққа қалай қызықтыру керектігі туралы әңгімеледі. </w:t>
      </w:r>
    </w:p>
    <w:p w:rsidR="0053483C" w:rsidRDefault="0053483C" w:rsidP="0053483C">
      <w:pPr>
        <w:jc w:val="center"/>
        <w:rPr>
          <w:sz w:val="28"/>
          <w:szCs w:val="28"/>
          <w:lang w:val="kk-KZ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78045" cy="4678045"/>
            <wp:effectExtent l="0" t="0" r="0" b="0"/>
            <wp:docPr id="1" name="Рисунок 1" descr="Foto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4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483C" w:rsidRDefault="0053483C" w:rsidP="00E2732E">
      <w:pPr>
        <w:jc w:val="both"/>
        <w:rPr>
          <w:sz w:val="28"/>
          <w:szCs w:val="28"/>
          <w:lang w:val="kk-KZ"/>
        </w:rPr>
      </w:pPr>
    </w:p>
    <w:p w:rsidR="0053483C" w:rsidRDefault="0053483C" w:rsidP="00E2732E">
      <w:pPr>
        <w:jc w:val="both"/>
        <w:rPr>
          <w:sz w:val="28"/>
          <w:szCs w:val="28"/>
          <w:lang w:val="kk-KZ"/>
        </w:rPr>
      </w:pPr>
    </w:p>
    <w:p w:rsidR="0053483C" w:rsidRDefault="0053483C" w:rsidP="00E2732E">
      <w:pPr>
        <w:jc w:val="both"/>
        <w:rPr>
          <w:sz w:val="28"/>
          <w:szCs w:val="28"/>
          <w:lang w:val="kk-KZ"/>
        </w:rPr>
      </w:pPr>
    </w:p>
    <w:p w:rsidR="00756170" w:rsidRPr="006A5AE2" w:rsidRDefault="00C31F60" w:rsidP="00E2732E">
      <w:pPr>
        <w:jc w:val="both"/>
        <w:rPr>
          <w:sz w:val="28"/>
          <w:szCs w:val="28"/>
          <w:lang w:val="kk-KZ"/>
        </w:rPr>
      </w:pPr>
      <w:r w:rsidRPr="006A5AE2">
        <w:rPr>
          <w:sz w:val="28"/>
          <w:szCs w:val="28"/>
          <w:lang w:val="kk-KZ"/>
        </w:rPr>
        <w:t>Сонымен, "Балшуақ" БЖК мұғалімі - Серен</w:t>
      </w:r>
      <w:r w:rsidR="00BA6442">
        <w:rPr>
          <w:sz w:val="28"/>
          <w:szCs w:val="28"/>
          <w:lang w:val="kk-KZ"/>
        </w:rPr>
        <w:t>ь</w:t>
      </w:r>
      <w:r w:rsidRPr="006A5AE2">
        <w:rPr>
          <w:sz w:val="28"/>
          <w:szCs w:val="28"/>
          <w:lang w:val="kk-KZ"/>
        </w:rPr>
        <w:t xml:space="preserve">кова Анастасия Николаевна "Бейнелеу өнеріндегі заманауи тенденциялар" туралы әңгімелеп, өзі де, тәрбиеленушілері де жасаған бұйымдарын көрсетті. Олар: ашық хаттар, картиналар, </w:t>
      </w:r>
      <w:r w:rsidR="00BA6442" w:rsidRPr="006A5AE2">
        <w:rPr>
          <w:sz w:val="28"/>
          <w:szCs w:val="28"/>
          <w:lang w:val="kk-KZ"/>
        </w:rPr>
        <w:t xml:space="preserve">3D </w:t>
      </w:r>
      <w:r w:rsidR="006E25A5" w:rsidRPr="006A5AE2">
        <w:rPr>
          <w:sz w:val="28"/>
          <w:szCs w:val="28"/>
          <w:lang w:val="kk-KZ"/>
        </w:rPr>
        <w:t>қ</w:t>
      </w:r>
      <w:r w:rsidRPr="006A5AE2">
        <w:rPr>
          <w:sz w:val="28"/>
          <w:szCs w:val="28"/>
          <w:lang w:val="kk-KZ"/>
        </w:rPr>
        <w:t xml:space="preserve">аламнан жасалған модельдер, эпоксидті шайырдан, саздан жасалған бұйымдар және тағы басқалар. </w:t>
      </w:r>
      <w:r w:rsidR="006E25A5" w:rsidRPr="006A5AE2">
        <w:rPr>
          <w:sz w:val="28"/>
          <w:szCs w:val="28"/>
          <w:lang w:val="kk-KZ"/>
        </w:rPr>
        <w:t>"Өркен" клубының "Шебер студиясы" үйірмесінің</w:t>
      </w:r>
      <w:r w:rsidRPr="006A5AE2">
        <w:rPr>
          <w:sz w:val="28"/>
          <w:szCs w:val="28"/>
          <w:lang w:val="kk-KZ"/>
        </w:rPr>
        <w:t xml:space="preserve"> жетекшісі Ақанова Ләззат Исенбайқызы "Шығармашылық тұлға дамуының қажетті құрамдас бөлігі ретінде" </w:t>
      </w:r>
      <w:r w:rsidRPr="006A5AE2">
        <w:rPr>
          <w:sz w:val="28"/>
          <w:szCs w:val="28"/>
          <w:lang w:val="kk-KZ"/>
        </w:rPr>
        <w:lastRenderedPageBreak/>
        <w:t xml:space="preserve">тақырыбымен шығармашылықтың күнделікті өмірдегі маңыздылығын айтып, өз тәжірибесімен бөлісті. Айтмұратова Әсия Қалдыбайқызы, </w:t>
      </w:r>
      <w:r w:rsidR="006E25A5">
        <w:rPr>
          <w:sz w:val="28"/>
          <w:szCs w:val="28"/>
          <w:lang w:val="kk-KZ"/>
        </w:rPr>
        <w:t xml:space="preserve">"Дос" клубының </w:t>
      </w:r>
      <w:r w:rsidR="006E25A5" w:rsidRPr="006A5AE2">
        <w:rPr>
          <w:sz w:val="28"/>
          <w:szCs w:val="28"/>
          <w:lang w:val="kk-KZ"/>
        </w:rPr>
        <w:t>"</w:t>
      </w:r>
      <w:r w:rsidR="006E25A5">
        <w:rPr>
          <w:sz w:val="28"/>
          <w:szCs w:val="28"/>
          <w:lang w:val="kk-KZ"/>
        </w:rPr>
        <w:t xml:space="preserve">Өнер" </w:t>
      </w:r>
      <w:r w:rsidRPr="006A5AE2">
        <w:rPr>
          <w:sz w:val="28"/>
          <w:szCs w:val="28"/>
          <w:lang w:val="kk-KZ"/>
        </w:rPr>
        <w:t>үйірме</w:t>
      </w:r>
      <w:r w:rsidR="006E25A5">
        <w:rPr>
          <w:sz w:val="28"/>
          <w:szCs w:val="28"/>
          <w:lang w:val="kk-KZ"/>
        </w:rPr>
        <w:t>сінің</w:t>
      </w:r>
      <w:r w:rsidRPr="006A5AE2">
        <w:rPr>
          <w:sz w:val="28"/>
          <w:szCs w:val="28"/>
          <w:lang w:val="kk-KZ"/>
        </w:rPr>
        <w:t xml:space="preserve"> жетекшісі</w:t>
      </w:r>
      <w:r>
        <w:rPr>
          <w:sz w:val="28"/>
          <w:szCs w:val="28"/>
          <w:lang w:val="kk-KZ"/>
        </w:rPr>
        <w:t>, сурет салудың креативті тәсілдері мен тәрбиеленушілердің қиялын дамыту туралы әңгімелеп</w:t>
      </w:r>
      <w:r w:rsidR="006E25A5">
        <w:rPr>
          <w:sz w:val="28"/>
          <w:szCs w:val="28"/>
          <w:lang w:val="kk-KZ"/>
        </w:rPr>
        <w:t xml:space="preserve"> берді</w:t>
      </w:r>
      <w:r>
        <w:rPr>
          <w:sz w:val="28"/>
          <w:szCs w:val="28"/>
          <w:lang w:val="kk-KZ"/>
        </w:rPr>
        <w:t>.</w:t>
      </w:r>
    </w:p>
    <w:p w:rsidR="00756170" w:rsidRPr="006A5AE2" w:rsidRDefault="00C31F60" w:rsidP="00E2732E">
      <w:pPr>
        <w:jc w:val="both"/>
        <w:rPr>
          <w:sz w:val="28"/>
          <w:szCs w:val="28"/>
          <w:lang w:val="kk-KZ"/>
        </w:rPr>
      </w:pPr>
      <w:r w:rsidRPr="006A5AE2">
        <w:rPr>
          <w:sz w:val="28"/>
          <w:szCs w:val="28"/>
          <w:lang w:val="kk-KZ"/>
        </w:rPr>
        <w:t>Әдістемелік кеңестің</w:t>
      </w:r>
      <w:r w:rsidR="006E25A5" w:rsidRPr="006A5AE2">
        <w:rPr>
          <w:sz w:val="28"/>
          <w:szCs w:val="28"/>
          <w:lang w:val="kk-KZ"/>
        </w:rPr>
        <w:t xml:space="preserve"> тәжірибелік бөлімінде педагогт</w:t>
      </w:r>
      <w:r w:rsidR="006E25A5">
        <w:rPr>
          <w:sz w:val="28"/>
          <w:szCs w:val="28"/>
          <w:lang w:val="kk-KZ"/>
        </w:rPr>
        <w:t>е</w:t>
      </w:r>
      <w:r w:rsidR="006E25A5" w:rsidRPr="006A5AE2">
        <w:rPr>
          <w:sz w:val="28"/>
          <w:szCs w:val="28"/>
          <w:lang w:val="kk-KZ"/>
        </w:rPr>
        <w:t>р өздерінің шеберлік с</w:t>
      </w:r>
      <w:r w:rsidR="006E25A5">
        <w:rPr>
          <w:sz w:val="28"/>
          <w:szCs w:val="28"/>
          <w:lang w:val="kk-KZ"/>
        </w:rPr>
        <w:t>абақтарын</w:t>
      </w:r>
      <w:r w:rsidRPr="006A5AE2">
        <w:rPr>
          <w:sz w:val="28"/>
          <w:szCs w:val="28"/>
          <w:lang w:val="kk-KZ"/>
        </w:rPr>
        <w:t xml:space="preserve"> көрсетті. Семинарға қатысушы шығармашылық атмосф</w:t>
      </w:r>
      <w:r w:rsidR="006E25A5" w:rsidRPr="006A5AE2">
        <w:rPr>
          <w:sz w:val="28"/>
          <w:szCs w:val="28"/>
          <w:lang w:val="kk-KZ"/>
        </w:rPr>
        <w:t xml:space="preserve">ерасына еніп, өздерін жаңа </w:t>
      </w:r>
      <w:r w:rsidRPr="006A5AE2">
        <w:rPr>
          <w:sz w:val="28"/>
          <w:szCs w:val="28"/>
          <w:lang w:val="kk-KZ"/>
        </w:rPr>
        <w:t>белг</w:t>
      </w:r>
      <w:r w:rsidR="006E25A5" w:rsidRPr="006A5AE2">
        <w:rPr>
          <w:sz w:val="28"/>
          <w:szCs w:val="28"/>
          <w:lang w:val="kk-KZ"/>
        </w:rPr>
        <w:t>ісіз</w:t>
      </w:r>
      <w:r w:rsidR="006E25A5">
        <w:rPr>
          <w:sz w:val="28"/>
          <w:szCs w:val="28"/>
          <w:lang w:val="kk-KZ"/>
        </w:rPr>
        <w:t xml:space="preserve"> нәрсені</w:t>
      </w:r>
      <w:r w:rsidRPr="006A5AE2">
        <w:rPr>
          <w:sz w:val="28"/>
          <w:szCs w:val="28"/>
          <w:lang w:val="kk-KZ"/>
        </w:rPr>
        <w:t xml:space="preserve"> жасаушылар ретінде сезіне алды.  Смакова-Середа Эльмира Бағдатқызы, "Болашақ" клубының</w:t>
      </w:r>
      <w:r w:rsidR="00F519E0">
        <w:rPr>
          <w:sz w:val="28"/>
          <w:szCs w:val="28"/>
          <w:lang w:val="kk-KZ"/>
        </w:rPr>
        <w:t xml:space="preserve"> </w:t>
      </w:r>
      <w:r w:rsidR="00F519E0" w:rsidRPr="006A5AE2">
        <w:rPr>
          <w:sz w:val="28"/>
          <w:szCs w:val="28"/>
          <w:lang w:val="kk-KZ"/>
        </w:rPr>
        <w:t>"Шабыт" үйірмесінің</w:t>
      </w:r>
      <w:r w:rsidR="00F519E0">
        <w:rPr>
          <w:sz w:val="28"/>
          <w:szCs w:val="28"/>
          <w:lang w:val="kk-KZ"/>
        </w:rPr>
        <w:t xml:space="preserve"> </w:t>
      </w:r>
      <w:r w:rsidRPr="006A5AE2">
        <w:rPr>
          <w:sz w:val="28"/>
          <w:szCs w:val="28"/>
          <w:lang w:val="kk-KZ"/>
        </w:rPr>
        <w:t xml:space="preserve"> жетекшісі мұғалімдерге "Сурет салудың қарапайым тәсілі – сурет салу дағдыларынсыз 15 минут ішінде әсерлі сурет"</w:t>
      </w:r>
      <w:r w:rsidR="00F519E0">
        <w:rPr>
          <w:sz w:val="28"/>
          <w:szCs w:val="28"/>
          <w:lang w:val="kk-KZ"/>
        </w:rPr>
        <w:t xml:space="preserve"> әдісін</w:t>
      </w:r>
      <w:r w:rsidRPr="006A5AE2">
        <w:rPr>
          <w:sz w:val="28"/>
          <w:szCs w:val="28"/>
          <w:lang w:val="kk-KZ"/>
        </w:rPr>
        <w:t xml:space="preserve"> көрсетті. Қатысушылар қозғалыстағы ақ аюды бейнелеп, өздерін ерекше суретшілер ретінде сезінді. Тузелбаева Ақлима Пердебай</w:t>
      </w:r>
      <w:r>
        <w:rPr>
          <w:sz w:val="28"/>
          <w:szCs w:val="28"/>
          <w:lang w:val="kk-KZ"/>
        </w:rPr>
        <w:t>қ</w:t>
      </w:r>
      <w:r w:rsidR="00F519E0" w:rsidRPr="006A5AE2">
        <w:rPr>
          <w:sz w:val="28"/>
          <w:szCs w:val="28"/>
          <w:lang w:val="kk-KZ"/>
        </w:rPr>
        <w:t>ыз</w:t>
      </w:r>
      <w:r w:rsidR="00F519E0">
        <w:rPr>
          <w:sz w:val="28"/>
          <w:szCs w:val="28"/>
          <w:lang w:val="kk-KZ"/>
        </w:rPr>
        <w:t>ы</w:t>
      </w:r>
      <w:r w:rsidRPr="006A5AE2">
        <w:rPr>
          <w:sz w:val="28"/>
          <w:szCs w:val="28"/>
          <w:lang w:val="kk-KZ"/>
        </w:rPr>
        <w:t xml:space="preserve">, </w:t>
      </w:r>
      <w:r w:rsidR="00305AB5" w:rsidRPr="006A5AE2">
        <w:rPr>
          <w:sz w:val="28"/>
          <w:szCs w:val="28"/>
          <w:lang w:val="kk-KZ"/>
        </w:rPr>
        <w:t>"Сауран" клубы</w:t>
      </w:r>
      <w:r w:rsidR="00305AB5">
        <w:rPr>
          <w:sz w:val="28"/>
          <w:szCs w:val="28"/>
          <w:lang w:val="kk-KZ"/>
        </w:rPr>
        <w:t>ның</w:t>
      </w:r>
      <w:r w:rsidR="00305AB5" w:rsidRPr="006A5AE2">
        <w:rPr>
          <w:sz w:val="28"/>
          <w:szCs w:val="28"/>
          <w:lang w:val="kk-KZ"/>
        </w:rPr>
        <w:t xml:space="preserve"> "</w:t>
      </w:r>
      <w:r w:rsidR="00305AB5">
        <w:rPr>
          <w:sz w:val="28"/>
          <w:szCs w:val="28"/>
          <w:lang w:val="kk-KZ"/>
        </w:rPr>
        <w:t>Он  саусақ</w:t>
      </w:r>
      <w:r w:rsidR="00305AB5" w:rsidRPr="006A5AE2">
        <w:rPr>
          <w:sz w:val="28"/>
          <w:szCs w:val="28"/>
          <w:lang w:val="kk-KZ"/>
        </w:rPr>
        <w:t>"</w:t>
      </w:r>
      <w:r w:rsidR="00305AB5">
        <w:rPr>
          <w:sz w:val="28"/>
          <w:szCs w:val="28"/>
          <w:lang w:val="kk-KZ"/>
        </w:rPr>
        <w:t xml:space="preserve"> </w:t>
      </w:r>
      <w:r w:rsidRPr="006A5AE2">
        <w:rPr>
          <w:sz w:val="28"/>
          <w:szCs w:val="28"/>
          <w:lang w:val="kk-KZ"/>
        </w:rPr>
        <w:t>үйірме</w:t>
      </w:r>
      <w:r w:rsidR="00305AB5">
        <w:rPr>
          <w:sz w:val="28"/>
          <w:szCs w:val="28"/>
          <w:lang w:val="kk-KZ"/>
        </w:rPr>
        <w:t>сінің</w:t>
      </w:r>
      <w:r w:rsidRPr="006A5AE2">
        <w:rPr>
          <w:sz w:val="28"/>
          <w:szCs w:val="28"/>
          <w:lang w:val="kk-KZ"/>
        </w:rPr>
        <w:t xml:space="preserve"> жетекшісі, </w:t>
      </w:r>
      <w:r w:rsidR="00305AB5" w:rsidRPr="006A5AE2">
        <w:rPr>
          <w:sz w:val="28"/>
          <w:szCs w:val="28"/>
          <w:lang w:val="kk-KZ"/>
        </w:rPr>
        <w:t>мұғалімдерге "Матадан шаш</w:t>
      </w:r>
      <w:r w:rsidR="00305AB5">
        <w:rPr>
          <w:sz w:val="28"/>
          <w:szCs w:val="28"/>
          <w:lang w:val="kk-KZ"/>
        </w:rPr>
        <w:t xml:space="preserve"> буғышты</w:t>
      </w:r>
      <w:r w:rsidRPr="006A5AE2">
        <w:rPr>
          <w:sz w:val="28"/>
          <w:szCs w:val="28"/>
          <w:lang w:val="kk-KZ"/>
        </w:rPr>
        <w:t xml:space="preserve">" қалай жасау керектігін көрсетті. Сонымен, семинарға қатысушылар </w:t>
      </w:r>
      <w:r w:rsidR="00305AB5">
        <w:rPr>
          <w:sz w:val="28"/>
          <w:szCs w:val="28"/>
          <w:lang w:val="kk-KZ"/>
        </w:rPr>
        <w:t>сабақты</w:t>
      </w:r>
      <w:r w:rsidRPr="006A5AE2">
        <w:rPr>
          <w:sz w:val="28"/>
          <w:szCs w:val="28"/>
          <w:lang w:val="kk-KZ"/>
        </w:rPr>
        <w:t xml:space="preserve"> рахатпен үйлестірді және осы мастер-класстың соңында әдемі шаш байламдарының иегерлері атанды. Сүлейменова Гүлмира Бекетқызы, "Креатив</w:t>
      </w:r>
      <w:r>
        <w:rPr>
          <w:sz w:val="28"/>
          <w:szCs w:val="28"/>
          <w:lang w:val="kk-KZ"/>
        </w:rPr>
        <w:t>К</w:t>
      </w:r>
      <w:r w:rsidRPr="006A5AE2">
        <w:rPr>
          <w:sz w:val="28"/>
          <w:szCs w:val="28"/>
          <w:lang w:val="kk-KZ"/>
        </w:rPr>
        <w:t>" үйірмесінің жетекшісі, "Бірлік" БЖК әріптестеріне "Пайеткадан тоқу, гүл жасау" өнерін көрсетті.</w:t>
      </w:r>
    </w:p>
    <w:p w:rsidR="00756170" w:rsidRPr="006A5AE2" w:rsidRDefault="00C31F60" w:rsidP="00E2732E">
      <w:pPr>
        <w:jc w:val="both"/>
        <w:rPr>
          <w:sz w:val="28"/>
          <w:szCs w:val="28"/>
          <w:lang w:val="kk-KZ"/>
        </w:rPr>
      </w:pPr>
      <w:r w:rsidRPr="006A5AE2">
        <w:rPr>
          <w:sz w:val="28"/>
          <w:szCs w:val="28"/>
          <w:lang w:val="kk-KZ"/>
        </w:rPr>
        <w:t>Мастер-класстың барлық қатысушылары қанағаттанды, рефлексия қорытындысы бойынша олар көп нәрсені үйренді, шығармашылық үйірмелеріне идеялар жинады және жаңа адамдармен танысты.</w:t>
      </w:r>
    </w:p>
    <w:p w:rsidR="00756170" w:rsidRDefault="00C31F60" w:rsidP="00E2732E">
      <w:pPr>
        <w:jc w:val="both"/>
        <w:rPr>
          <w:sz w:val="28"/>
          <w:szCs w:val="28"/>
          <w:lang w:val="kk-KZ"/>
        </w:rPr>
      </w:pPr>
      <w:r w:rsidRPr="006A5AE2">
        <w:rPr>
          <w:sz w:val="28"/>
          <w:szCs w:val="28"/>
          <w:lang w:val="kk-KZ"/>
        </w:rPr>
        <w:t>Мұндай іс-шаралар әрқашан жанды диалогтарды, жарқын естеліктерді және теңдесі жоқ, шығармашылық атмосфераны біріктіреді. Семинардың әрбір қатысушысы көтеріңкі көңіл-күй мен жаңа шығармашылық жетістіктерге жету идеяларын алды!</w:t>
      </w:r>
    </w:p>
    <w:p w:rsidR="00285FCC" w:rsidRDefault="00285FCC" w:rsidP="00E2732E">
      <w:pPr>
        <w:jc w:val="both"/>
        <w:rPr>
          <w:sz w:val="28"/>
          <w:szCs w:val="28"/>
          <w:lang w:val="kk-KZ"/>
        </w:rPr>
      </w:pPr>
    </w:p>
    <w:p w:rsidR="00285FCC" w:rsidRPr="006A5AE2" w:rsidRDefault="00285FCC" w:rsidP="00E2732E">
      <w:pPr>
        <w:jc w:val="both"/>
        <w:rPr>
          <w:lang w:val="kk-KZ"/>
        </w:rPr>
      </w:pPr>
      <w:r>
        <w:rPr>
          <w:sz w:val="28"/>
          <w:szCs w:val="28"/>
          <w:lang w:val="kk-KZ"/>
        </w:rPr>
        <w:t>Хатшы                                       Алинова С.А.</w:t>
      </w:r>
    </w:p>
    <w:sectPr w:rsidR="00285FCC" w:rsidRPr="006A5AE2" w:rsidSect="0075617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AR PL UMing CN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6170"/>
    <w:rsid w:val="00285FCC"/>
    <w:rsid w:val="00305AB5"/>
    <w:rsid w:val="0053483C"/>
    <w:rsid w:val="006A5AE2"/>
    <w:rsid w:val="006E25A5"/>
    <w:rsid w:val="00756170"/>
    <w:rsid w:val="00BA6442"/>
    <w:rsid w:val="00C31F60"/>
    <w:rsid w:val="00E2732E"/>
    <w:rsid w:val="00F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UMing CN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70"/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basedOn w:val="a0"/>
    <w:qFormat/>
    <w:rsid w:val="00756170"/>
    <w:rPr>
      <w:b/>
      <w:bCs/>
    </w:rPr>
  </w:style>
  <w:style w:type="paragraph" w:customStyle="1" w:styleId="Heading">
    <w:name w:val="Heading"/>
    <w:basedOn w:val="a"/>
    <w:next w:val="a3"/>
    <w:qFormat/>
    <w:rsid w:val="00756170"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"/>
    <w:rsid w:val="00756170"/>
    <w:pPr>
      <w:spacing w:after="140" w:line="276" w:lineRule="auto"/>
    </w:pPr>
  </w:style>
  <w:style w:type="paragraph" w:styleId="a4">
    <w:name w:val="List"/>
    <w:basedOn w:val="a3"/>
    <w:rsid w:val="00756170"/>
    <w:rPr>
      <w:rFonts w:cs="FreeSans"/>
    </w:rPr>
  </w:style>
  <w:style w:type="paragraph" w:customStyle="1" w:styleId="1">
    <w:name w:val="Название объекта1"/>
    <w:basedOn w:val="a"/>
    <w:qFormat/>
    <w:rsid w:val="00756170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756170"/>
    <w:pPr>
      <w:suppressLineNumbers/>
    </w:pPr>
    <w:rPr>
      <w:rFonts w:cs="FreeSans"/>
    </w:rPr>
  </w:style>
  <w:style w:type="paragraph" w:styleId="a5">
    <w:name w:val="Balloon Text"/>
    <w:basedOn w:val="a"/>
    <w:link w:val="a6"/>
    <w:uiPriority w:val="99"/>
    <w:semiHidden/>
    <w:unhideWhenUsed/>
    <w:rsid w:val="005348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83C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E1B2-D408-4D45-A9D4-6F709227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User4</cp:lastModifiedBy>
  <cp:revision>7</cp:revision>
  <cp:lastPrinted>2024-03-05T11:16:00Z</cp:lastPrinted>
  <dcterms:created xsi:type="dcterms:W3CDTF">2024-03-03T21:07:00Z</dcterms:created>
  <dcterms:modified xsi:type="dcterms:W3CDTF">2024-03-05T11:25:00Z</dcterms:modified>
  <dc:language>en-US</dc:language>
</cp:coreProperties>
</file>