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2BEF1" w14:textId="77777777" w:rsidR="0067230E" w:rsidRPr="0067230E" w:rsidRDefault="0067230E" w:rsidP="006723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7230E">
        <w:rPr>
          <w:rFonts w:asciiTheme="majorBidi" w:hAnsiTheme="majorBidi" w:cstheme="majorBidi"/>
          <w:b/>
          <w:bCs/>
          <w:sz w:val="28"/>
          <w:szCs w:val="28"/>
        </w:rPr>
        <w:t>Памятка для родителей</w:t>
      </w:r>
    </w:p>
    <w:p w14:paraId="31741020" w14:textId="77777777" w:rsidR="0067230E" w:rsidRPr="0067230E" w:rsidRDefault="0067230E" w:rsidP="006723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C9B56BE" w14:textId="77777777" w:rsidR="0067230E" w:rsidRPr="0067230E" w:rsidRDefault="0067230E" w:rsidP="0067230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7230E">
        <w:rPr>
          <w:rFonts w:asciiTheme="majorBidi" w:hAnsiTheme="majorBidi" w:cstheme="majorBidi"/>
          <w:b/>
          <w:bCs/>
          <w:sz w:val="28"/>
          <w:szCs w:val="28"/>
        </w:rPr>
        <w:t>«Как помочь ребенку в выборе профессии»</w:t>
      </w:r>
    </w:p>
    <w:p w14:paraId="7E5B9CEC" w14:textId="77777777" w:rsidR="0067230E" w:rsidRPr="0067230E" w:rsidRDefault="0067230E" w:rsidP="0067230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A00B23" w14:textId="77777777" w:rsidR="0067230E" w:rsidRPr="0067230E" w:rsidRDefault="0067230E" w:rsidP="0067230E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67230E">
        <w:rPr>
          <w:rFonts w:asciiTheme="majorBidi" w:hAnsiTheme="majorBidi" w:cstheme="majorBidi"/>
          <w:i/>
          <w:iCs/>
          <w:sz w:val="28"/>
          <w:szCs w:val="28"/>
        </w:rPr>
        <w:t>Уважаемые родители!</w:t>
      </w:r>
    </w:p>
    <w:p w14:paraId="65D80BDD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</w:p>
    <w:p w14:paraId="2C4C086F" w14:textId="21F95953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    </w:t>
      </w:r>
      <w:r w:rsidRPr="0067230E">
        <w:rPr>
          <w:rFonts w:asciiTheme="majorBidi" w:hAnsiTheme="majorBidi" w:cstheme="majorBidi"/>
          <w:sz w:val="28"/>
          <w:szCs w:val="28"/>
        </w:rPr>
        <w:t>Выбор профессии – важное и ответственное дело. Выбирая профессию, нужно учитывать, в первую очередь, интересы ребенка, его склонности, способности, желания и только потом семейные традиции и интересы.</w:t>
      </w:r>
    </w:p>
    <w:p w14:paraId="7BEC5A6B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</w:p>
    <w:p w14:paraId="3555C1BE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Дайте своему ребенку право выбора будущей профессии.</w:t>
      </w:r>
    </w:p>
    <w:p w14:paraId="35F66E11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Обсуждайте вместе с ним возможные «за» и «против» выбранной им профессии.</w:t>
      </w:r>
    </w:p>
    <w:p w14:paraId="49E9460F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Рассматривайте выбор будущей профессии не только с позиции материальной выгоды, но и с позиции морального удовлетворения.</w:t>
      </w:r>
    </w:p>
    <w:p w14:paraId="15319D05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Учитывайте в выборе будущей профессии личностные качества ребенка, которые необходимы ему в данной специальности.</w:t>
      </w:r>
    </w:p>
    <w:p w14:paraId="2B618E0D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Если возникают разногласия в выборе профессии, используйте возможность посоветоваться со специалистами.</w:t>
      </w:r>
    </w:p>
    <w:p w14:paraId="58935C44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Не давите на ребенка в выборе профессии, иначе это может обернуться стойкими конфликтами.</w:t>
      </w:r>
    </w:p>
    <w:p w14:paraId="28478AD9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Поддерживайте ребенка, если у него есть терпение и желание, чтобы его мечта сбылась.</w:t>
      </w:r>
    </w:p>
    <w:p w14:paraId="5BA6811F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Если ваш ребенок ошибся в выборе, не корите его за это. Ошибку можно исправить.</w:t>
      </w:r>
    </w:p>
    <w:p w14:paraId="1DB45762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Если ваш ребенок увлекся какой-то профессией, дайте ему возможность поддерживать этот интерес с помощью литературы, занятия в кружках и т.д.</w:t>
      </w:r>
    </w:p>
    <w:p w14:paraId="2A890B44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Помните, что дети перенимают традиции отношения к профессии своих родителей!</w:t>
      </w:r>
    </w:p>
    <w:p w14:paraId="6682002D" w14:textId="5BD7F0DA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</w:p>
    <w:p w14:paraId="244D9B56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</w:p>
    <w:p w14:paraId="504CF5AD" w14:textId="77777777" w:rsidR="0067230E" w:rsidRPr="0067230E" w:rsidRDefault="0067230E" w:rsidP="0067230E">
      <w:pPr>
        <w:rPr>
          <w:rFonts w:asciiTheme="majorBidi" w:hAnsiTheme="majorBidi" w:cstheme="majorBidi"/>
          <w:i/>
          <w:iCs/>
          <w:sz w:val="28"/>
          <w:szCs w:val="28"/>
        </w:rPr>
      </w:pPr>
      <w:r w:rsidRPr="0067230E">
        <w:rPr>
          <w:rFonts w:asciiTheme="majorBidi" w:hAnsiTheme="majorBidi" w:cstheme="majorBidi"/>
          <w:i/>
          <w:iCs/>
          <w:sz w:val="28"/>
          <w:szCs w:val="28"/>
        </w:rPr>
        <w:t>Рекомендации для родителей:</w:t>
      </w:r>
    </w:p>
    <w:p w14:paraId="3379D9F8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</w:p>
    <w:p w14:paraId="64ABDD0D" w14:textId="115565CA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    </w:t>
      </w:r>
      <w:r w:rsidRPr="0067230E">
        <w:rPr>
          <w:rFonts w:asciiTheme="majorBidi" w:hAnsiTheme="majorBidi" w:cstheme="majorBidi"/>
          <w:sz w:val="28"/>
          <w:szCs w:val="28"/>
        </w:rPr>
        <w:t>В процессе изучения различных школьных предметов выявляются склонности, способности, интересы ребенка: вполне естественно, что он хорошо учится по тем дисциплинам, к изучению которых у него есть способности; опирайтесь в процессе выбора профиля, в том числе на результаты успеваемости;</w:t>
      </w:r>
    </w:p>
    <w:p w14:paraId="304C3362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наиболее существенное влияние на профессиональный выбор оказывают родители и ближайшие родственники; понимайте всю ответственность за советы, пожелания, а иногда и требования, адресованные своему ребенку;</w:t>
      </w:r>
    </w:p>
    <w:p w14:paraId="765C1382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изучите интересы, возможности и способности своего ребенка;</w:t>
      </w:r>
    </w:p>
    <w:p w14:paraId="45656B6C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lastRenderedPageBreak/>
        <w:t>ориентируйтесь на реальные пути построения профессиональной карьеры, не отбрасывайте возможность получения начального профессионального образования как вполне реального и эффективного этапа в профессиональной подготовке подростков после окончания основной школы;</w:t>
      </w:r>
    </w:p>
    <w:p w14:paraId="5ED6D830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при обсуждении вариантов продолжения учебы помните, что в силу возрастных особенностей для многих подростков мнение сверстников становится более значимым, чем мнение родителей и учителей;</w:t>
      </w:r>
    </w:p>
    <w:p w14:paraId="73308DFD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в любом случае обсуждение с подростком профессионального выбора надо вести очень тактично, нельзя отзываться негативно о его друзьях;</w:t>
      </w:r>
    </w:p>
    <w:p w14:paraId="28C419F9" w14:textId="77777777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при выборе профессии необходимо также иметь информацию о перспективах развития рынка труда, о наиболее востребованных в настоящее время профессиях и специальностях;</w:t>
      </w:r>
    </w:p>
    <w:p w14:paraId="7913576A" w14:textId="06253110" w:rsidR="0067230E" w:rsidRPr="0067230E" w:rsidRDefault="0067230E" w:rsidP="0067230E">
      <w:pPr>
        <w:rPr>
          <w:rFonts w:asciiTheme="majorBidi" w:hAnsiTheme="majorBidi" w:cstheme="majorBidi"/>
          <w:sz w:val="28"/>
          <w:szCs w:val="28"/>
        </w:rPr>
      </w:pPr>
      <w:r w:rsidRPr="0067230E">
        <w:rPr>
          <w:rFonts w:asciiTheme="majorBidi" w:hAnsiTheme="majorBidi" w:cstheme="majorBidi"/>
          <w:sz w:val="28"/>
          <w:szCs w:val="28"/>
        </w:rPr>
        <w:t>В этом поиске родители – самые надежные и верные помощники!</w:t>
      </w:r>
    </w:p>
    <w:sectPr w:rsidR="0067230E" w:rsidRPr="00672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30E"/>
    <w:rsid w:val="0067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F8FF2D"/>
  <w15:chartTrackingRefBased/>
  <w15:docId w15:val="{9D07ED71-3CC5-894A-8741-29B9BEB5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alikarimov888@gmail.com</dc:creator>
  <cp:keywords/>
  <dc:description/>
  <cp:lastModifiedBy>alikarimov888@gmail.com</cp:lastModifiedBy>
  <cp:revision>1</cp:revision>
  <dcterms:created xsi:type="dcterms:W3CDTF">2024-03-27T14:50:00Z</dcterms:created>
  <dcterms:modified xsi:type="dcterms:W3CDTF">2024-03-27T14:51:00Z</dcterms:modified>
</cp:coreProperties>
</file>