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82" w:rsidRDefault="00B04582" w:rsidP="00B0458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2C3A">
        <w:rPr>
          <w:rFonts w:ascii="Times New Roman" w:hAnsi="Times New Roman" w:cs="Times New Roman"/>
          <w:b/>
          <w:sz w:val="28"/>
          <w:szCs w:val="28"/>
        </w:rPr>
        <w:t>ПӘНДІК-КЕҢІСТІКТІК ДАМУ ОРТАСЫ</w:t>
      </w:r>
      <w:bookmarkEnd w:id="0"/>
    </w:p>
    <w:p w:rsidR="00B04582" w:rsidRPr="000E2C3A" w:rsidRDefault="00B04582" w:rsidP="00B0458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Ойыншық мектеп жасына дейінгі балалардың дамуында маңызды рөл атқарады. Оның интеллектуалды және жеке дамуы, психологиялық әл-ауқатын қамтамасыз ету, теріс әсерлерден қорғау баланы қандай ойындар мен ойыншықтар қоршап тұрғанына байланысты. 13. Қозғалыс дағдыларын дамытуға арналған ойын кеңістігінің аймағы олардың жас және жеке ерекшеліктерін ескере отырып жабдықталады. </w:t>
      </w: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>Ойын алаңы балаларға зиянды әсер етпейтін материалдардан жабдықталуы керек және олардың жасына және жеке қажеттіліктеріне сәйкес келуі керек.</w:t>
      </w: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ұйымдарда балалардың денсаулығына зиянсыз, санитариялық-эпидемиологиялық талаптарға сай келетін және ылғалды өңдеуге (жууға) және дезинфекциялауға ұшырауы мүмкін қауіпсіздікті растайтын құжаттары бар ойыншықтарды пайдалану қажет. </w:t>
      </w: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Ерте жаста балаға тек жаңа ойыншықтар таңдалады. Жарақаттардың алдын алу және оларды таза ұстау үшін металл және жұмсақ ойыншықтарды қолдануға болмайды (бала жиі аузына алады). </w:t>
      </w: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Кішкентай балаларға арналған жұмсақ және пенолатекс түкті ойыншықтарды тек дидактикалық құрал ретінде пайдалану керек. </w:t>
      </w: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Ойындар мен ойыншықтар психологиялық-педагогикалық сараптамадан өткен психологиялық әл-ауқат пен жағымсыз әсерлерден (азғындық пен зорлық-зомбылыққа байланысты, жыныстық проблемаларға зиянды қызығушылық туғызу және т.б.) қорғауды қамтамасыз етуі керек. </w:t>
      </w:r>
    </w:p>
    <w:p w:rsidR="00B04582" w:rsidRPr="000E2C3A" w:rsidRDefault="00B04582" w:rsidP="00B04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>Топтық бөлмелер кеңістігі баланың жасына және жеке қажеттіліктері мен мүдделеріне сәйкес Жақсы бөлінген бұрыштар түрінде ұйымдастырылған.</w:t>
      </w:r>
    </w:p>
    <w:p w:rsidR="00B04582" w:rsidRPr="000E2C3A" w:rsidRDefault="00B04582" w:rsidP="00B0458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582" w:rsidRPr="000E2C3A" w:rsidRDefault="00B04582" w:rsidP="00B0458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b/>
          <w:sz w:val="28"/>
          <w:szCs w:val="28"/>
          <w:lang w:val="kk-KZ"/>
        </w:rPr>
        <w:t>Отбасында балаға арналған ойын аймағын құруға қойылатын талаптар</w:t>
      </w:r>
    </w:p>
    <w:p w:rsidR="00B04582" w:rsidRPr="000E2C3A" w:rsidRDefault="00B04582" w:rsidP="00B0458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4582" w:rsidRPr="000E2C3A" w:rsidRDefault="00B04582" w:rsidP="00B0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балаға арналған ойын аймағын құруға қойылатын талаптар: - баланың ойнауы үшін белгілі бір орын бөлу; - ойын аймағында қолданылатын жабдық тұрақты және берік бекітілуі керек; - ойын аймағында қоқыс, артық ойыншықтар мен материалдар болмауы керек; - ойын аймағында әр түрлі іс-шараларға арналған ойыншықтар мен материалдар болған жөн: ойын, танымдық-зерттеу, өнімді, моторлы. </w:t>
      </w:r>
    </w:p>
    <w:p w:rsidR="00B04582" w:rsidRPr="000E2C3A" w:rsidRDefault="00B04582" w:rsidP="00B0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Отбасында даму ортасын құру кезінде қосымша материалды (балалармен ойындарда кеңінен қолдануға болатын әртүрлі таяқшалар, пластикалық бөтелкелер, конустар, қиыршық тастар) сақтауға арналған орын қарастырылуы керек. </w:t>
      </w:r>
    </w:p>
    <w:p w:rsidR="00B04582" w:rsidRPr="000E2C3A" w:rsidRDefault="00B04582" w:rsidP="00B04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 xml:space="preserve">Баланың даму ортасы үнемі өзгеріп отыруы керек. Баланың қызығушылығын тудырмайтын ойыншықтар біраз уақытқа тазаланып, қажет болған жағдайда ойын аймағына қайта енгізілуі керек. </w:t>
      </w:r>
    </w:p>
    <w:p w:rsidR="00B04582" w:rsidRDefault="00B04582" w:rsidP="00B045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E2C3A">
        <w:rPr>
          <w:rFonts w:ascii="Times New Roman" w:hAnsi="Times New Roman" w:cs="Times New Roman"/>
          <w:sz w:val="28"/>
          <w:szCs w:val="28"/>
          <w:lang w:val="kk-KZ"/>
        </w:rPr>
        <w:t>Ойыншықтар мен материалдар белгілі бір жерде сақталуы керек. Баланы ойындардан кейін оларды өз орындарына қоюға үйрету керек.</w:t>
      </w:r>
    </w:p>
    <w:p w:rsidR="00B04582" w:rsidRDefault="00B04582" w:rsidP="00B045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582" w:rsidRDefault="00B04582" w:rsidP="00B045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582" w:rsidRDefault="00B04582" w:rsidP="00B045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4582" w:rsidRDefault="00B04582" w:rsidP="00B0458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67B2" w:rsidRPr="00CB67B2" w:rsidRDefault="00CB67B2" w:rsidP="00B04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ПРЕДМЕТНО-ПРОСТРАНСТВЕННАЯ РАЗВИВАЮЩАЯ СРЕДА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Игрушке принадлежит важная роль в развитии детей дошкольного возраста. От того, какие игры и игрушки окружают ребенка, зависит его интеллектуальное и личностное развитие, обеспечение психологического благополучия, его защита от негативных воздействий. 13. Зона игрового пространства для развития двигательных навыков оборудуется с учетом их возрастных и индивидуальных особенностей.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>Игровое пространство следует оборудовать из материалов, не оказывающих вредного воздействия на детей, и должно соответствовать их возрасту и индивидуальным потребностям.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В дошкольных организациях необходимо использовать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В раннем возрасте ребенку подбирают только новые игрушки. Не следует использовать металлические и мягкие игрушки, с целью предупреждения травм и содержания их в чистоте (малыш часто берет в рот).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7B2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CB67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B67B2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CB67B2">
        <w:rPr>
          <w:rFonts w:ascii="Times New Roman" w:hAnsi="Times New Roman" w:cs="Times New Roman"/>
          <w:sz w:val="28"/>
          <w:szCs w:val="28"/>
        </w:rPr>
        <w:t xml:space="preserve"> ворсованные игрушки для детей раннего возраста следует использовать только в качестве дидактических пособий.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Игры и игрушки должны обеспечивать психологическое благополучие и защиту от негативных воздействий (связанные с безнравственностью и насилием, вызывать нездоровый интерес к сексуальным проблемам и т.д.), прошедшие психолого-педагогическую экспертизу.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Пространство групповых комнат организовано в виде хорошо разграниченных уголков в соответствие возрастным и индивидуальным потребностям и интересам ребенка. </w:t>
      </w:r>
    </w:p>
    <w:p w:rsidR="00CB67B2" w:rsidRDefault="00CB67B2" w:rsidP="00CB67B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B2" w:rsidRDefault="00CB67B2" w:rsidP="00CB67B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B2" w:rsidRPr="00CB67B2" w:rsidRDefault="00CB67B2" w:rsidP="00CB67B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7B2">
        <w:rPr>
          <w:rFonts w:ascii="Times New Roman" w:hAnsi="Times New Roman" w:cs="Times New Roman"/>
          <w:b/>
          <w:sz w:val="28"/>
          <w:szCs w:val="28"/>
        </w:rPr>
        <w:t>Требования к созданию игровой зоны для ребенка в семье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Требования к созданию игровой зоны для ребенка в семье: - отвести определенное место для игры ребенка; - оборудование, применяемое в игровой зоне, должно быть устойчиво и прочно закреплено; - в игровой зоне не должно быть захламленности, избытка игрушек и материалов; - в игровой зоне желательно иметь игрушки и материалы для различных видов деятельности: игровой, познавательно-исследовательской, продуктивной, двигательной.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При создании развивающей среды в семье необходимо предусмотреть место для хранения дополнительного материала (различных палочек, пластиковых бутылочек, шишек, камешков, которые можно широко использовать в играх с детьми. </w:t>
      </w:r>
    </w:p>
    <w:p w:rsidR="00CB67B2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 xml:space="preserve">Развивающая среда ребенка должна постоянно трансформироваться. Игрушки, которые перестали вызывать интерес у ребенка, должны на время убираться и при необходимости вновь вноситься в игровую зону. </w:t>
      </w:r>
    </w:p>
    <w:p w:rsidR="00940481" w:rsidRPr="00CB67B2" w:rsidRDefault="00CB67B2" w:rsidP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7B2">
        <w:rPr>
          <w:rFonts w:ascii="Times New Roman" w:hAnsi="Times New Roman" w:cs="Times New Roman"/>
          <w:sz w:val="28"/>
          <w:szCs w:val="28"/>
        </w:rPr>
        <w:t>Игрушки и материалы должны храниться в определенном месте. Необходимо приучить ребенка убирать их на свои места после игр.</w:t>
      </w:r>
    </w:p>
    <w:p w:rsidR="00CB67B2" w:rsidRPr="00CB67B2" w:rsidRDefault="00CB67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67B2" w:rsidRPr="00CB67B2" w:rsidSect="00CB67B2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B2"/>
    <w:rsid w:val="007657A8"/>
    <w:rsid w:val="00940481"/>
    <w:rsid w:val="00B04582"/>
    <w:rsid w:val="00C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2DD05-CFC7-4182-AE7E-A6EDEEF4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2024-04-26T03:44:00Z</dcterms:created>
  <dcterms:modified xsi:type="dcterms:W3CDTF">2024-04-26T07:06:00Z</dcterms:modified>
</cp:coreProperties>
</file>