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16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>Утверждаю</w:t>
      </w:r>
    </w:p>
    <w:p w:rsidR="00423390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>Директор КГУ «СОШ №6 г. Павлодара»</w:t>
      </w:r>
    </w:p>
    <w:p w:rsidR="00423390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 xml:space="preserve"> __________ </w:t>
      </w:r>
      <w:proofErr w:type="spellStart"/>
      <w:r w:rsidRPr="00423390">
        <w:rPr>
          <w:rFonts w:ascii="Times New Roman" w:hAnsi="Times New Roman" w:cs="Times New Roman"/>
          <w:sz w:val="28"/>
        </w:rPr>
        <w:t>Калиаскарова</w:t>
      </w:r>
      <w:proofErr w:type="spellEnd"/>
      <w:r w:rsidRPr="00423390">
        <w:rPr>
          <w:rFonts w:ascii="Times New Roman" w:hAnsi="Times New Roman" w:cs="Times New Roman"/>
          <w:sz w:val="28"/>
        </w:rPr>
        <w:t xml:space="preserve"> С.Ж.</w:t>
      </w:r>
    </w:p>
    <w:p w:rsidR="00423390" w:rsidRDefault="00423390" w:rsidP="00423390">
      <w:pPr>
        <w:jc w:val="right"/>
      </w:pPr>
    </w:p>
    <w:p w:rsid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90">
        <w:rPr>
          <w:rFonts w:ascii="Times New Roman" w:hAnsi="Times New Roman" w:cs="Times New Roman"/>
          <w:b/>
          <w:sz w:val="28"/>
          <w:szCs w:val="28"/>
        </w:rPr>
        <w:t>План</w:t>
      </w:r>
      <w:r w:rsidRPr="0042339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педагогической </w:t>
      </w:r>
      <w:r w:rsidRPr="00423390">
        <w:rPr>
          <w:rFonts w:ascii="Times New Roman" w:hAnsi="Times New Roman" w:cs="Times New Roman"/>
          <w:b/>
          <w:sz w:val="28"/>
          <w:szCs w:val="28"/>
        </w:rPr>
        <w:t>поддержки родителей на 2023-2024 учебный год</w:t>
      </w:r>
    </w:p>
    <w:p w:rsid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3" w:type="dxa"/>
        <w:tblInd w:w="675" w:type="dxa"/>
        <w:tblLook w:val="04A0" w:firstRow="1" w:lastRow="0" w:firstColumn="1" w:lastColumn="0" w:noHBand="0" w:noVBand="1"/>
      </w:tblPr>
      <w:tblGrid>
        <w:gridCol w:w="520"/>
        <w:gridCol w:w="34"/>
        <w:gridCol w:w="2674"/>
        <w:gridCol w:w="27"/>
        <w:gridCol w:w="3627"/>
        <w:gridCol w:w="1381"/>
        <w:gridCol w:w="2050"/>
      </w:tblGrid>
      <w:tr w:rsidR="00423390" w:rsidRPr="00F07FD0" w:rsidTr="00423390">
        <w:tc>
          <w:tcPr>
            <w:tcW w:w="520" w:type="dxa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8" w:type="dxa"/>
            <w:gridSpan w:val="2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54" w:type="dxa"/>
            <w:gridSpan w:val="2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381" w:type="dxa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050" w:type="dxa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Отвественные</w:t>
            </w:r>
          </w:p>
        </w:tc>
      </w:tr>
      <w:tr w:rsidR="00423390" w:rsidRPr="00F07FD0" w:rsidTr="0093207D">
        <w:trPr>
          <w:trHeight w:val="790"/>
        </w:trPr>
        <w:tc>
          <w:tcPr>
            <w:tcW w:w="10313" w:type="dxa"/>
            <w:gridSpan w:val="7"/>
          </w:tcPr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бесі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1381" w:type="dxa"/>
          </w:tcPr>
          <w:p w:rsidR="00423390" w:rsidRPr="00F07FD0" w:rsidRDefault="00282341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050" w:type="dxa"/>
          </w:tcPr>
          <w:p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імдіге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  <w:tc>
          <w:tcPr>
            <w:tcW w:w="1381" w:type="dxa"/>
          </w:tcPr>
          <w:p w:rsidR="00423390" w:rsidRPr="00F07FD0" w:rsidRDefault="00282341" w:rsidP="002823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4233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:rsidR="00423390" w:rsidRPr="00F07FD0" w:rsidRDefault="00282341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1381" w:type="dxa"/>
          </w:tcPr>
          <w:p w:rsidR="00423390" w:rsidRPr="00F07FD0" w:rsidRDefault="00282341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тәуелділі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proofErr w:type="spellEnd"/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381" w:type="dxa"/>
          </w:tcPr>
          <w:p w:rsidR="00423390" w:rsidRPr="00F07FD0" w:rsidRDefault="00282341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жеті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ік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1381" w:type="dxa"/>
          </w:tcPr>
          <w:p w:rsidR="00423390" w:rsidRPr="00F07FD0" w:rsidRDefault="00282341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381" w:type="dxa"/>
          </w:tcPr>
          <w:p w:rsidR="00423390" w:rsidRPr="00F07FD0" w:rsidRDefault="00282341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423390">
        <w:tc>
          <w:tcPr>
            <w:tcW w:w="554" w:type="dxa"/>
            <w:gridSpan w:val="2"/>
          </w:tcPr>
          <w:p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</w:t>
            </w:r>
            <w:proofErr w:type="gram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ілген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3627" w:type="dxa"/>
          </w:tcPr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доверительного общения.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1381" w:type="dxa"/>
          </w:tcPr>
          <w:p w:rsidR="00423390" w:rsidRPr="00F07FD0" w:rsidRDefault="00282341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</w:tcPr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:rsidTr="00C974F1">
        <w:tc>
          <w:tcPr>
            <w:tcW w:w="10313" w:type="dxa"/>
            <w:gridSpan w:val="7"/>
          </w:tcPr>
          <w:p w:rsidR="00423390" w:rsidRPr="00F07FD0" w:rsidRDefault="00423390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родителей</w:t>
            </w:r>
          </w:p>
          <w:p w:rsidR="00423390" w:rsidRPr="00F07FD0" w:rsidRDefault="00423390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Позитивное</w:t>
            </w:r>
            <w:proofErr w:type="gram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родительство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: слушать, слышать, быть услышанным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Особенности позитивного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: преобладание положительных эмоций над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отрицательными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>, позитивное настроение; сосредоточение на достоинствах подростка,  развитие сильных и позитивных черт характера.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Принципы и правила позитивного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. Национальные истоки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позитивного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Удовлетворенность и психологическое благополучие как результат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позитивного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28.09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3627" w:type="dxa"/>
          </w:tcPr>
          <w:p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rPr>
          <w:trHeight w:val="1360"/>
        </w:trPr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:rsidR="00282341" w:rsidRPr="00F07FD0" w:rsidRDefault="00282341" w:rsidP="004B089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30.11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Растим 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творческую личность</w:t>
            </w:r>
          </w:p>
          <w:p w:rsidR="00282341" w:rsidRPr="00F07FD0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семьи.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28.12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Класс.рук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Алгоритм поведения родителей для защиты  подростка от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и опасных источников в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интернет-пространстве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батыр дер...» Влияние воспитания  на поведение подростка в сети.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Потребности и желания подростка.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басады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>пособы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Предотвращение правонарушений среди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29.02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Дружба –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самое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важное в жизни подростка.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423390">
        <w:trPr>
          <w:trHeight w:val="565"/>
        </w:trPr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Көңі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дә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>үрі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обсуждение и применение традиций передающихся из поколения в поколение как ценностная основа семьи.  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:rsidTr="00961340">
        <w:tc>
          <w:tcPr>
            <w:tcW w:w="10313" w:type="dxa"/>
            <w:gridSpan w:val="7"/>
          </w:tcPr>
          <w:p w:rsidR="00282341" w:rsidRPr="00F07FD0" w:rsidRDefault="00282341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родителей</w:t>
            </w:r>
          </w:p>
          <w:p w:rsidR="00282341" w:rsidRPr="00F07FD0" w:rsidRDefault="00282341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</w:tc>
      </w:tr>
      <w:tr w:rsidR="00282341" w:rsidRPr="00F07FD0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Личность как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результат саморазвития на основе нравственных ценностей</w:t>
            </w:r>
          </w:p>
        </w:tc>
        <w:tc>
          <w:tcPr>
            <w:tcW w:w="3627" w:type="dxa"/>
          </w:tcPr>
          <w:p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Возрастные и социальные особенности старшеклассников.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Позитивное</w:t>
            </w:r>
            <w:proofErr w:type="gramEnd"/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родительство</w:t>
            </w:r>
            <w:proofErr w:type="spellEnd"/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как поддержка желания и с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:rsidR="00282341" w:rsidRPr="00F07FD0" w:rsidRDefault="00282341" w:rsidP="004B089E">
            <w:pPr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28.09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c>
          <w:tcPr>
            <w:tcW w:w="554" w:type="dxa"/>
            <w:gridSpan w:val="2"/>
          </w:tcPr>
          <w:p w:rsidR="00282341" w:rsidRPr="00F07FD0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:rsidR="00282341" w:rsidRPr="00F07FD0" w:rsidRDefault="00282341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эмоционального интеллекта: 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самоосознание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,  регуляция отношений.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Культура общения с взрослеющими детьми.</w:t>
            </w:r>
          </w:p>
          <w:p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21674C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>Призвание – основа самореализации.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характера.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Как помочь ребенку в определении предпочтительных видов профессиональной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21674C" w:rsidRDefault="00282341" w:rsidP="00423390">
            <w:pPr>
              <w:pStyle w:val="a3"/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3627" w:type="dxa"/>
          </w:tcPr>
          <w:p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>қтан өзгенің бә</w:t>
            </w:r>
            <w:proofErr w:type="gramStart"/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жұғады.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Меры профилактики зависимого поведения.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28.12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3627" w:type="dxa"/>
          </w:tcPr>
          <w:p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Интернет-безопасность старшеклассников.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gramStart"/>
            <w:r w:rsidRPr="00955EAD">
              <w:rPr>
                <w:rFonts w:ascii="Times New Roman" w:hAnsi="Times New Roman"/>
                <w:sz w:val="28"/>
                <w:szCs w:val="28"/>
              </w:rPr>
              <w:t>интернет-зависимости</w:t>
            </w:r>
            <w:proofErr w:type="gramEnd"/>
            <w:r w:rsidRPr="00955EAD">
              <w:rPr>
                <w:rFonts w:ascii="Times New Roman" w:hAnsi="Times New Roman"/>
                <w:sz w:val="28"/>
                <w:szCs w:val="28"/>
              </w:rPr>
              <w:t xml:space="preserve"> старшеклассников.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Взаимодействие семьи и школы по предотвращению зависимости от социальных сетей и </w:t>
            </w:r>
            <w:proofErr w:type="gramStart"/>
            <w:r w:rsidRPr="00955EAD">
              <w:rPr>
                <w:rFonts w:ascii="Times New Roman" w:hAnsi="Times New Roman"/>
                <w:sz w:val="28"/>
                <w:szCs w:val="28"/>
              </w:rPr>
              <w:t>интернет-пространства</w:t>
            </w:r>
            <w:proofErr w:type="gramEnd"/>
            <w:r w:rsidRPr="00955E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rPr>
          <w:trHeight w:val="1961"/>
        </w:trPr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Эмоциональная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регуляция – достижение баланса в стрессовой ситуации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Право на ошибку как возможность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обретения опыта.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29.02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rPr>
          <w:trHeight w:val="1235"/>
        </w:trPr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3627" w:type="dxa"/>
          </w:tcPr>
          <w:p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:rsidTr="00423390">
        <w:tc>
          <w:tcPr>
            <w:tcW w:w="554" w:type="dxa"/>
            <w:gridSpan w:val="2"/>
          </w:tcPr>
          <w:p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9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  <w:tc>
          <w:tcPr>
            <w:tcW w:w="1381" w:type="dxa"/>
          </w:tcPr>
          <w:p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2050" w:type="dxa"/>
          </w:tcPr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</w:tbl>
    <w:p w:rsidR="00423390" w:rsidRP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3390" w:rsidRPr="00423390" w:rsidSect="004233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90"/>
    <w:rsid w:val="00282341"/>
    <w:rsid w:val="00423390"/>
    <w:rsid w:val="008A41C5"/>
    <w:rsid w:val="00A1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339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423390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2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339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423390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2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2024-02-12T08:01:00Z</cp:lastPrinted>
  <dcterms:created xsi:type="dcterms:W3CDTF">2023-10-16T09:26:00Z</dcterms:created>
  <dcterms:modified xsi:type="dcterms:W3CDTF">2024-02-12T08:03:00Z</dcterms:modified>
</cp:coreProperties>
</file>