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4245" w:rsidRPr="006D594C" w:rsidRDefault="00A94245" w:rsidP="004E3073">
      <w:pPr>
        <w:pStyle w:val="a4"/>
        <w:jc w:val="center"/>
        <w:rPr>
          <w:rFonts w:ascii="Times New Roman" w:hAnsi="Times New Roman" w:cs="Times New Roman"/>
          <w:b/>
          <w:bCs/>
        </w:rPr>
      </w:pPr>
      <w:r w:rsidRPr="006D594C">
        <w:rPr>
          <w:rFonts w:ascii="Times New Roman" w:hAnsi="Times New Roman" w:cs="Times New Roman"/>
          <w:b/>
          <w:bCs/>
        </w:rPr>
        <w:t>КГКП «</w:t>
      </w:r>
      <w:r w:rsidR="004E3073">
        <w:rPr>
          <w:rFonts w:ascii="Times New Roman" w:hAnsi="Times New Roman" w:cs="Times New Roman"/>
          <w:b/>
          <w:bCs/>
        </w:rPr>
        <w:t>Специальный детский</w:t>
      </w:r>
      <w:r w:rsidRPr="006D594C">
        <w:rPr>
          <w:rFonts w:ascii="Times New Roman" w:hAnsi="Times New Roman" w:cs="Times New Roman"/>
          <w:b/>
          <w:bCs/>
          <w:lang w:val="kk-KZ"/>
        </w:rPr>
        <w:t xml:space="preserve"> сад №</w:t>
      </w:r>
      <w:r w:rsidR="004E3073">
        <w:rPr>
          <w:rFonts w:ascii="Times New Roman" w:hAnsi="Times New Roman" w:cs="Times New Roman"/>
          <w:b/>
          <w:bCs/>
          <w:lang w:val="kk-KZ"/>
        </w:rPr>
        <w:t>14</w:t>
      </w:r>
      <w:r w:rsidRPr="006D594C">
        <w:rPr>
          <w:rFonts w:ascii="Times New Roman" w:hAnsi="Times New Roman" w:cs="Times New Roman"/>
          <w:b/>
          <w:bCs/>
          <w:lang w:val="kk-KZ"/>
        </w:rPr>
        <w:t xml:space="preserve"> </w:t>
      </w:r>
      <w:r w:rsidRPr="006D594C">
        <w:rPr>
          <w:rFonts w:ascii="Times New Roman" w:hAnsi="Times New Roman" w:cs="Times New Roman"/>
          <w:b/>
          <w:bCs/>
        </w:rPr>
        <w:t>города Павлодара» отдела образования города»</w:t>
      </w:r>
    </w:p>
    <w:p w:rsidR="00A94245" w:rsidRPr="006D594C" w:rsidRDefault="00A94245" w:rsidP="004E3073">
      <w:pPr>
        <w:pStyle w:val="a4"/>
        <w:jc w:val="center"/>
        <w:rPr>
          <w:rFonts w:ascii="Times New Roman" w:hAnsi="Times New Roman" w:cs="Times New Roman"/>
        </w:rPr>
      </w:pPr>
      <w:r w:rsidRPr="00A94245">
        <w:rPr>
          <w:rFonts w:ascii="Times New Roman" w:hAnsi="Times New Roman" w:cs="Times New Roman"/>
          <w:b/>
        </w:rPr>
        <w:t>Павлодара, управления образования Павлодарской области</w:t>
      </w:r>
      <w:r w:rsidRPr="006D594C">
        <w:rPr>
          <w:rFonts w:ascii="Times New Roman" w:hAnsi="Times New Roman" w:cs="Times New Roman"/>
        </w:rPr>
        <w:t>.</w:t>
      </w:r>
    </w:p>
    <w:p w:rsidR="00A94245" w:rsidRPr="00A94245" w:rsidRDefault="00A94245" w:rsidP="004E3073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  <w:r>
        <w:rPr>
          <w:rFonts w:ascii="Times New Roman" w:hAnsi="Times New Roman" w:cs="Times New Roman"/>
          <w:b/>
          <w:sz w:val="21"/>
          <w:szCs w:val="21"/>
        </w:rPr>
        <w:t>О</w:t>
      </w:r>
      <w:r w:rsidRPr="00A94245">
        <w:rPr>
          <w:rFonts w:ascii="Times New Roman" w:hAnsi="Times New Roman" w:cs="Times New Roman"/>
          <w:b/>
          <w:sz w:val="21"/>
          <w:szCs w:val="21"/>
        </w:rPr>
        <w:t xml:space="preserve">бъявляет конкурс на должность </w:t>
      </w:r>
      <w:r>
        <w:rPr>
          <w:rFonts w:ascii="Times New Roman" w:hAnsi="Times New Roman" w:cs="Times New Roman"/>
          <w:b/>
          <w:sz w:val="21"/>
          <w:szCs w:val="21"/>
        </w:rPr>
        <w:t>воспитател</w:t>
      </w:r>
      <w:r w:rsidR="00785FA2">
        <w:rPr>
          <w:rFonts w:ascii="Times New Roman" w:hAnsi="Times New Roman" w:cs="Times New Roman"/>
          <w:b/>
          <w:sz w:val="21"/>
          <w:szCs w:val="21"/>
        </w:rPr>
        <w:t>я</w:t>
      </w:r>
      <w:r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Pr="00A94245">
        <w:rPr>
          <w:rFonts w:ascii="Times New Roman" w:hAnsi="Times New Roman" w:cs="Times New Roman"/>
          <w:b/>
          <w:sz w:val="21"/>
          <w:szCs w:val="21"/>
        </w:rPr>
        <w:t xml:space="preserve"> с </w:t>
      </w:r>
      <w:r w:rsidR="004E3073">
        <w:rPr>
          <w:rFonts w:ascii="Times New Roman" w:hAnsi="Times New Roman" w:cs="Times New Roman"/>
          <w:b/>
          <w:sz w:val="21"/>
          <w:szCs w:val="21"/>
        </w:rPr>
        <w:t xml:space="preserve">русским </w:t>
      </w:r>
      <w:r w:rsidR="00785FA2">
        <w:rPr>
          <w:rFonts w:ascii="Times New Roman" w:hAnsi="Times New Roman" w:cs="Times New Roman"/>
          <w:b/>
          <w:sz w:val="21"/>
          <w:szCs w:val="21"/>
        </w:rPr>
        <w:t>языком обучения.</w:t>
      </w:r>
    </w:p>
    <w:tbl>
      <w:tblPr>
        <w:tblStyle w:val="a3"/>
        <w:tblW w:w="946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6521"/>
      </w:tblGrid>
      <w:tr w:rsidR="00A94245" w:rsidRPr="00A94245" w:rsidTr="00A94245">
        <w:trPr>
          <w:trHeight w:val="711"/>
        </w:trPr>
        <w:tc>
          <w:tcPr>
            <w:tcW w:w="392" w:type="dxa"/>
            <w:vMerge w:val="restart"/>
          </w:tcPr>
          <w:p w:rsidR="00A94245" w:rsidRPr="00A94245" w:rsidRDefault="00A94245" w:rsidP="004B70C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A9424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:rsidR="00A94245" w:rsidRPr="00A94245" w:rsidRDefault="00A94245" w:rsidP="004B70C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A9424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6521" w:type="dxa"/>
          </w:tcPr>
          <w:p w:rsidR="00A94245" w:rsidRPr="00A94245" w:rsidRDefault="00A94245" w:rsidP="004E307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A94245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Коммунальное государственное казенное предприятие «</w:t>
            </w:r>
            <w:r w:rsidR="004E3073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Специальный детский </w:t>
            </w:r>
            <w:r w:rsidRPr="00A94245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-сад №</w:t>
            </w:r>
            <w:r w:rsidR="004E3073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14</w:t>
            </w:r>
            <w:r w:rsidRPr="00A94245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</w:t>
            </w:r>
            <w:r w:rsidR="004E3073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а</w:t>
            </w:r>
            <w:r w:rsidRPr="00A94245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» отдела образования города Павлодара, управления образования Павлодарской области.</w:t>
            </w:r>
          </w:p>
        </w:tc>
      </w:tr>
      <w:tr w:rsidR="00A94245" w:rsidRPr="00A94245" w:rsidTr="00A94245">
        <w:trPr>
          <w:trHeight w:val="453"/>
        </w:trPr>
        <w:tc>
          <w:tcPr>
            <w:tcW w:w="392" w:type="dxa"/>
            <w:vMerge/>
          </w:tcPr>
          <w:p w:rsidR="00A94245" w:rsidRPr="00A94245" w:rsidRDefault="00A94245" w:rsidP="004B70C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94245" w:rsidRPr="00A94245" w:rsidRDefault="00A94245" w:rsidP="004B70C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A9424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6521" w:type="dxa"/>
          </w:tcPr>
          <w:p w:rsidR="00A94245" w:rsidRPr="00A94245" w:rsidRDefault="00A94245" w:rsidP="004E307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A94245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14000</w:t>
            </w:r>
            <w:r w:rsidR="004E307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2</w:t>
            </w:r>
            <w:r w:rsidRPr="00A94245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, Республика Казахстан, Павлодарская область,                                город Павлодар, улица </w:t>
            </w:r>
            <w:r w:rsidR="004E307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Торайгырова  99</w:t>
            </w:r>
            <w:r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/</w:t>
            </w:r>
            <w:r w:rsidR="004E307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2</w:t>
            </w:r>
          </w:p>
        </w:tc>
      </w:tr>
      <w:tr w:rsidR="00A94245" w:rsidRPr="00A94245" w:rsidTr="00A94245">
        <w:trPr>
          <w:trHeight w:val="264"/>
        </w:trPr>
        <w:tc>
          <w:tcPr>
            <w:tcW w:w="392" w:type="dxa"/>
            <w:vMerge/>
          </w:tcPr>
          <w:p w:rsidR="00A94245" w:rsidRPr="00A94245" w:rsidRDefault="00A94245" w:rsidP="004B70C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:rsidR="00A94245" w:rsidRPr="00A94245" w:rsidRDefault="00A94245" w:rsidP="004B70C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A9424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6521" w:type="dxa"/>
          </w:tcPr>
          <w:p w:rsidR="00A94245" w:rsidRPr="00A94245" w:rsidRDefault="00A94245" w:rsidP="004E307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A94245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8 (7182) </w:t>
            </w:r>
            <w:r w:rsidR="004E307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62</w:t>
            </w:r>
            <w:r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-</w:t>
            </w:r>
            <w:r w:rsidR="004E307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00</w:t>
            </w:r>
            <w:r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-</w:t>
            </w:r>
            <w:r w:rsidR="004E307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83</w:t>
            </w:r>
          </w:p>
        </w:tc>
      </w:tr>
      <w:tr w:rsidR="00A94245" w:rsidRPr="00A94245" w:rsidTr="00A94245">
        <w:trPr>
          <w:trHeight w:val="203"/>
        </w:trPr>
        <w:tc>
          <w:tcPr>
            <w:tcW w:w="392" w:type="dxa"/>
            <w:vMerge/>
          </w:tcPr>
          <w:p w:rsidR="00A94245" w:rsidRPr="00A94245" w:rsidRDefault="00A94245" w:rsidP="004B70C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94245" w:rsidRPr="00A94245" w:rsidRDefault="00A94245" w:rsidP="004B70C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A9424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6521" w:type="dxa"/>
          </w:tcPr>
          <w:p w:rsidR="00A94245" w:rsidRPr="00A94245" w:rsidRDefault="004E3073" w:rsidP="004E3073">
            <w:pPr>
              <w:rPr>
                <w:rFonts w:ascii="Times New Roman" w:hAnsi="Times New Roman" w:cs="Times New Roman"/>
                <w:sz w:val="21"/>
                <w:szCs w:val="21"/>
                <w:u w:val="single"/>
                <w:lang w:val="kk-KZ"/>
              </w:rPr>
            </w:pPr>
            <w:r w:rsidRPr="00A94245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S</w:t>
            </w:r>
            <w:r w:rsidR="00A94245" w:rsidRPr="00A94245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ad</w:t>
            </w:r>
            <w:r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14</w:t>
            </w:r>
            <w:r w:rsidR="00A94245" w:rsidRPr="00A94245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@goo.edu.kz</w:t>
            </w:r>
          </w:p>
        </w:tc>
      </w:tr>
      <w:tr w:rsidR="00A94245" w:rsidRPr="00A94245" w:rsidTr="00A94245">
        <w:trPr>
          <w:trHeight w:val="570"/>
        </w:trPr>
        <w:tc>
          <w:tcPr>
            <w:tcW w:w="392" w:type="dxa"/>
            <w:vMerge w:val="restart"/>
          </w:tcPr>
          <w:p w:rsidR="00A94245" w:rsidRPr="00A94245" w:rsidRDefault="00A94245" w:rsidP="004B70C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A9424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:rsidR="00A94245" w:rsidRPr="00A94245" w:rsidRDefault="00A94245" w:rsidP="004B70C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A94245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6521" w:type="dxa"/>
          </w:tcPr>
          <w:p w:rsidR="00A94245" w:rsidRPr="00A94245" w:rsidRDefault="00A94245" w:rsidP="004E3073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воспитатель с </w:t>
            </w:r>
            <w:r w:rsidR="004E307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русским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языком обучения</w:t>
            </w:r>
          </w:p>
        </w:tc>
      </w:tr>
      <w:tr w:rsidR="00A94245" w:rsidRPr="00A94245" w:rsidTr="00A94245">
        <w:trPr>
          <w:trHeight w:val="825"/>
        </w:trPr>
        <w:tc>
          <w:tcPr>
            <w:tcW w:w="392" w:type="dxa"/>
            <w:vMerge/>
          </w:tcPr>
          <w:p w:rsidR="00A94245" w:rsidRPr="00A94245" w:rsidRDefault="00A94245" w:rsidP="004B70C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94245" w:rsidRPr="00A94245" w:rsidRDefault="00A94245" w:rsidP="004B70C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A94245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6521" w:type="dxa"/>
          </w:tcPr>
          <w:p w:rsidR="00A94245" w:rsidRPr="00A94245" w:rsidRDefault="00A94245" w:rsidP="00A9424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A9424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Обеспечивает охрану жизни и здоровья детей, применяет здоровьесберегающие технологии в их воспитании и обучении.</w:t>
            </w:r>
          </w:p>
          <w:p w:rsidR="00A94245" w:rsidRPr="00A94245" w:rsidRDefault="00A94245" w:rsidP="00A9424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A9424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Осуществляет педагогический процес</w:t>
            </w:r>
            <w:r w:rsidR="009C0677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с в соответствии с требованиями </w:t>
            </w:r>
            <w:r w:rsidRPr="00A9424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государственного общеобязательного стандарта дошкольного воспитания и обучения, расписанием организованной учебной деятельности согласно Типовому учебному плану возрастной группы, создает предметно-развивающую среду, руководит детской деятельностью (игровая, познавательная, двигательная, изобразительная, трудовая).</w:t>
            </w:r>
          </w:p>
          <w:p w:rsidR="00A94245" w:rsidRPr="00A94245" w:rsidRDefault="00A94245" w:rsidP="00A9424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A9424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Осуществляет личностно-ориентированный подход в работе с детьми.</w:t>
            </w:r>
          </w:p>
          <w:p w:rsidR="00A94245" w:rsidRPr="00A94245" w:rsidRDefault="00A94245" w:rsidP="00A9424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A9424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Оказывает содействие специалистам в области коррекционной деятельности с детьми, имеющими отклонения в развитии, планирует воспитательно-образовательную работу на основе изучения общеобразовательных учебных программ, учебно-методической литературы и с учетом индивидуальных образовательных потребностей детей группы.</w:t>
            </w:r>
          </w:p>
          <w:p w:rsidR="00A94245" w:rsidRPr="00A94245" w:rsidRDefault="00A94245" w:rsidP="00A9424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A9424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Проектирует воспитательно-образовательную деятельность на основе анализа достигнутых результатов.</w:t>
            </w:r>
          </w:p>
          <w:p w:rsidR="00A94245" w:rsidRPr="00A94245" w:rsidRDefault="00A94245" w:rsidP="00A9424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A9424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Осуществляет социализацию в условиях совместного воспитания и обучения детей с особыми образовательными потребностями и обычно развивающихся детей для обеспечения равных стартовых возможностей при поступлении в школу.</w:t>
            </w:r>
          </w:p>
          <w:p w:rsidR="00A94245" w:rsidRPr="00A94245" w:rsidRDefault="00A94245" w:rsidP="00A9424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A9424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Обеспечивает индивидуальный подход к каждому ребенку с особыми</w:t>
            </w:r>
          </w:p>
          <w:p w:rsidR="00A94245" w:rsidRPr="00A94245" w:rsidRDefault="00A94245" w:rsidP="00A9424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A9424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образовательными потребностями с учетом рекомендаций специалистов.</w:t>
            </w:r>
          </w:p>
          <w:p w:rsidR="00A94245" w:rsidRPr="00A94245" w:rsidRDefault="00A94245" w:rsidP="00A9424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A9424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Занимается изучением, обобщением, распространением и внедрением лучших практик на основе изучения отечественного и зарубежного опыта.</w:t>
            </w:r>
          </w:p>
          <w:p w:rsidR="00A94245" w:rsidRPr="00A94245" w:rsidRDefault="00A94245" w:rsidP="00A9424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A9424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Осуществляет консультационную помощь родителям по вопросам воспитания и обучения детей дошкольного возраста. Защищает интересы и права детей.</w:t>
            </w:r>
          </w:p>
          <w:p w:rsidR="00A94245" w:rsidRPr="00A94245" w:rsidRDefault="00A94245" w:rsidP="00A9424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A9424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Внедряет концепцию «Образование, основанное на ценностях»; в организации с участием всех субъектов образовательного процесса, в том числе семьи детей.</w:t>
            </w:r>
          </w:p>
        </w:tc>
      </w:tr>
      <w:tr w:rsidR="00A94245" w:rsidRPr="00A94245" w:rsidTr="00A94245">
        <w:trPr>
          <w:trHeight w:val="639"/>
        </w:trPr>
        <w:tc>
          <w:tcPr>
            <w:tcW w:w="392" w:type="dxa"/>
            <w:vMerge/>
          </w:tcPr>
          <w:p w:rsidR="00A94245" w:rsidRPr="00A94245" w:rsidRDefault="00A94245" w:rsidP="004B70C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94245" w:rsidRPr="00A94245" w:rsidRDefault="00A94245" w:rsidP="004B70C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A94245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6521" w:type="dxa"/>
          </w:tcPr>
          <w:p w:rsidR="00A94245" w:rsidRPr="00A94245" w:rsidRDefault="00A94245" w:rsidP="00A9424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A9424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среднее-специальное образование</w:t>
            </w:r>
            <w:r w:rsidR="004E307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r w:rsidRPr="00A9424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– </w:t>
            </w:r>
            <w:r w:rsidR="004E307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155 000 </w:t>
            </w:r>
            <w:r w:rsidRPr="00A9424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тенге</w:t>
            </w:r>
            <w:r w:rsidR="004E307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- 170 000тенге</w:t>
            </w:r>
            <w:r w:rsidRPr="00A9424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(без квалификационной категории (педагог-модератор, педагог-эксперт, педагог-исследователь, педагог-мастер). Заработная плата воспитателя:</w:t>
            </w:r>
          </w:p>
          <w:p w:rsidR="00A94245" w:rsidRPr="00A94245" w:rsidRDefault="00A94245" w:rsidP="004E3073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A9424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высшее образование – </w:t>
            </w:r>
            <w:r w:rsidR="004E307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180000т</w:t>
            </w:r>
            <w:r w:rsidRPr="00A9424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енге </w:t>
            </w:r>
            <w:r w:rsidR="004E307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-200 000</w:t>
            </w:r>
            <w:r w:rsidRPr="00A9424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(без квалификационной категории (педагог-модератор, педагог-эксперт, педагог-исследователь, педагог-мастер).</w:t>
            </w:r>
          </w:p>
        </w:tc>
      </w:tr>
      <w:tr w:rsidR="00A94245" w:rsidRPr="00A94245" w:rsidTr="00A94245">
        <w:tc>
          <w:tcPr>
            <w:tcW w:w="392" w:type="dxa"/>
          </w:tcPr>
          <w:p w:rsidR="00A94245" w:rsidRPr="00A94245" w:rsidRDefault="00A94245" w:rsidP="004B70C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A9424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:rsidR="00A94245" w:rsidRPr="00A94245" w:rsidRDefault="00A94245" w:rsidP="004B70C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A94245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 xml:space="preserve">Квалификационные требования, предъявляемые к </w:t>
            </w:r>
            <w:r w:rsidRPr="00A94245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lastRenderedPageBreak/>
              <w:t>кандидату, утвержденные</w:t>
            </w:r>
          </w:p>
          <w:p w:rsidR="00A94245" w:rsidRPr="00A94245" w:rsidRDefault="00A94245" w:rsidP="004B70C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A94245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6521" w:type="dxa"/>
          </w:tcPr>
          <w:p w:rsidR="00A94245" w:rsidRPr="00A94245" w:rsidRDefault="00A94245" w:rsidP="00A9424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A9424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lastRenderedPageBreak/>
              <w:t xml:space="preserve"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</w:t>
            </w:r>
            <w:r w:rsidRPr="00A9424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lastRenderedPageBreak/>
              <w:t>техническое и профессиональное образование по соответствующему профилю, без предъявления требований к стажу работы; и (или) при наличии высшего уровня квалификации стаж работы в должности воспитателя дошкольной организации для педагога-модератора и педагога-эксперта не менее 2 лет, педагога-исследователя не менее 3 лет, педагога-мастера – 5 лет; и (или) при наличии среднего уровня квалификации стаж работы в должности воспитателя дошкольной организации: для педагога-модератора не менее 2 лет, для педагога-эксперта – не менее 3 лет, педагога-исследователя не менее 4 лет.</w:t>
            </w:r>
          </w:p>
          <w:p w:rsidR="00A94245" w:rsidRPr="00A94245" w:rsidRDefault="00A94245" w:rsidP="00A9424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A9424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         Требования к квалификации с определением профессиональных компетенций:</w:t>
            </w:r>
          </w:p>
          <w:p w:rsidR="00A94245" w:rsidRPr="00A94245" w:rsidRDefault="00A94245" w:rsidP="00A9424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A9424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1) педагог (без категории): должен отвечать общим требованиям, предъявляемым к квалификации «педагог»: знать содержание и структуру Типовой программы, владеть методикой дошкольного воспитания и обучения;осуществлять индивидуальный подход в воспитании и обучении с учетом возрастных особенностей; разрабатывать перспективный план и циклограмму;</w:t>
            </w:r>
          </w:p>
          <w:p w:rsidR="00A94245" w:rsidRPr="00A94245" w:rsidRDefault="00A94245" w:rsidP="00A9424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A9424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обеспечивать получение воспитанниками, знаний, умений и навыков не ниже уровня,предусмотренного Государственным общеобязательным стандартом дошкольного воспитания и обучения;</w:t>
            </w:r>
          </w:p>
          <w:p w:rsidR="00A94245" w:rsidRPr="00A94245" w:rsidRDefault="00A94245" w:rsidP="00A9424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A9424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осуществлять связь с родителями или лицами, их заменяющими;</w:t>
            </w:r>
          </w:p>
          <w:p w:rsidR="00A94245" w:rsidRPr="00A94245" w:rsidRDefault="00A94245" w:rsidP="00A9424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A9424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участвовать в методической работе;</w:t>
            </w:r>
          </w:p>
          <w:p w:rsidR="00A94245" w:rsidRPr="00A94245" w:rsidRDefault="00A94245" w:rsidP="00A9424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A9424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проводить диагностику развития детей, в том числе с особыми образовательными потребностями;</w:t>
            </w:r>
          </w:p>
          <w:p w:rsidR="00A94245" w:rsidRPr="00A94245" w:rsidRDefault="00A94245" w:rsidP="00A9424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A9424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принимать участие в мероприятиях на уровне организации образования;</w:t>
            </w:r>
          </w:p>
          <w:p w:rsidR="00A94245" w:rsidRPr="00A94245" w:rsidRDefault="00A94245" w:rsidP="00A9424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A9424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владеть навыками профессионально-педагогического диалога, применять цифровые образовательные ресурсы;</w:t>
            </w:r>
          </w:p>
        </w:tc>
      </w:tr>
      <w:tr w:rsidR="00A94245" w:rsidRPr="00A94245" w:rsidTr="00A94245">
        <w:tc>
          <w:tcPr>
            <w:tcW w:w="392" w:type="dxa"/>
          </w:tcPr>
          <w:p w:rsidR="00A94245" w:rsidRPr="00A94245" w:rsidRDefault="00A94245" w:rsidP="004B70C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A9424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lastRenderedPageBreak/>
              <w:t>4</w:t>
            </w:r>
          </w:p>
        </w:tc>
        <w:tc>
          <w:tcPr>
            <w:tcW w:w="2551" w:type="dxa"/>
          </w:tcPr>
          <w:p w:rsidR="00A94245" w:rsidRPr="00A94245" w:rsidRDefault="00A94245" w:rsidP="004B70C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A94245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6521" w:type="dxa"/>
          </w:tcPr>
          <w:p w:rsidR="00A94245" w:rsidRPr="00A94245" w:rsidRDefault="004E3073" w:rsidP="004E307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10.06.2024г.- 18.06.2024г.</w:t>
            </w:r>
          </w:p>
        </w:tc>
      </w:tr>
      <w:tr w:rsidR="00A94245" w:rsidRPr="00A94245" w:rsidTr="00A94245">
        <w:tc>
          <w:tcPr>
            <w:tcW w:w="392" w:type="dxa"/>
          </w:tcPr>
          <w:p w:rsidR="00A94245" w:rsidRPr="00A94245" w:rsidRDefault="00A94245" w:rsidP="004B70C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A9424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:rsidR="00A94245" w:rsidRPr="00A94245" w:rsidRDefault="00A94245" w:rsidP="004B70C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A94245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6521" w:type="dxa"/>
          </w:tcPr>
          <w:p w:rsidR="009C0677" w:rsidRPr="009C0677" w:rsidRDefault="009C0677" w:rsidP="009C067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9C067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1) заявление об участии в конкурсе с указанием перечня прилагаемых документов по форме;</w:t>
            </w:r>
          </w:p>
          <w:p w:rsidR="009C0677" w:rsidRPr="009C0677" w:rsidRDefault="009C0677" w:rsidP="009C067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9C067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:rsidR="009C0677" w:rsidRPr="009C0677" w:rsidRDefault="009C0677" w:rsidP="009C067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9C067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9C0677" w:rsidRPr="009C0677" w:rsidRDefault="009C0677" w:rsidP="009C067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9C067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9C0677" w:rsidRPr="009C0677" w:rsidRDefault="009C0677" w:rsidP="009C067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9C067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5) копию документа, подтверждающую трудовую деятельность (при наличии);</w:t>
            </w:r>
          </w:p>
          <w:p w:rsidR="009C0677" w:rsidRPr="009C0677" w:rsidRDefault="009C0677" w:rsidP="009C067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9C067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№Қ</w:t>
            </w:r>
            <w:proofErr w:type="gramStart"/>
            <w:r w:rsidRPr="009C067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Р</w:t>
            </w:r>
            <w:proofErr w:type="gramEnd"/>
            <w:r w:rsidRPr="009C067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ДСМ-175/2020 «Об утверждении форм учетной документации в области здравоохранения» (зарегистрирован в Реестре государственной регистрации нормативных правовых актов под № 21579),</w:t>
            </w:r>
          </w:p>
          <w:p w:rsidR="009C0677" w:rsidRPr="009C0677" w:rsidRDefault="009C0677" w:rsidP="009C067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9C067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7) справку с </w:t>
            </w:r>
            <w:proofErr w:type="gramStart"/>
            <w:r w:rsidRPr="009C067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психоневрологической</w:t>
            </w:r>
            <w:proofErr w:type="gramEnd"/>
            <w:r w:rsidRPr="009C067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;</w:t>
            </w:r>
          </w:p>
          <w:p w:rsidR="009C0677" w:rsidRPr="009C0677" w:rsidRDefault="009C0677" w:rsidP="009C067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9C067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8) справку с </w:t>
            </w:r>
            <w:proofErr w:type="gramStart"/>
            <w:r w:rsidRPr="009C067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наркологической</w:t>
            </w:r>
            <w:proofErr w:type="gramEnd"/>
            <w:r w:rsidRPr="009C067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;</w:t>
            </w:r>
          </w:p>
          <w:p w:rsidR="009C0677" w:rsidRPr="009C0677" w:rsidRDefault="009C0677" w:rsidP="009C067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9C067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9) справка тубдиспансер:</w:t>
            </w:r>
          </w:p>
          <w:p w:rsidR="009C0677" w:rsidRPr="009C0677" w:rsidRDefault="009C0677" w:rsidP="009C067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9C067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10) сертификат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Оценки знаний педагога</w:t>
            </w:r>
            <w:r w:rsidRPr="009C067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(далее -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ОЗП</w:t>
            </w:r>
            <w:r w:rsidRPr="009C067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      </w:r>
          </w:p>
          <w:p w:rsidR="00A94245" w:rsidRPr="00A94245" w:rsidRDefault="009C0677" w:rsidP="009C067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9C067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11) заполненный Оценочный лист кандидата на вакантную или временно вакантную должность воспитателя.</w:t>
            </w:r>
          </w:p>
        </w:tc>
      </w:tr>
      <w:tr w:rsidR="00A94245" w:rsidRPr="00A94245" w:rsidTr="00A94245">
        <w:tc>
          <w:tcPr>
            <w:tcW w:w="392" w:type="dxa"/>
          </w:tcPr>
          <w:p w:rsidR="00A94245" w:rsidRPr="00A94245" w:rsidRDefault="00A94245" w:rsidP="004B70C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A9424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6</w:t>
            </w:r>
          </w:p>
        </w:tc>
        <w:tc>
          <w:tcPr>
            <w:tcW w:w="2551" w:type="dxa"/>
          </w:tcPr>
          <w:p w:rsidR="00A94245" w:rsidRPr="00A94245" w:rsidRDefault="00A94245" w:rsidP="004B70C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A94245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6521" w:type="dxa"/>
          </w:tcPr>
          <w:p w:rsidR="00A94245" w:rsidRPr="00A94245" w:rsidRDefault="004E3073" w:rsidP="004E3073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На постоянной основе </w:t>
            </w:r>
            <w:bookmarkStart w:id="0" w:name="_GoBack"/>
            <w:bookmarkEnd w:id="0"/>
          </w:p>
        </w:tc>
      </w:tr>
    </w:tbl>
    <w:p w:rsidR="00A94245" w:rsidRPr="00A94245" w:rsidRDefault="00A94245" w:rsidP="00A94245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</w:p>
    <w:p w:rsidR="00AD1992" w:rsidRPr="00A94245" w:rsidRDefault="00AD1992">
      <w:pPr>
        <w:rPr>
          <w:rFonts w:ascii="Times New Roman" w:hAnsi="Times New Roman" w:cs="Times New Roman"/>
          <w:lang w:val="kk-KZ"/>
        </w:rPr>
      </w:pPr>
    </w:p>
    <w:sectPr w:rsidR="00AD1992" w:rsidRPr="00A942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571F"/>
    <w:rsid w:val="004E3073"/>
    <w:rsid w:val="0050571F"/>
    <w:rsid w:val="00785FA2"/>
    <w:rsid w:val="007F21AB"/>
    <w:rsid w:val="009C0677"/>
    <w:rsid w:val="00A94245"/>
    <w:rsid w:val="00AD1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24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9424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A9424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24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9424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A9424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933</Words>
  <Characters>5319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Smarter-PK</dc:creator>
  <cp:lastModifiedBy>User</cp:lastModifiedBy>
  <cp:revision>2</cp:revision>
  <dcterms:created xsi:type="dcterms:W3CDTF">2024-06-07T10:24:00Z</dcterms:created>
  <dcterms:modified xsi:type="dcterms:W3CDTF">2024-06-07T10:24:00Z</dcterms:modified>
</cp:coreProperties>
</file>