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E1" w:rsidRPr="00F83BB7" w:rsidRDefault="003E27E1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261EAA" w:rsidRPr="00F83BB7" w:rsidRDefault="00261EAA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«Павлодар қаласының М. Әуезов атындағы жалпы орта білім беретін мектебі» КММ</w:t>
      </w:r>
    </w:p>
    <w:p w:rsidR="00261EAA" w:rsidRPr="00F83BB7" w:rsidRDefault="00F702B5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орыс тілінде оқытатын к</w:t>
      </w:r>
      <w:r w:rsidR="00261EA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өркем еңбек мұғалімі </w:t>
      </w:r>
      <w:r w:rsidR="00985E4C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(ұлдар) </w:t>
      </w:r>
      <w:r w:rsidR="00261EA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лауазымына</w:t>
      </w:r>
    </w:p>
    <w:p w:rsidR="00985E4C" w:rsidRPr="00F83BB7" w:rsidRDefault="00261EAA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конкурс жариялайды</w:t>
      </w:r>
    </w:p>
    <w:p w:rsidR="00261EAA" w:rsidRPr="00F83BB7" w:rsidRDefault="003F1F84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(1 бос орын)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36"/>
        <w:gridCol w:w="1934"/>
        <w:gridCol w:w="7761"/>
      </w:tblGrid>
      <w:tr w:rsidR="00261EAA" w:rsidRPr="00697037" w:rsidTr="00B45C50">
        <w:trPr>
          <w:trHeight w:val="711"/>
        </w:trPr>
        <w:tc>
          <w:tcPr>
            <w:tcW w:w="336" w:type="dxa"/>
            <w:vMerge w:val="restart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761" w:type="dxa"/>
          </w:tcPr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 білім басқармасының Павлодар қаласы білім бөлімінің «Павлодар қаласы М.Әуезов атындағы жалпы орта білім беретін мектебі» коммуналдық мемлекеттік мекемесі</w:t>
            </w:r>
          </w:p>
        </w:tc>
      </w:tr>
      <w:tr w:rsidR="00261EAA" w:rsidRPr="00F83BB7" w:rsidTr="00B45C50">
        <w:trPr>
          <w:trHeight w:val="453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7761" w:type="dxa"/>
          </w:tcPr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261EAA" w:rsidRPr="00F83BB7" w:rsidTr="00B45C50">
        <w:trPr>
          <w:trHeight w:val="264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7761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8(7182)</w:t>
            </w:r>
            <w:r w:rsidR="00B45C50" w:rsidRPr="00F83BB7"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-62-86</w:t>
            </w:r>
          </w:p>
        </w:tc>
      </w:tr>
      <w:tr w:rsidR="00261EAA" w:rsidRPr="00F83BB7" w:rsidTr="00B45C50">
        <w:trPr>
          <w:trHeight w:val="203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электрондық пошта мекенжайлары</w:t>
            </w:r>
          </w:p>
        </w:tc>
        <w:tc>
          <w:tcPr>
            <w:tcW w:w="7761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261EAA" w:rsidRPr="00697037" w:rsidTr="00B45C50">
        <w:trPr>
          <w:trHeight w:val="570"/>
        </w:trPr>
        <w:tc>
          <w:tcPr>
            <w:tcW w:w="336" w:type="dxa"/>
            <w:vMerge w:val="restart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7761" w:type="dxa"/>
          </w:tcPr>
          <w:p w:rsidR="00261EAA" w:rsidRPr="00F83BB7" w:rsidRDefault="00985E4C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орыс тілінде оқытатын көркем еңбек мұғалімі (ұлдар)</w:t>
            </w:r>
            <w:r w:rsidR="007F4851"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жүктеме-16 сағат</w:t>
            </w:r>
          </w:p>
        </w:tc>
      </w:tr>
      <w:tr w:rsidR="00261EAA" w:rsidRPr="00F83BB7" w:rsidTr="00B45C50">
        <w:trPr>
          <w:trHeight w:val="825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негізгі атқарымдық міндеттер</w:t>
            </w:r>
          </w:p>
        </w:tc>
        <w:tc>
          <w:tcPr>
            <w:tcW w:w="7761" w:type="dxa"/>
          </w:tcPr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- 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-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  -бөлім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    -  </w:t>
            </w: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журналдарды (қағазнемесеэлектрондық)толтырады;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оқуүрдісіндезаманауиақпараттық-коммуникациялықтехнологиялардықолданады;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 оқупроцесіндеқарапайымбағдарламалыққамтамасызетудіжәнеақпараттық-коммуникациялықтехнологиялардыңқосымшаларынпайдаланады;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білімалушылар мен тәрбиеленушілердіңмемлекеттікжалпығаміндеттібілім беру стандартындакөзделгендеңгейдентөменеместұлғалық, Жүйелік-қызметтік, пәндікнәтижелергеқолжеткізуінқамтамасызетеді;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-   оқубағдарламаларын, оныңішіндеерекшебілімберілуінеқажеттілігі бар білімалушыларғаарналғанбағдарламалардыәзірлеугежәнеорындауғақатысады, оқужоспарынажәнеоқупроцесініңкестесінесәйкесолардыңтолықкөлемдеіскеасырылуынқамтамасызетеді;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     - білімалушылардың, тәрбиеленушілердіңжекеқабілеттерін, қызығушылықтарынжәнебейімділіктерінзерделейді;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инклюзивтібілім беру үшінжағдайжасайды;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ерекшебілім беру қажеттіліктері бар білімалушыныңжекеқажеттіліктерінескереотырып, оқубағдарламаларынбейімдейді;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арнайыбілім беру ұйымдарындаоқытылатынпәнніңерекшелігінескереотырып, дамудағыауытқулардыбарыншаеңсеругебағытталғанбілімалушыларды, тәрбиеленушілердіоқытужәнетәрбиелеубойыншажұмыстыжүзегеасырады;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интерактивтіоқуматериалдарыменцифрлықбілім беру ресурстарынпайдаланаотырып, қашықтықтаноқытурежиміндесабақтарұйымдастырады;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әдістемелікбірлестіктердің, мұғалімдерқауымдастығының, әдістемелік, педагогикалықкеңестердің, желілікқоғамдастықтардыңотырыстарынақатысады;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ата-аналарғаарналғанпедагогикалықконсилиумдарғақатысады;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ата-аналарғакеңесбереді;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 -кәсібиқұзыреттіліктіарттырады;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еңбекқауіпсіздігіжәнееңбектіқорғау, өрткеқарсықорғауқағидаларынсақтайды;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білім беру процесікезеңіндебілімалушылардыңөмірі мен денсаулығынқорғаудықамтамасызетеді;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 -ата-аналарменнемесеолардыңорнындағыадамдарменынтымақтастықтыжүзегеасырады;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тізбесінбілім беру саласындағыуәкілетті орган бекіткенқұжаттардытолтырады;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 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білімалушылар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тәрбиеленушілерарасындасыбайласжемқорлыққақарсымәдениетті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Академиялықадалдыққағидаттарынбойынасіңіреді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1EAA" w:rsidRPr="00697037" w:rsidTr="00B45C50">
        <w:trPr>
          <w:trHeight w:val="639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еңбекақы мөлшері мен шарттары</w:t>
            </w:r>
          </w:p>
        </w:tc>
        <w:tc>
          <w:tcPr>
            <w:tcW w:w="7761" w:type="dxa"/>
          </w:tcPr>
          <w:p w:rsidR="00552535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өтілі мен біліктілік санатына сәйкес төленеді;</w:t>
            </w:r>
          </w:p>
          <w:p w:rsidR="00552535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арнайы орта білім : 143947-161724 теңге;</w:t>
            </w:r>
          </w:p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жоғары білім : 177766-205080тенге</w:t>
            </w:r>
          </w:p>
        </w:tc>
      </w:tr>
      <w:tr w:rsidR="00261EAA" w:rsidRPr="00F83BB7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Кандидатқа қойылатын, бекітілген Біліктілік талаптары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7761" w:type="dxa"/>
          </w:tcPr>
          <w:p w:rsidR="00CC4FC4" w:rsidRPr="00F83BB7" w:rsidRDefault="00CC4FC4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тиістімамандықбойыншажоғарыжәне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)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;</w:t>
            </w:r>
          </w:p>
          <w:p w:rsidR="00CC4FC4" w:rsidRPr="00F83BB7" w:rsidRDefault="00CC4FC4" w:rsidP="00F83BB7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  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біліктіліктіңжоғарыдеңгейіболғанжағдайда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шеберүшінмамандықбойыншажұмыс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өтілі-6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61EAA" w:rsidRPr="00F83BB7" w:rsidRDefault="00CC4FC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біліктіліктің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немесежоғарыдеңгейіболғанкезде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педагог-модератор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үшінкемінде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3-4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педагог –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сарапшыүшінкемінде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4-5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, педагог-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зерттеушіүшінкемінде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5-6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жылмамандығыбойыншажұмысөтілі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1EAA" w:rsidRPr="00F83BB7" w:rsidTr="00B45C50">
        <w:trPr>
          <w:trHeight w:val="105"/>
        </w:trPr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761" w:type="dxa"/>
          </w:tcPr>
          <w:p w:rsidR="006E1089" w:rsidRDefault="00697037" w:rsidP="006E1089"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21.06.2024-1.07.2024</w:t>
            </w:r>
            <w:r w:rsidR="006E1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End w:id="0"/>
            <w:r w:rsidR="006E1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ж.</w:t>
            </w:r>
          </w:p>
          <w:p w:rsidR="00261EAA" w:rsidRPr="00F83BB7" w:rsidRDefault="005E468A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E468A" w:rsidRPr="00697037" w:rsidTr="00B45C50">
        <w:tc>
          <w:tcPr>
            <w:tcW w:w="336" w:type="dxa"/>
          </w:tcPr>
          <w:p w:rsidR="005E468A" w:rsidRPr="00F83BB7" w:rsidRDefault="005E468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5E468A" w:rsidRPr="00F83BB7" w:rsidRDefault="005E468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761" w:type="dxa"/>
          </w:tcPr>
          <w:p w:rsidR="005E468A" w:rsidRPr="004A66DF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осы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сәйкеснысан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сәйкестендіруүшін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парақ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мекен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жайын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телефондарын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отырып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-бар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сипаттамал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арымен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 xml:space="preserve">5) 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E468A" w:rsidRPr="009025AD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>6)</w:t>
            </w:r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саласындағы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есепке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құжаттамасының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нысандарын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бекітутуралы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министрінің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міндетін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атқарушының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2020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жылғы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қазандағы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№ ҚР ДСМ-175/2020 </w:t>
            </w:r>
            <w:proofErr w:type="spellStart"/>
            <w:r w:rsidR="00FC2226">
              <w:fldChar w:fldCharType="begin"/>
            </w:r>
            <w:r>
              <w:instrText>HYPERLINK "https://adilet.zan.kz/kaz/docs/V2000021579" \l "z2"</w:instrText>
            </w:r>
            <w:r w:rsidR="00FC2226">
              <w:fldChar w:fldCharType="separate"/>
            </w:r>
            <w:r w:rsidRPr="009025AD">
              <w:rPr>
                <w:rFonts w:ascii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shd w:val="clear" w:color="auto" w:fill="FFFFFF"/>
              </w:rPr>
              <w:t>бұйрығымен</w:t>
            </w:r>
            <w:proofErr w:type="spellEnd"/>
            <w:r w:rsidR="00FC2226">
              <w:fldChar w:fldCharType="end"/>
            </w:r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</w:t>
            </w:r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йынша</w:t>
            </w:r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жағдайы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анықтама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актілерді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тіркеу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тізілімінде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№ 21579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болыптіркелген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).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901">
              <w:rPr>
                <w:rFonts w:ascii="Times New Roman" w:hAnsi="Times New Roman"/>
                <w:b/>
                <w:bCs/>
                <w:sz w:val="24"/>
                <w:szCs w:val="24"/>
              </w:rPr>
              <w:t>7)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құйымның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анықтамасы</w:t>
            </w:r>
            <w:proofErr w:type="spellEnd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74901">
              <w:rPr>
                <w:rFonts w:ascii="Times New Roman" w:hAnsi="Times New Roman"/>
                <w:b/>
                <w:bCs/>
                <w:sz w:val="24"/>
                <w:szCs w:val="24"/>
              </w:rPr>
              <w:t>8)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Pr="00E74901" w:rsidRDefault="005E468A" w:rsidP="00A77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9) сертификаттаудан өту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нәтижелері туралы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сертификат 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немесе 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педагог-модератордан 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төмен емес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қолданыстағы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біліктілік санатының болуы туралы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куәлік 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(бар болса);</w:t>
            </w:r>
          </w:p>
          <w:p w:rsidR="003E70DD" w:rsidRPr="00E74901" w:rsidRDefault="005E468A" w:rsidP="003E70D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70DD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="003E70DD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5E468A" w:rsidRPr="00E74901" w:rsidRDefault="003E70DD" w:rsidP="00A77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11-қосымшаға сәйкес нысан бойынша педагогтің бос немесе уақытша бос лауазымына кандидаттың толтырылған 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5E468A" w:rsidRPr="00E74901" w:rsidRDefault="003E70DD" w:rsidP="00A7773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)тәжірибе жоқ 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61EAA" w:rsidRPr="00F83BB7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Бос лауазым мерзімі</w:t>
            </w:r>
          </w:p>
        </w:tc>
        <w:tc>
          <w:tcPr>
            <w:tcW w:w="7761" w:type="dxa"/>
          </w:tcPr>
          <w:p w:rsidR="00261EAA" w:rsidRPr="00F83BB7" w:rsidRDefault="002837ED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Еңбек шартына сәйкес</w:t>
            </w:r>
          </w:p>
        </w:tc>
      </w:tr>
    </w:tbl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</w:rPr>
      </w:pPr>
    </w:p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5444" w:type="dxa"/>
        <w:tblLook w:val="04A0" w:firstRow="1" w:lastRow="0" w:firstColumn="1" w:lastColumn="0" w:noHBand="0" w:noVBand="1"/>
      </w:tblPr>
      <w:tblGrid>
        <w:gridCol w:w="4600"/>
      </w:tblGrid>
      <w:tr w:rsidR="005F2DBC" w:rsidRPr="00697037" w:rsidTr="005F2DBC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DBC" w:rsidRPr="00F83BB7" w:rsidRDefault="005F2DBC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білім беру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ұйымдарының бірінші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басшылары мен педагогтерін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лауазымдарға тағайындау,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лауазымдардан босату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қағидаларына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</w:tc>
      </w:tr>
      <w:tr w:rsidR="005F2DBC" w:rsidRPr="00F83BB7" w:rsidTr="005F2DBC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DBC" w:rsidRPr="00F83BB7" w:rsidRDefault="005F2DBC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Нысан</w:t>
            </w:r>
            <w:proofErr w:type="spellEnd"/>
          </w:p>
        </w:tc>
      </w:tr>
    </w:tbl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</w:rPr>
      </w:pPr>
      <w:r w:rsidRPr="00F83BB7">
        <w:rPr>
          <w:rFonts w:ascii="Times New Roman" w:hAnsi="Times New Roman"/>
          <w:sz w:val="24"/>
          <w:szCs w:val="24"/>
        </w:rPr>
        <w:t>_____________________</w:t>
      </w:r>
      <w:r w:rsidR="00382B3B" w:rsidRPr="00F83BB7">
        <w:rPr>
          <w:rFonts w:ascii="Times New Roman" w:hAnsi="Times New Roman"/>
          <w:sz w:val="24"/>
          <w:szCs w:val="24"/>
        </w:rPr>
        <w:t>__________________________</w:t>
      </w: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(конкурс жариялаған мемлекеттік орган)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(Кандидаттың Т. А. Ә, (бар болса), ЖСН)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(лауазымы, жұмыс орны)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(нақты тұрғылықты жері, тіркелген мекенжайы, байланыс телефоны)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sz w:val="24"/>
          <w:szCs w:val="24"/>
          <w:lang w:val="kk-KZ"/>
        </w:rPr>
        <w:t>Өтініш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F83BB7">
        <w:rPr>
          <w:rFonts w:ascii="Times New Roman" w:hAnsi="Times New Roman"/>
          <w:sz w:val="24"/>
          <w:szCs w:val="24"/>
          <w:lang w:val="kk-KZ"/>
        </w:rPr>
        <w:tab/>
        <w:t>Мені бос/уақытша бос орынға конкурсқа жіберуіңізді сұраймын лауазымдар (қажеттінің астын сызу)__________________________________________________________________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(білім беру ұйымдарының атауы, мекенжайы (облыс, аудан, қала\ауыл)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Қазіргі уақытта жұмыс істеймін:_____________________________________________________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(лауазымы, Ұйымның атауы, мекен-жайы (облыс, аудан, қала\ауыл)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Мен өзім туралы келесі мәліметтерді хабарлаймын: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837"/>
        <w:gridCol w:w="2106"/>
        <w:gridCol w:w="3169"/>
      </w:tblGrid>
      <w:tr w:rsidR="005069F6" w:rsidRPr="00F83BB7" w:rsidTr="003E09D3">
        <w:trPr>
          <w:trHeight w:val="760"/>
        </w:trPr>
        <w:tc>
          <w:tcPr>
            <w:tcW w:w="212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оқуорнының</w:t>
            </w:r>
            <w:proofErr w:type="spellEnd"/>
          </w:p>
        </w:tc>
        <w:tc>
          <w:tcPr>
            <w:tcW w:w="219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765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ипломбойынша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амандығы</w:t>
            </w:r>
            <w:proofErr w:type="spellEnd"/>
          </w:p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069F6" w:rsidRPr="00F83BB7" w:rsidTr="003E09D3">
        <w:trPr>
          <w:trHeight w:val="749"/>
        </w:trPr>
        <w:tc>
          <w:tcPr>
            <w:tcW w:w="212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83BB7">
        <w:rPr>
          <w:rFonts w:ascii="Times New Roman" w:hAnsi="Times New Roman"/>
          <w:sz w:val="24"/>
          <w:szCs w:val="24"/>
        </w:rPr>
        <w:t>Біліктіліксанатыныңболуы</w:t>
      </w:r>
      <w:proofErr w:type="spellEnd"/>
      <w:r w:rsidRPr="00F83BB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83BB7">
        <w:rPr>
          <w:rFonts w:ascii="Times New Roman" w:hAnsi="Times New Roman"/>
          <w:sz w:val="24"/>
          <w:szCs w:val="24"/>
        </w:rPr>
        <w:t>берілген</w:t>
      </w:r>
      <w:proofErr w:type="spellEnd"/>
      <w:r w:rsidRPr="00F83BB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F83BB7">
        <w:rPr>
          <w:rFonts w:ascii="Times New Roman" w:hAnsi="Times New Roman"/>
          <w:sz w:val="24"/>
          <w:szCs w:val="24"/>
        </w:rPr>
        <w:t>расталғанкүні</w:t>
      </w:r>
      <w:proofErr w:type="spellEnd"/>
      <w:proofErr w:type="gramStart"/>
      <w:r w:rsidRPr="00F83BB7">
        <w:rPr>
          <w:rFonts w:ascii="Times New Roman" w:hAnsi="Times New Roman"/>
          <w:sz w:val="24"/>
          <w:szCs w:val="24"/>
          <w:lang w:val="en-US"/>
        </w:rPr>
        <w:t>):_</w:t>
      </w:r>
      <w:proofErr w:type="gramEnd"/>
      <w:r w:rsidRPr="00F83BB7">
        <w:rPr>
          <w:rFonts w:ascii="Times New Roman" w:hAnsi="Times New Roman"/>
          <w:sz w:val="24"/>
          <w:szCs w:val="24"/>
          <w:lang w:val="en-US"/>
        </w:rPr>
        <w:t>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lastRenderedPageBreak/>
        <w:t>Педагогикалық жұмыс өтілі:___________________________________________________________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Менде келесі жұмыс нәтижелері бар:__________________________________________________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Марапаттары, атақтары, дәрежесі, ғылыми дәрежесі, ғылыми атағы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сондай-ақ қосымша мәліметтер (бар болса)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«_____»_____________20___жылғы______________________</w:t>
      </w:r>
      <w:r w:rsidRPr="00F83BB7">
        <w:rPr>
          <w:rFonts w:ascii="Times New Roman" w:hAnsi="Times New Roman"/>
          <w:sz w:val="24"/>
          <w:szCs w:val="24"/>
          <w:lang w:val="kk-KZ"/>
        </w:rPr>
        <w:br/>
        <w:t>(қолы)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5444" w:type="dxa"/>
        <w:tblLook w:val="04A0" w:firstRow="1" w:lastRow="0" w:firstColumn="1" w:lastColumn="0" w:noHBand="0" w:noVBand="1"/>
      </w:tblPr>
      <w:tblGrid>
        <w:gridCol w:w="4600"/>
      </w:tblGrid>
      <w:tr w:rsidR="00AE324A" w:rsidRPr="00697037" w:rsidTr="00AE324A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білім беру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ұйымдарының бірінші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басшылары мен педагогтерін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лауазымға тағайындау,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лауазымнан босату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Қағидаларына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11-қосымша</w:t>
            </w:r>
          </w:p>
        </w:tc>
      </w:tr>
      <w:tr w:rsidR="00AE324A" w:rsidRPr="00F83BB7" w:rsidTr="00AE324A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</w:tbl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F702B5" w:rsidP="00F83BB7">
      <w:pPr>
        <w:pStyle w:val="aa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ос немесе уақытша бос</w:t>
      </w:r>
      <w:r w:rsidR="00AE324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педагог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лауазымына</w:t>
      </w:r>
      <w:r w:rsidR="00AE324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үміткердің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бағалау парағы</w:t>
      </w:r>
      <w:r w:rsidR="005069F6"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</w:t>
      </w:r>
    </w:p>
    <w:p w:rsidR="005069F6" w:rsidRPr="00F83BB7" w:rsidRDefault="00AE324A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(Тегі, аты, ә</w:t>
      </w:r>
      <w:r w:rsidR="005069F6" w:rsidRPr="00F83BB7">
        <w:rPr>
          <w:rFonts w:ascii="Times New Roman" w:hAnsi="Times New Roman"/>
          <w:sz w:val="24"/>
          <w:szCs w:val="24"/>
          <w:lang w:val="kk-KZ"/>
        </w:rPr>
        <w:t>кесінің аты (бар болса)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2693"/>
        <w:gridCol w:w="3412"/>
        <w:gridCol w:w="23"/>
        <w:gridCol w:w="15"/>
        <w:gridCol w:w="944"/>
      </w:tblGrid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 xml:space="preserve">Балл </w:t>
            </w: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сандары</w:t>
            </w:r>
            <w:proofErr w:type="spellEnd"/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 xml:space="preserve">(1-ден 20-ға </w:t>
            </w: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дейін</w:t>
            </w:r>
            <w:proofErr w:type="spellEnd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Білімітуралыдипломныңжәнедипломғақосымшаныңкөшірмелері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Техникалықжәнекәсіби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Жоғарыкүндізгі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Жоғарыкүндізгіүздік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Магистр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Жоғарысыртқы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қашықтан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минус 2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Білімітуралыдипломныңжәнедипломғақосымшаныңкөшірмелері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PHD-доктор = 10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доктор = 10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кандидат = 10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Жұмысөтіліжоқүміткерлерүшінсертификаттау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"Педагог"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Біліктіліксанаты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- 5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Біліктіліксанаты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басқақұжат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Екіншісанат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Біріншісанат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Жоғарысанат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Педагог-модератор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сарапшы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зерттеуші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7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шебер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Әкімшілікжәнеәдістемелікқызметтегіжұмыстәжірибесі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Еңбеккітапшасы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еңбекқызметінрастайтынбасқа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Әдіскер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лауазымдықжұмысөтілікемінде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Директордыңорынбасары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лауазымдықжұмысөтілікемінде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директор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лауазымдықжұмысөтілікемінде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5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Алғашретжұмысқатұрғанпедагогтерүшін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Білімітуралыдипломныңқосымшасы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кәсібитәжірибеніңнәтижелері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өтежақсы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"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жақсы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" = 0,5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Бұрынғыжұмысорнынан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(педагог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лауазымыбойынша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немесеоқуорнынанұсыныс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хат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Ұсыныс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хат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Конкурстыөзбетіншежариялағанбілім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ұйымысоңғыжұмыс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оқуорныбойыншаұйымға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оқумекемесінеөтінішжасайды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Оңұсынысхатыныңболуы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Терісұсынысхатыныңболуы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минус 3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Кәсібижетістіктерініңкөрсеткіштері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дипломдар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білімалушылардыңолимпиадаларжәнеконкурстар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ғылымижобаларбойыншажеңімпаздардыңграмоталары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дипломдар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мұғалімніңолимпиадаларжәнеконкурстаржеңімпаздарыныңграмоталары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1)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олимпиадаларжәнеконкурстаржеңімпаздары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0,5 балл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ғылымижобалардың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олимпиадаларжәнеконкурстаржеңімпаздары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- 3 балл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Үздік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педагог"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конкурсынақатысушы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Үздік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педагог"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конкурсыныңжеңімпазы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Қазақстанеңбексіңіргенұстазы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" медаль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иегері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Әдістемелікқызметі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авторлықшығармалары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тізбесінеенгеноқулықтар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мен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немесебірлескен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авторы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РОӘКтізбесінеенгеноқулықтар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мен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немесебірлескен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авторы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БҒССҚЕК, Scopusтізбесінеенгізілгенғылыми-зерттеуқызметібойыншажарияланымныңболуы - 3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Қоғамдық-педагогикалыққызметі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Қоғамдық-педагогикалыққызметінрастайтынқұжат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тәлімгер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0,5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ӘБбасшылығы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Екітілдесабақ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шетел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орыснемесешетел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3 балл,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үштілдесабақ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шетел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5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Курсқадайындық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пәндікдайындықсертификаттары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цифрлықсауаттылық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КАЗТЕСТ,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IELTS;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TOEFL;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DELF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сертификаттары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GoetheZertifikat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Pythonтіліндебағдарламалаунегіздері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программаларыбойыншаоқыту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E324A" w:rsidRPr="003E70DD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Курсеражұмыстарынаоқыту</w:t>
            </w:r>
            <w:proofErr w:type="spellEnd"/>
          </w:p>
          <w:p w:rsidR="00AE324A" w:rsidRPr="007C3154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Халықаралықкурстар</w:t>
            </w:r>
            <w:proofErr w:type="spellEnd"/>
            <w:r w:rsidRPr="007C315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TEFL Cambridge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"CELTA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"TKT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Teaching Knowledge Test"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"TESOL"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Certificate in teaching English for young learners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Teaching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Educational Management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Курсынаплатформе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Coursera,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learn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Special Educational Needs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ПШО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НЗМ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Өрлеу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курстары</w:t>
            </w:r>
            <w:proofErr w:type="spellEnd"/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0,5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ҚазақстанРеспубликасыБілімжәнеғылымминистрінің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қаңтардағы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95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Нормативтікқұқықтықактілердімемлекеттіктіркеутізілімінде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болыптіркелген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= 0,5 балл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әрқайсысыбойыншажеке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гранты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бойыншабілімалғанжоғарыжәнежоғарыоқуорнынанкейінгібілім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ұйымыныңтүлегі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Дипломменауылға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!",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Серпін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мемлекеттікбағдарламаларыныңқатысушысы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Жұмыспенқамтуорталығыжастартәжірибесібойыншажіберілген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гранты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иегерінің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сертификаты,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келісім-шарты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3 балл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3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27E1" w:rsidRPr="00F83BB7" w:rsidRDefault="003E27E1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sectPr w:rsidR="003E27E1" w:rsidRPr="00F83B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67B7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1EAA"/>
    <w:rsid w:val="00263268"/>
    <w:rsid w:val="002647B4"/>
    <w:rsid w:val="00272A89"/>
    <w:rsid w:val="00273774"/>
    <w:rsid w:val="00275389"/>
    <w:rsid w:val="002760FC"/>
    <w:rsid w:val="00280FE3"/>
    <w:rsid w:val="0028281D"/>
    <w:rsid w:val="002837E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646"/>
    <w:rsid w:val="002E7C30"/>
    <w:rsid w:val="002F37F7"/>
    <w:rsid w:val="002F3E78"/>
    <w:rsid w:val="002F4145"/>
    <w:rsid w:val="002F53C2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B3B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52"/>
    <w:rsid w:val="003D3661"/>
    <w:rsid w:val="003D4D1F"/>
    <w:rsid w:val="003D6E6F"/>
    <w:rsid w:val="003E0D68"/>
    <w:rsid w:val="003E0EB1"/>
    <w:rsid w:val="003E27E1"/>
    <w:rsid w:val="003E3EEA"/>
    <w:rsid w:val="003E70DD"/>
    <w:rsid w:val="003F0467"/>
    <w:rsid w:val="003F0710"/>
    <w:rsid w:val="003F1F84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69F6"/>
    <w:rsid w:val="005116C4"/>
    <w:rsid w:val="005135A5"/>
    <w:rsid w:val="00517B75"/>
    <w:rsid w:val="00520636"/>
    <w:rsid w:val="0052206B"/>
    <w:rsid w:val="00523AD9"/>
    <w:rsid w:val="00524563"/>
    <w:rsid w:val="0052544D"/>
    <w:rsid w:val="00527372"/>
    <w:rsid w:val="00527961"/>
    <w:rsid w:val="00530F67"/>
    <w:rsid w:val="005345C3"/>
    <w:rsid w:val="005357A3"/>
    <w:rsid w:val="00552535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468A"/>
    <w:rsid w:val="005E7D3C"/>
    <w:rsid w:val="005F1273"/>
    <w:rsid w:val="005F2715"/>
    <w:rsid w:val="005F2DBC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57BE8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037"/>
    <w:rsid w:val="006A0389"/>
    <w:rsid w:val="006A0FBD"/>
    <w:rsid w:val="006A7742"/>
    <w:rsid w:val="006C1E26"/>
    <w:rsid w:val="006C3571"/>
    <w:rsid w:val="006D352A"/>
    <w:rsid w:val="006E1089"/>
    <w:rsid w:val="006E15FD"/>
    <w:rsid w:val="006E2D5A"/>
    <w:rsid w:val="006E4740"/>
    <w:rsid w:val="006E4C34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28DB"/>
    <w:rsid w:val="007A339B"/>
    <w:rsid w:val="007A3FA2"/>
    <w:rsid w:val="007A4A53"/>
    <w:rsid w:val="007A5711"/>
    <w:rsid w:val="007B3459"/>
    <w:rsid w:val="007C3154"/>
    <w:rsid w:val="007C3AFB"/>
    <w:rsid w:val="007D5A26"/>
    <w:rsid w:val="007E07E6"/>
    <w:rsid w:val="007E20FE"/>
    <w:rsid w:val="007E3D0C"/>
    <w:rsid w:val="007F3DBC"/>
    <w:rsid w:val="007F4851"/>
    <w:rsid w:val="00800002"/>
    <w:rsid w:val="00801FDE"/>
    <w:rsid w:val="0081008A"/>
    <w:rsid w:val="00821210"/>
    <w:rsid w:val="00822C55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0582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2D22"/>
    <w:rsid w:val="00977DC7"/>
    <w:rsid w:val="009808C8"/>
    <w:rsid w:val="0098399D"/>
    <w:rsid w:val="00983D2D"/>
    <w:rsid w:val="0098517B"/>
    <w:rsid w:val="00985E4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B43"/>
    <w:rsid w:val="009D7C3F"/>
    <w:rsid w:val="009E17AF"/>
    <w:rsid w:val="009E1D6B"/>
    <w:rsid w:val="009E3B07"/>
    <w:rsid w:val="009E46F6"/>
    <w:rsid w:val="009E7D5C"/>
    <w:rsid w:val="009F11CC"/>
    <w:rsid w:val="009F3237"/>
    <w:rsid w:val="009F3B01"/>
    <w:rsid w:val="009F528F"/>
    <w:rsid w:val="00A0090E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6F58"/>
    <w:rsid w:val="00AC386E"/>
    <w:rsid w:val="00AC5698"/>
    <w:rsid w:val="00AD2280"/>
    <w:rsid w:val="00AD497F"/>
    <w:rsid w:val="00AD52EF"/>
    <w:rsid w:val="00AD6598"/>
    <w:rsid w:val="00AE324A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5C50"/>
    <w:rsid w:val="00B46010"/>
    <w:rsid w:val="00B47336"/>
    <w:rsid w:val="00B552A1"/>
    <w:rsid w:val="00B57A82"/>
    <w:rsid w:val="00B6112C"/>
    <w:rsid w:val="00B73D07"/>
    <w:rsid w:val="00B820C6"/>
    <w:rsid w:val="00B83C15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7B26"/>
    <w:rsid w:val="00C90F57"/>
    <w:rsid w:val="00C956AD"/>
    <w:rsid w:val="00CA1596"/>
    <w:rsid w:val="00CA36B2"/>
    <w:rsid w:val="00CB452E"/>
    <w:rsid w:val="00CB6B4F"/>
    <w:rsid w:val="00CB7B0D"/>
    <w:rsid w:val="00CC2541"/>
    <w:rsid w:val="00CC4FC4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0A20"/>
    <w:rsid w:val="00D31BFC"/>
    <w:rsid w:val="00D32E8B"/>
    <w:rsid w:val="00D34FF7"/>
    <w:rsid w:val="00D3648B"/>
    <w:rsid w:val="00D410EB"/>
    <w:rsid w:val="00D4365F"/>
    <w:rsid w:val="00D478D0"/>
    <w:rsid w:val="00D47A78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423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317F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02B5"/>
    <w:rsid w:val="00F7191E"/>
    <w:rsid w:val="00F72117"/>
    <w:rsid w:val="00F72CF7"/>
    <w:rsid w:val="00F7514F"/>
    <w:rsid w:val="00F8329A"/>
    <w:rsid w:val="00F83BB7"/>
    <w:rsid w:val="00F8552E"/>
    <w:rsid w:val="00FA3BCC"/>
    <w:rsid w:val="00FA78E4"/>
    <w:rsid w:val="00FC222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278"/>
  <w15:docId w15:val="{D7C2AA33-78F9-42F5-A4D1-0887C220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5069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AA16-6278-4067-AACE-EA5B1CD5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45</cp:revision>
  <cp:lastPrinted>2022-08-01T04:53:00Z</cp:lastPrinted>
  <dcterms:created xsi:type="dcterms:W3CDTF">2022-10-18T08:32:00Z</dcterms:created>
  <dcterms:modified xsi:type="dcterms:W3CDTF">2024-06-21T07:28:00Z</dcterms:modified>
</cp:coreProperties>
</file>