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</w:t>
      </w:r>
    </w:p>
    <w:p w:rsidR="00DB3CCA" w:rsidRDefault="000324F1" w:rsidP="002E17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қаласының №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КМҚК әдіскердің бос лауазымына тағайындауға ашық конкурс жариялайды</w:t>
      </w:r>
      <w:r w:rsidR="002E17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87E08" w:rsidRPr="002E174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E174F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C651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E17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</w:t>
      </w:r>
      <w:r w:rsidR="00DB3CCA"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, телефон 8(7182)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34-69-74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та: sad121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 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      тиісті бейін бойынша техникалық және кәсіптік білімі; мектепке дейінгі ұйымдардағы педагогикалық жұмыс өтілі: қалалық жерде - соңғы 5 жылдан кем емес, ауылдық жерде -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 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қалалық жерде - соңғы 5 жылдан кем емес, ауылдық жерде - соңғы 3 жылдан кем емес;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педагог-модератор, педагог-эксперт, педагог-зерттеуші үшін бейіні бойынша техникалық және кәсіптік білімі бар жағдайда педагогикалық жұмыс өтілі: қалалық жерде - соңғы 5 жылдан кем емес, ауылдық жерде - соңғы 3 жылдан кем емес.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 анықтай отырып, біліктілікке қойылатын талаптар: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М</w:t>
      </w:r>
      <w:r w:rsidRPr="000324F1">
        <w:rPr>
          <w:rFonts w:ascii="Times New Roman" w:hAnsi="Times New Roman" w:cs="Times New Roman"/>
          <w:sz w:val="28"/>
          <w:szCs w:val="28"/>
        </w:rPr>
        <w:t>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Б</w:t>
      </w:r>
      <w:r w:rsidRPr="000324F1">
        <w:rPr>
          <w:rFonts w:ascii="Times New Roman" w:hAnsi="Times New Roman" w:cs="Times New Roman"/>
          <w:sz w:val="28"/>
          <w:szCs w:val="28"/>
        </w:rPr>
        <w:t>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әдіснамасын білуі керек;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ұзақ мерзімді жоспар мен циклограмма жасау;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өзінің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арттыру;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меншікті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құзыреттілігін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білу.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педагог-сарапшы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; санатына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қойылатын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талаптарға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келуі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керек:</w:t>
      </w:r>
    </w:p>
    <w:p w:rsidR="000324F1" w:rsidRPr="007C651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зақ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мерзімді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жоспар мен циклограмма жасау;</w:t>
      </w:r>
    </w:p>
    <w:p w:rsidR="000324F1" w:rsidRPr="007C651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алаларды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оқыту мен тәрбиелеуді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ұйымдастыруды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024391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дағдыларына</w:t>
      </w:r>
      <w:r w:rsidR="00901766"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6511">
        <w:rPr>
          <w:rFonts w:ascii="Times New Roman" w:hAnsi="Times New Roman" w:cs="Times New Roman"/>
          <w:sz w:val="28"/>
          <w:szCs w:val="28"/>
          <w:lang w:val="kk-KZ"/>
        </w:rPr>
        <w:t>ие болу;</w:t>
      </w:r>
    </w:p>
    <w:p w:rsidR="000324F1" w:rsidRPr="00087E08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651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әрбиешілердің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E08">
        <w:rPr>
          <w:rFonts w:ascii="Times New Roman" w:hAnsi="Times New Roman" w:cs="Times New Roman"/>
          <w:sz w:val="28"/>
          <w:szCs w:val="28"/>
          <w:lang w:val="kk-KZ"/>
        </w:rPr>
        <w:t>ету;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08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Ә</w:t>
      </w:r>
      <w:r w:rsidRPr="000324F1">
        <w:rPr>
          <w:rFonts w:ascii="Times New Roman" w:hAnsi="Times New Roman" w:cs="Times New Roman"/>
          <w:sz w:val="28"/>
          <w:szCs w:val="28"/>
        </w:rPr>
        <w:t>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П</w:t>
      </w:r>
      <w:r w:rsidRPr="000324F1">
        <w:rPr>
          <w:rFonts w:ascii="Times New Roman" w:hAnsi="Times New Roman" w:cs="Times New Roman"/>
          <w:sz w:val="28"/>
          <w:szCs w:val="28"/>
        </w:rPr>
        <w:t>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аудандық/қалалық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деңгейдегі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жинақтау,</w:t>
      </w:r>
    </w:p>
    <w:p w:rsidR="000324F1" w:rsidRPr="00477DC2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>меншікті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құзіреттілік.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педагог-зерттеуші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құзіреттілігін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дамыту;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етуге;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деңгейде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жұмыстың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тәжірибесін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ұсыну;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практикалық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тәлімгерлік;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шығармашылық ізденістер жүргізу; мектепке дейінгі тәрбие мен оқытудың 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оқу, тәрбие әдістерін, оқу бағдарламаларын әзірлеу дағдыларын білу;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тәрбиешілердің облыстық және республикалық жарыстарға қатысуын қамтамасыз ету;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практикалық тәлімгерлік және педагогикалық қоғамдастықтың даму стратегиясын</w:t>
      </w:r>
      <w:r w:rsidR="00EA3310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конструктивті түрде анықтау;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тәлімгерлікті қамтамасыз ету және облыстық деңгейде кәсіби қоғамдастық желісін</w:t>
      </w:r>
      <w:r w:rsidR="00EA3310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дамыту; республикалық және халықаралық жарыстарға қатысу.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  <w:r w:rsidRPr="00A12DED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: Білім беру қызметін әдістемелік қамтамасыз етуді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Оқу, оқу-тақырыптық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жоспарлар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бағдарламаларды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Балаларға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бағдарламаларын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таңдауға (әзірлеуге) қатысады.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Жас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ерекшелік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EA3310" w:rsidRPr="00901766" w:rsidRDefault="000324F1" w:rsidP="00EA3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 мен оқытудың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мазмұнын, нысанын, әдістері мен құралдарын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құжаттамаларды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әзірлеуді, рецензиялауды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бекітуге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дайындауды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Жаңартылған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анықтауды, зерделеуді, таратуды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енгізуді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құралдармен, ойындармен, ойыншықтармен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жабдықтауды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жұмыстарының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жағдайына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Тәрбиешілер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шық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сабақтар, семинарлар, 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 топ бойынша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консультациялар, конкурстар мен көрмелер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өткізеді, шығармашылық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процесінде барлық нысандар, оның ішінде балалар отбасыларының қатысуымен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;  Кодексін  және басқа да білім беруді 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әдістемелік және ақпараттық материалдың жүйелендірудің қағидаларын.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>164 723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теңге (біліктілік санатынсыз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ұйымдарының интернет-ресурсында және (немесе) әлеуметтік желілердің ресми 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477DC2" w:rsidRPr="000324F1" w:rsidRDefault="00477DC2" w:rsidP="00477D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121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көшесі,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6) «Денсаулық сақтау саласындағы есепке алу құжаттамасының нысандарын бекіту</w:t>
      </w:r>
      <w:r w:rsidR="0014085F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туралы» Қазақстан Республикасы Денсаулық сақтау министрінің міндетін атқарушысының2020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9) Ұлттықбіліктіліктестілеу сертификаты (бұданәрі - ҰБС) немесе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модератордың, педагог-сарапшының, педагог-зерттеушінің, педагог-шебердіңбіліктілік</w:t>
      </w:r>
      <w:r w:rsidR="0014085F" w:rsidRPr="00DB3CCA">
        <w:rPr>
          <w:rFonts w:ascii="Times New Roman" w:hAnsi="Times New Roman" w:cs="Times New Roman"/>
          <w:sz w:val="28"/>
          <w:szCs w:val="28"/>
          <w:lang w:val="kk-KZ"/>
        </w:rPr>
        <w:t>санатыныңболуытуралыкуәлік (бар болса);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алушы ұсынған құжаттардың және (немесе) оларда қамтылған мемлекеттік қызметті көрсету үшін қажетті деректердің (мәліметтердің) дәйексіздігі анықталған жағдайларда мемлекеттік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Ақпаратты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нақтылау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байланыстелефондары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</w:p>
    <w:p w:rsidR="00477DC2" w:rsidRDefault="00901766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екен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жайлары: 8(7182)</w:t>
      </w:r>
      <w:r w:rsid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34-69-74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</w:p>
    <w:p w:rsidR="00E1212E" w:rsidRPr="00DB3CCA" w:rsidRDefault="0014085F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адрес</w:t>
      </w:r>
      <w:r w:rsidR="00477DC2">
        <w:rPr>
          <w:rFonts w:ascii="Times New Roman" w:hAnsi="Times New Roman" w:cs="Times New Roman"/>
          <w:b/>
          <w:sz w:val="28"/>
          <w:szCs w:val="28"/>
        </w:rPr>
        <w:t>: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7DC2" w:rsidRPr="00477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="000324F1" w:rsidRPr="00DB3CCA">
        <w:rPr>
          <w:rFonts w:ascii="Times New Roman" w:hAnsi="Times New Roman" w:cs="Times New Roman"/>
          <w:b/>
          <w:sz w:val="28"/>
          <w:szCs w:val="28"/>
          <w:lang w:val="kk-KZ"/>
        </w:rPr>
        <w:t>@goo.edu.kz</w:t>
      </w:r>
    </w:p>
    <w:sectPr w:rsidR="00E1212E" w:rsidRPr="00DB3CCA" w:rsidSect="0058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365D5"/>
    <w:rsid w:val="00024391"/>
    <w:rsid w:val="000324F1"/>
    <w:rsid w:val="0004057E"/>
    <w:rsid w:val="00087E08"/>
    <w:rsid w:val="0014085F"/>
    <w:rsid w:val="002E174F"/>
    <w:rsid w:val="00394FFF"/>
    <w:rsid w:val="00477DC2"/>
    <w:rsid w:val="004A12FC"/>
    <w:rsid w:val="00585EBB"/>
    <w:rsid w:val="007C6511"/>
    <w:rsid w:val="007D5926"/>
    <w:rsid w:val="00901766"/>
    <w:rsid w:val="00A12DED"/>
    <w:rsid w:val="00A4538E"/>
    <w:rsid w:val="00B365D5"/>
    <w:rsid w:val="00DB3CCA"/>
    <w:rsid w:val="00E1212E"/>
    <w:rsid w:val="00EA3310"/>
    <w:rsid w:val="00EB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dcterms:created xsi:type="dcterms:W3CDTF">2022-10-27T04:27:00Z</dcterms:created>
  <dcterms:modified xsi:type="dcterms:W3CDTF">2024-08-20T10:02:00Z</dcterms:modified>
</cp:coreProperties>
</file>