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D588C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3AC090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FA15A5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D6A21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D5253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CC07ED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58FDC4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0C2CFB" w14:textId="77777777" w:rsidR="00547F46" w:rsidRDefault="00547F46" w:rsidP="00547F46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67ECA" w14:textId="77777777" w:rsidR="00547F46" w:rsidRPr="004126C1" w:rsidRDefault="00547F46" w:rsidP="00547F46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Концептуальные основы воспитания «Біртұтас тәрбие»</w:t>
      </w:r>
    </w:p>
    <w:p w14:paraId="20DACA8D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93B6C" w14:textId="77777777" w:rsidR="00547F46" w:rsidRDefault="00547F46" w:rsidP="00547F46">
      <w:pPr>
        <w:pStyle w:val="10"/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sdt>
      <w:sdtPr>
        <w:id w:val="43073421"/>
        <w:docPartObj>
          <w:docPartGallery w:val="Table of Contents"/>
          <w:docPartUnique/>
        </w:docPartObj>
      </w:sdtPr>
      <w:sdtContent>
        <w:p w14:paraId="05895A8E" w14:textId="77777777" w:rsidR="00547F46" w:rsidRDefault="00547F46" w:rsidP="00547F46">
          <w:pPr>
            <w:pStyle w:val="10"/>
            <w:widowControl w:val="0"/>
            <w:tabs>
              <w:tab w:val="right" w:pos="12000"/>
            </w:tabs>
            <w:spacing w:before="60" w:after="0" w:line="240" w:lineRule="auto"/>
            <w:jc w:val="both"/>
            <w:rPr>
              <w:rFonts w:ascii="Arial" w:eastAsia="Arial" w:hAnsi="Arial" w:cs="Arial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r>
            <w:rPr>
              <w:b/>
              <w:bCs/>
              <w:noProof/>
            </w:rPr>
            <w:t>Элементы оглавления не найдены.</w:t>
          </w:r>
          <w:r>
            <w:fldChar w:fldCharType="end"/>
          </w:r>
        </w:p>
      </w:sdtContent>
    </w:sdt>
    <w:p w14:paraId="0163B588" w14:textId="77777777" w:rsidR="00547F46" w:rsidRDefault="00547F46" w:rsidP="00547F46">
      <w:pPr>
        <w:pStyle w:val="10"/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37E1DE" w14:textId="77777777" w:rsidR="00547F46" w:rsidRDefault="00547F46" w:rsidP="00547F46">
      <w:pPr>
        <w:pStyle w:val="10"/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1FE0FC16" w14:textId="77777777" w:rsidR="00547F46" w:rsidRDefault="00547F46" w:rsidP="002B25AD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both"/>
      </w:pPr>
      <w:r>
        <w:lastRenderedPageBreak/>
        <w:t xml:space="preserve">Введение       </w:t>
      </w:r>
    </w:p>
    <w:p w14:paraId="6155BCDF" w14:textId="77777777" w:rsidR="00566F69" w:rsidRDefault="00454151" w:rsidP="002B25A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Интенсивное развитие цифровых технологий, повсеместное влияние социальных сетей, потребность в повышенной осведомленности по вопросам кибербезопасности требуют нового взгляда на вопросы образования и воспитания, переосмысл</w:t>
      </w:r>
      <w:r w:rsidR="00566F69">
        <w:rPr>
          <w:rFonts w:ascii="Times New Roman" w:eastAsia="Times New Roman" w:hAnsi="Times New Roman" w:cs="Times New Roman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важност</w:t>
      </w:r>
      <w:r w:rsidR="00566F6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внедрения ценностей в учебно-воспитательный процесс. </w:t>
      </w:r>
    </w:p>
    <w:p w14:paraId="538F42FD" w14:textId="5DAA8047" w:rsidR="00566F69" w:rsidRDefault="00547F46" w:rsidP="002B25A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государства К.Токаев в своем выступлении на ежегодном заседании Национального курылтая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особое внимание </w:t>
      </w:r>
      <w:r w:rsidRPr="001157A9">
        <w:rPr>
          <w:rFonts w:ascii="Times New Roman" w:eastAsia="Times New Roman" w:hAnsi="Times New Roman" w:cs="Times New Roman"/>
          <w:color w:val="FF0000"/>
          <w:sz w:val="24"/>
          <w:szCs w:val="24"/>
        </w:rPr>
        <w:t>уделил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воспитанию подрастающего поколения</w:t>
      </w:r>
      <w:r w:rsidR="00566F69">
        <w:rPr>
          <w:rFonts w:ascii="Times New Roman" w:eastAsia="Times New Roman" w:hAnsi="Times New Roman" w:cs="Times New Roman"/>
          <w:sz w:val="24"/>
          <w:szCs w:val="24"/>
        </w:rPr>
        <w:t>, а также определил ключевые ценности, влияющие на образ нации:</w:t>
      </w:r>
    </w:p>
    <w:p w14:paraId="431D73CC" w14:textId="77777777" w:rsidR="00566F69" w:rsidRPr="00566F69" w:rsidRDefault="00566F69" w:rsidP="00566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9">
        <w:rPr>
          <w:rFonts w:ascii="Times New Roman" w:eastAsia="Times New Roman" w:hAnsi="Times New Roman" w:cs="Times New Roman"/>
          <w:sz w:val="24"/>
          <w:szCs w:val="24"/>
        </w:rPr>
        <w:t>Независимость и Патриотизм;</w:t>
      </w:r>
    </w:p>
    <w:p w14:paraId="5BF02D7A" w14:textId="77777777" w:rsidR="00566F69" w:rsidRPr="00566F69" w:rsidRDefault="00566F69" w:rsidP="00566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9">
        <w:rPr>
          <w:rFonts w:ascii="Times New Roman" w:eastAsia="Times New Roman" w:hAnsi="Times New Roman" w:cs="Times New Roman"/>
          <w:sz w:val="24"/>
          <w:szCs w:val="24"/>
        </w:rPr>
        <w:t xml:space="preserve">Единство и Солидарность;  </w:t>
      </w:r>
    </w:p>
    <w:p w14:paraId="280D8F64" w14:textId="77777777" w:rsidR="00566F69" w:rsidRPr="00566F69" w:rsidRDefault="00566F69" w:rsidP="00566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9">
        <w:rPr>
          <w:rFonts w:ascii="Times New Roman" w:eastAsia="Times New Roman" w:hAnsi="Times New Roman" w:cs="Times New Roman"/>
          <w:sz w:val="24"/>
          <w:szCs w:val="24"/>
        </w:rPr>
        <w:t xml:space="preserve">Справедливость и Ответственность; </w:t>
      </w:r>
    </w:p>
    <w:p w14:paraId="2B42C2A6" w14:textId="77777777" w:rsidR="00566F69" w:rsidRPr="00566F69" w:rsidRDefault="00566F69" w:rsidP="00566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9">
        <w:rPr>
          <w:rFonts w:ascii="Times New Roman" w:eastAsia="Times New Roman" w:hAnsi="Times New Roman" w:cs="Times New Roman"/>
          <w:sz w:val="24"/>
          <w:szCs w:val="24"/>
        </w:rPr>
        <w:t xml:space="preserve">Закон и Порядок; </w:t>
      </w:r>
    </w:p>
    <w:p w14:paraId="3B32338B" w14:textId="77777777" w:rsidR="00566F69" w:rsidRPr="00566F69" w:rsidRDefault="00566F69" w:rsidP="00566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9">
        <w:rPr>
          <w:rFonts w:ascii="Times New Roman" w:eastAsia="Times New Roman" w:hAnsi="Times New Roman" w:cs="Times New Roman"/>
          <w:sz w:val="24"/>
          <w:szCs w:val="24"/>
        </w:rPr>
        <w:t xml:space="preserve">Трудолюбие и Профессионализм; </w:t>
      </w:r>
    </w:p>
    <w:p w14:paraId="5E06BA14" w14:textId="0FF04227" w:rsidR="00566F69" w:rsidRDefault="00566F69" w:rsidP="00566F69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F69">
        <w:rPr>
          <w:rFonts w:ascii="Times New Roman" w:eastAsia="Times New Roman" w:hAnsi="Times New Roman" w:cs="Times New Roman"/>
          <w:sz w:val="24"/>
          <w:szCs w:val="24"/>
        </w:rPr>
        <w:t>Созидание и Новаторство.</w:t>
      </w:r>
    </w:p>
    <w:p w14:paraId="4140AF49" w14:textId="722188F7" w:rsidR="00547F46" w:rsidRPr="008829E0" w:rsidRDefault="00ED44C5" w:rsidP="002B25A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56D">
        <w:rPr>
          <w:rFonts w:ascii="Times New Roman" w:eastAsia="Times New Roman" w:hAnsi="Times New Roman" w:cs="Times New Roman"/>
          <w:color w:val="FF0000"/>
          <w:sz w:val="24"/>
          <w:szCs w:val="24"/>
        </w:rPr>
        <w:t>Эти ценности становятся основой Программы «Біртұтас тәрбие» (далее – Программа)</w:t>
      </w:r>
      <w:r w:rsidRPr="00C9056D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 и </w:t>
      </w:r>
      <w:r w:rsidR="00547F46" w:rsidRPr="00C9056D">
        <w:rPr>
          <w:rFonts w:ascii="Times New Roman" w:eastAsia="Times New Roman" w:hAnsi="Times New Roman" w:cs="Times New Roman"/>
          <w:color w:val="FF0000"/>
          <w:sz w:val="24"/>
          <w:szCs w:val="24"/>
        </w:rPr>
        <w:t>определяет основные принципы и цели, способствующие формированию личности обучающегося</w:t>
      </w:r>
      <w:r w:rsidR="00A21E45" w:rsidRPr="00C905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 основе ценностно-ориентированного и компетентностного подходов</w:t>
      </w:r>
      <w:r w:rsidR="00547F46" w:rsidRPr="0088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9915B7C" w14:textId="213023F0" w:rsidR="00547F46" w:rsidRPr="00C9056D" w:rsidRDefault="00547F46" w:rsidP="002B25A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9056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Цель Программы</w:t>
      </w:r>
      <w:r w:rsidRPr="00C905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– </w:t>
      </w:r>
      <w:r w:rsidR="00C9056D" w:rsidRPr="00C9056D">
        <w:rPr>
          <w:rFonts w:ascii="Times New Roman" w:eastAsia="Times New Roman" w:hAnsi="Times New Roman" w:cs="Times New Roman"/>
          <w:color w:val="FF0000"/>
          <w:sz w:val="24"/>
          <w:szCs w:val="24"/>
        </w:rPr>
        <w:t>формирование у обучающихся культуры добропорядочности, добросовестности,</w:t>
      </w:r>
      <w:r w:rsidR="009D20B0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9D20B0" w:rsidRPr="009D20B0">
        <w:rPr>
          <w:rFonts w:ascii="Times New Roman" w:eastAsia="Times New Roman" w:hAnsi="Times New Roman" w:cs="Times New Roman"/>
          <w:color w:val="FF0000"/>
          <w:sz w:val="24"/>
          <w:szCs w:val="24"/>
        </w:rPr>
        <w:t>ответственности,</w:t>
      </w:r>
      <w:r w:rsidR="00C9056D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C9056D" w:rsidRPr="00C9056D">
        <w:rPr>
          <w:rFonts w:ascii="Times New Roman" w:eastAsia="Times New Roman" w:hAnsi="Times New Roman" w:cs="Times New Roman"/>
          <w:color w:val="FF0000"/>
          <w:sz w:val="24"/>
          <w:szCs w:val="24"/>
        </w:rPr>
        <w:t>а также развитие креативного и инновационного мышления.</w:t>
      </w:r>
    </w:p>
    <w:p w14:paraId="086F8755" w14:textId="77777777" w:rsidR="00547F46" w:rsidRDefault="00547F46" w:rsidP="002B25AD">
      <w:pPr>
        <w:pStyle w:val="2"/>
        <w:keepNext w:val="0"/>
        <w:keepLines w:val="0"/>
        <w:widowControl w:val="0"/>
        <w:spacing w:before="0"/>
        <w:ind w:firstLine="709"/>
        <w:jc w:val="both"/>
      </w:pPr>
      <w:r>
        <w:t>Задачи</w:t>
      </w:r>
    </w:p>
    <w:p w14:paraId="39A76ED8" w14:textId="2E60CAFD" w:rsidR="00547F46" w:rsidRDefault="00566F69" w:rsidP="002B25A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="00547F46">
        <w:rPr>
          <w:rFonts w:ascii="Times New Roman" w:eastAsia="Times New Roman" w:hAnsi="Times New Roman" w:cs="Times New Roman"/>
          <w:sz w:val="24"/>
          <w:szCs w:val="24"/>
        </w:rPr>
        <w:t xml:space="preserve"> ценности через содержание образования, учебные материалы и воспитательные мероприятия.</w:t>
      </w:r>
    </w:p>
    <w:p w14:paraId="67541953" w14:textId="5EFDC0AD" w:rsidR="00547F46" w:rsidRDefault="00547F46" w:rsidP="002B25A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0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Разработать и внедрить комплекс мероприятий, направленных на формирование </w:t>
      </w:r>
      <w:r w:rsidR="009D20B0" w:rsidRPr="009D20B0">
        <w:rPr>
          <w:rFonts w:ascii="Times New Roman" w:eastAsia="Times New Roman" w:hAnsi="Times New Roman" w:cs="Times New Roman"/>
          <w:color w:val="FF0000"/>
          <w:sz w:val="24"/>
          <w:szCs w:val="24"/>
        </w:rPr>
        <w:t>культуры добропорядочности, добросовестности</w:t>
      </w:r>
      <w:r w:rsidR="009D20B0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, ответственности</w:t>
      </w:r>
      <w:r w:rsidRPr="009D20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D20B0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и </w:t>
      </w:r>
      <w:r w:rsidR="009D20B0" w:rsidRPr="00C9056D">
        <w:rPr>
          <w:rFonts w:ascii="Times New Roman" w:eastAsia="Times New Roman" w:hAnsi="Times New Roman" w:cs="Times New Roman"/>
          <w:color w:val="FF0000"/>
          <w:sz w:val="24"/>
          <w:szCs w:val="24"/>
        </w:rPr>
        <w:t>развитие креативного и инновационного мышления</w:t>
      </w:r>
      <w:r w:rsidR="009D20B0" w:rsidRPr="009D20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D20B0">
        <w:rPr>
          <w:rFonts w:ascii="Times New Roman" w:eastAsia="Times New Roman" w:hAnsi="Times New Roman" w:cs="Times New Roman"/>
          <w:color w:val="FF0000"/>
          <w:sz w:val="24"/>
          <w:szCs w:val="24"/>
        </w:rPr>
        <w:t>у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C8296" w14:textId="77777777" w:rsidR="00547F46" w:rsidRDefault="00547F46" w:rsidP="002B25A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Укреплять сотрудничество с родителями, заинтересованными государственными органами для обеспечения поддержки и участия в воспитательном процессе.</w:t>
      </w:r>
    </w:p>
    <w:p w14:paraId="180A6A85" w14:textId="28E5564D" w:rsidR="00547F46" w:rsidRDefault="00547F46" w:rsidP="002B25A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Проводить оценку эффективности </w:t>
      </w:r>
      <w:r w:rsidR="009635AF" w:rsidRPr="009635AF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П</w:t>
      </w:r>
      <w:r w:rsidRPr="009635AF">
        <w:rPr>
          <w:rFonts w:ascii="Times New Roman" w:eastAsia="Times New Roman" w:hAnsi="Times New Roman" w:cs="Times New Roman"/>
          <w:color w:val="FF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через систему мониторинга и обратной связи</w:t>
      </w:r>
      <w:r w:rsidR="00566F69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</w:rPr>
        <w:t>адапт</w:t>
      </w:r>
      <w:r w:rsidR="00566F69">
        <w:rPr>
          <w:rFonts w:ascii="Times New Roman" w:eastAsia="Times New Roman" w:hAnsi="Times New Roman" w:cs="Times New Roman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оптимиз</w:t>
      </w:r>
      <w:r w:rsidR="00566F69">
        <w:rPr>
          <w:rFonts w:ascii="Times New Roman" w:eastAsia="Times New Roman" w:hAnsi="Times New Roman" w:cs="Times New Roman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воспитательны</w:t>
      </w:r>
      <w:r w:rsidR="00566F69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практик.</w:t>
      </w:r>
    </w:p>
    <w:p w14:paraId="742456DF" w14:textId="52DD87B5" w:rsidR="00547F46" w:rsidRDefault="00547F46" w:rsidP="002B25AD">
      <w:pPr>
        <w:pStyle w:val="2"/>
        <w:keepNext w:val="0"/>
        <w:keepLines w:val="0"/>
        <w:widowControl w:val="0"/>
        <w:spacing w:before="0"/>
        <w:ind w:firstLine="709"/>
        <w:jc w:val="both"/>
      </w:pPr>
      <w:r>
        <w:t>Ожидаемый результат программы</w:t>
      </w:r>
    </w:p>
    <w:p w14:paraId="3125AA57" w14:textId="16507434" w:rsidR="00547F46" w:rsidRPr="008B2F0C" w:rsidRDefault="00547F46" w:rsidP="002B25AD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both"/>
        <w:rPr>
          <w:b w:val="0"/>
          <w:color w:val="FF0000"/>
        </w:rPr>
      </w:pPr>
      <w:r w:rsidRPr="008B2F0C">
        <w:rPr>
          <w:b w:val="0"/>
          <w:color w:val="FF0000"/>
        </w:rPr>
        <w:t xml:space="preserve">Воспитание </w:t>
      </w:r>
      <w:r w:rsidR="00566F69">
        <w:rPr>
          <w:b w:val="0"/>
          <w:color w:val="FF0000"/>
        </w:rPr>
        <w:t xml:space="preserve">добропорядочных, </w:t>
      </w:r>
      <w:r w:rsidRPr="008B2F0C">
        <w:rPr>
          <w:b w:val="0"/>
          <w:color w:val="FF0000"/>
        </w:rPr>
        <w:t>активных и сознательных граждан</w:t>
      </w:r>
      <w:r w:rsidR="00566F69">
        <w:rPr>
          <w:b w:val="0"/>
          <w:color w:val="FF0000"/>
        </w:rPr>
        <w:t xml:space="preserve"> Казахстана</w:t>
      </w:r>
      <w:r w:rsidRPr="008B2F0C">
        <w:rPr>
          <w:b w:val="0"/>
          <w:color w:val="FF0000"/>
        </w:rPr>
        <w:t>, готовых вносить вклад в развитие общества и страны.</w:t>
      </w:r>
    </w:p>
    <w:p w14:paraId="0D0492DE" w14:textId="77777777" w:rsidR="00547F46" w:rsidRDefault="00547F46" w:rsidP="002B25AD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both"/>
      </w:pPr>
      <w:r>
        <w:t>Отечественный опыт</w:t>
      </w:r>
    </w:p>
    <w:p w14:paraId="0382F82A" w14:textId="77777777" w:rsidR="00547F46" w:rsidRDefault="00547F46" w:rsidP="002B25A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Основой воспитания признается национальный идеал гармонично развитого человека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«Толық адам», воплощающий в себе идею единства обучения, воспитания и развития. Суть воспитания заключается в создании условий для формирования личностных качеств обучающихся на основе национальных и общечеловеческих ценностей. </w:t>
      </w:r>
    </w:p>
    <w:p w14:paraId="5277087F" w14:textId="68345121" w:rsidR="00547F46" w:rsidRDefault="00547F46" w:rsidP="002B25A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ценностей </w:t>
      </w:r>
      <w:r w:rsidR="00F12149" w:rsidRPr="00F12149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системы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образования учтены стержневые положения посланий и программных статей Президента Республики Казахстан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Касым-Жомарта Токаева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педагогические идеи казахских мыслителей о воспитании и этнопедагогика казахского народа, результаты актуальных исследований о детях и молодежи Казахстана, современные тенденции развития образования по обеспечению системного подхода к воспитанию с активным включением семьи, гражданского общества и государства.</w:t>
      </w:r>
    </w:p>
    <w:p w14:paraId="3B8DD48B" w14:textId="41838639" w:rsidR="00547F46" w:rsidRDefault="00547F46" w:rsidP="002B25A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Так, развитие идей всестороннего развития и самосовершенствования человека получило широкое отражение в национально-культурном коде и педагогической мысли казахского народа, к которым следует отнести учения Алып-Эр-Тонга о щедрости, аль-Фараби о разуме, Юсупа Баласагуни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благодатном знании, Ходжа Ахмеда Яссави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духовном состоянии, просветителей Ы.Алтынсарина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>, А. Кунанбаева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>, Ш. Кудайбердиева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казахской интеллигенции </w:t>
      </w:r>
      <w:r w:rsidR="00592E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А. Байтурсынова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</w:rPr>
        <w:t>, М. Дулатова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</w:rPr>
        <w:t>, Ж. Аймауытова, М. Жумабаева и других мыслителей.</w:t>
      </w:r>
    </w:p>
    <w:p w14:paraId="4B1F9B42" w14:textId="6DC106DB" w:rsidR="00547F46" w:rsidRDefault="00547F46" w:rsidP="002B25A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творчестве многих казахских жырау </w:t>
      </w:r>
      <w:r w:rsidRPr="00F12149">
        <w:rPr>
          <w:rFonts w:ascii="Times New Roman" w:eastAsia="Times New Roman" w:hAnsi="Times New Roman" w:cs="Times New Roman"/>
          <w:sz w:val="24"/>
          <w:szCs w:val="24"/>
        </w:rPr>
        <w:t xml:space="preserve">нашли отражение такие нравственные качества как честность, доброта, скромность, щедрость и дружелюбие. Педагог-просветитель казахской степи Ыбырай Алтынсарин считал, что воспитание молодежи в духе человечности является главной задачей школы. Магжан Жумабаев </w:t>
      </w:r>
      <w:r w:rsidRPr="00F12149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9"/>
      </w:r>
      <w:r w:rsidRPr="00F12149">
        <w:rPr>
          <w:rFonts w:ascii="Times New Roman" w:eastAsia="Times New Roman" w:hAnsi="Times New Roman" w:cs="Times New Roman"/>
          <w:sz w:val="24"/>
          <w:szCs w:val="24"/>
        </w:rPr>
        <w:t xml:space="preserve"> выделял четыре основных направления воспитания: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умственное воспитание, воспитание характера, эстетическое воспитание и физическое воспитание. Ахмет Байтурсынов, Миржакып Дулатов, Жусипбек Аймауытов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другие утверждали, что общая система нравственных ориентиров должна основываться на уважении к родному языку, к самобытной культуре и памяти своих предков. В трудах ученых 40-90-х гг. </w:t>
      </w:r>
      <w:r w:rsidR="00592E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XX века поднимаются вопросы формирования духовной культуры личности с учетом национальных особенностей.  </w:t>
      </w:r>
    </w:p>
    <w:p w14:paraId="169406C0" w14:textId="461CB2F7" w:rsidR="00547F46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7F4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lastRenderedPageBreak/>
        <w:t>В Конституции Республики Казахстан закреплены высшие ценности государства: ценность человека, его жизнь, права и свобо</w:t>
      </w:r>
      <w:r w:rsidRPr="00547F46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ды</w:t>
      </w:r>
      <w:r w:rsidRPr="00547F4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. В качестве важных приоритетов молодежи определены стремление к знаниям, трудолюбие и патриотизм. Безусловными ценностями нашего общества утверждена вечная триада суверенитета Казахстана – территориальная целостность, государственный язык и единство. </w:t>
      </w:r>
    </w:p>
    <w:p w14:paraId="47D3AA13" w14:textId="2B0A6FA4" w:rsidR="00547F46" w:rsidRDefault="00547F46" w:rsidP="002B25AD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both"/>
      </w:pPr>
      <w:r>
        <w:t>Международный опыт</w:t>
      </w:r>
    </w:p>
    <w:p w14:paraId="1E3068D5" w14:textId="5D7BC8CA" w:rsidR="00547F46" w:rsidRPr="00840E5E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5E">
        <w:rPr>
          <w:rFonts w:ascii="Times New Roman" w:eastAsia="Times New Roman" w:hAnsi="Times New Roman" w:cs="Times New Roman"/>
          <w:sz w:val="24"/>
          <w:szCs w:val="24"/>
        </w:rPr>
        <w:t>Образовательные системы разных стран стремятся подготовить обучающихся к личностному росту, поддерживая идею обучения и саморазвития в течение всей жизни. В рамках непрерывного образования особое внимание уделяется развитию таких ключевых качеств, как гибкость, адаптивность и непрерывное самосовершенствование, которые являются необходимыми для успешной адаптации к быстро меняющимся условиям жизни и работы</w:t>
      </w:r>
      <w:r w:rsidRPr="00840E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</w:t>
      </w:r>
      <w:r w:rsidRPr="00840E5E">
        <w:rPr>
          <w:rFonts w:ascii="Times New Roman" w:eastAsia="Times New Roman" w:hAnsi="Times New Roman" w:cs="Times New Roman"/>
          <w:sz w:val="24"/>
          <w:szCs w:val="24"/>
        </w:rPr>
        <w:t>. Однако подходы к формированию личности могут существенно отличаться, но в целом все они нацелены на подготовку обучающихся к успешной жизни в социуме и профессиональной сфере.</w:t>
      </w:r>
    </w:p>
    <w:p w14:paraId="42326342" w14:textId="2130EAB5" w:rsidR="00547F46" w:rsidRPr="00840E5E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5E">
        <w:rPr>
          <w:rFonts w:ascii="Times New Roman" w:eastAsia="Times New Roman" w:hAnsi="Times New Roman" w:cs="Times New Roman"/>
          <w:sz w:val="24"/>
          <w:szCs w:val="24"/>
        </w:rPr>
        <w:t xml:space="preserve">В образовании США большое внимание уделяется развитию личности обучающегося. Программа воспитания интегрируется как в урочную, так и во внеурочную деятельность. Школы включают в учебные стандарты программы гражданского образования, этики и социальных наук, направленные на формирование социальных и личных качеств. Большое внимание уделяется внеклассным мероприятиям, спорту и клубам по интересам, где дети учатся командной работе, лидерству и ответственности. </w:t>
      </w:r>
    </w:p>
    <w:p w14:paraId="2216B771" w14:textId="4E08285C" w:rsidR="00547F46" w:rsidRPr="00840E5E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5E">
        <w:rPr>
          <w:rFonts w:ascii="Times New Roman" w:eastAsia="Times New Roman" w:hAnsi="Times New Roman" w:cs="Times New Roman"/>
          <w:sz w:val="24"/>
          <w:szCs w:val="24"/>
          <w:highlight w:val="white"/>
        </w:rPr>
        <w:t>В европейских странах большое внимание уделяется комплексному развитию обучающихся, включая помимо академических достижений также эмоциональное благополучие и социальную адаптацию. Программы обучения часто содержат элементы морального и гражданского воспитания, направленные на формирование ответственных и сознательных членов общества</w:t>
      </w:r>
      <w:r w:rsidRPr="00840E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1"/>
      </w:r>
      <w:r w:rsidRPr="00840E5E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5C882312" w14:textId="17AC7B2B" w:rsidR="00547F46" w:rsidRPr="001E3A72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A72">
        <w:rPr>
          <w:rFonts w:ascii="Times New Roman" w:eastAsia="Times New Roman" w:hAnsi="Times New Roman" w:cs="Times New Roman"/>
          <w:sz w:val="24"/>
          <w:szCs w:val="24"/>
        </w:rPr>
        <w:t xml:space="preserve">В азиатских странах воспитание также зачастую включено в образовательный стандарт. В Японии и Южной Корее большое значение уделяется моральному и патриотическому воспитанию обучающихся через общешкольные мероприятия и классные часы. В Китае учебные программы содержат часы по идеологии и моральному воспитанию, что подчеркивает роль школы в формировании гражданской идентичности. В образовательных стандартах Гонконга, основанных на китайской философии, приоритетные ценности включают упорство, уважение, ответственность, национальную идентичность, приверженность, честность, заботу о других, законопослушность, эмпатию и трудолюбие.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 xml:space="preserve">В этих странах воспитание в школах часто связано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lastRenderedPageBreak/>
        <w:t>с высокими ожиданиями и строгой дисциплиной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</w:rPr>
        <w:t>.</w:t>
      </w:r>
      <w:r w:rsidR="002B25AD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1E3A72">
        <w:rPr>
          <w:rFonts w:ascii="Times New Roman" w:eastAsia="Times New Roman" w:hAnsi="Times New Roman" w:cs="Times New Roman"/>
          <w:sz w:val="24"/>
          <w:szCs w:val="24"/>
        </w:rPr>
        <w:t>В учебной программе Сингапура акцент делается на развитии компетенций, основанных на таких ценностях как забота, честность, уважение, стойкость, ответственность и гармония</w:t>
      </w:r>
      <w:r w:rsidRPr="001E3A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3"/>
      </w:r>
      <w:r w:rsidRPr="001E3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DB64C24" w14:textId="77777777" w:rsidR="00547F46" w:rsidRPr="001E3A72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A72">
        <w:rPr>
          <w:rFonts w:ascii="Times New Roman" w:eastAsia="Times New Roman" w:hAnsi="Times New Roman" w:cs="Times New Roman"/>
          <w:sz w:val="24"/>
          <w:szCs w:val="24"/>
        </w:rPr>
        <w:t xml:space="preserve">В отчете </w:t>
      </w:r>
      <w:r w:rsidRPr="001E3A72">
        <w:rPr>
          <w:rFonts w:ascii="Times New Roman" w:eastAsia="Times New Roman" w:hAnsi="Times New Roman" w:cs="Times New Roman"/>
          <w:i/>
          <w:sz w:val="24"/>
          <w:szCs w:val="24"/>
        </w:rPr>
        <w:t>«Глобальный мониторинг образования</w:t>
      </w:r>
      <w:r w:rsidRPr="001E3A72">
        <w:rPr>
          <w:rFonts w:ascii="Times New Roman" w:eastAsia="Times New Roman" w:hAnsi="Times New Roman" w:cs="Times New Roman"/>
          <w:sz w:val="24"/>
          <w:szCs w:val="24"/>
        </w:rPr>
        <w:t>» ЮНЕСКО подчеркивает необходимость глобального гражданского воспитания и формирования у обучающихся уважения к правам человека и этнокультурному разнообразию</w:t>
      </w:r>
      <w:r w:rsidRPr="001E3A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4"/>
      </w:r>
      <w:r w:rsidRPr="001E3A72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059402C8" w14:textId="63E4D04D" w:rsidR="00547F46" w:rsidRPr="001E3A72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A72">
        <w:rPr>
          <w:rFonts w:ascii="Times New Roman" w:eastAsia="Times New Roman" w:hAnsi="Times New Roman" w:cs="Times New Roman"/>
          <w:sz w:val="24"/>
          <w:szCs w:val="24"/>
        </w:rPr>
        <w:t>Организация экономического сотрудничества и развития (OECD) через исследования программы PISA изучает</w:t>
      </w:r>
      <w:r w:rsidR="00D74431" w:rsidRPr="001E3A72">
        <w:rPr>
          <w:rFonts w:ascii="Times New Roman" w:eastAsia="Times New Roman" w:hAnsi="Times New Roman" w:cs="Times New Roman"/>
          <w:sz w:val="24"/>
          <w:szCs w:val="24"/>
        </w:rPr>
        <w:t xml:space="preserve"> влияние </w:t>
      </w:r>
      <w:r w:rsidRPr="001E3A72">
        <w:rPr>
          <w:rFonts w:ascii="Times New Roman" w:eastAsia="Times New Roman" w:hAnsi="Times New Roman" w:cs="Times New Roman"/>
          <w:sz w:val="24"/>
          <w:szCs w:val="24"/>
        </w:rPr>
        <w:t>образовательны</w:t>
      </w:r>
      <w:r w:rsidR="00D74431" w:rsidRPr="001E3A7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E3A72">
        <w:rPr>
          <w:rFonts w:ascii="Times New Roman" w:eastAsia="Times New Roman" w:hAnsi="Times New Roman" w:cs="Times New Roman"/>
          <w:sz w:val="24"/>
          <w:szCs w:val="24"/>
        </w:rPr>
        <w:t xml:space="preserve"> систем</w:t>
      </w:r>
      <w:r w:rsidR="00D74431" w:rsidRPr="001E3A72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1E3A72">
        <w:rPr>
          <w:rFonts w:ascii="Times New Roman" w:eastAsia="Times New Roman" w:hAnsi="Times New Roman" w:cs="Times New Roman"/>
          <w:sz w:val="24"/>
          <w:szCs w:val="24"/>
        </w:rPr>
        <w:t xml:space="preserve"> разви</w:t>
      </w:r>
      <w:r w:rsidR="00D74431" w:rsidRPr="001E3A72">
        <w:rPr>
          <w:rFonts w:ascii="Times New Roman" w:eastAsia="Times New Roman" w:hAnsi="Times New Roman" w:cs="Times New Roman"/>
          <w:sz w:val="24"/>
          <w:szCs w:val="24"/>
        </w:rPr>
        <w:t>тие</w:t>
      </w:r>
      <w:r w:rsidRPr="001E3A72"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способност</w:t>
      </w:r>
      <w:r w:rsidR="00D74431" w:rsidRPr="001E3A7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E3A72">
        <w:rPr>
          <w:rFonts w:ascii="Times New Roman" w:eastAsia="Times New Roman" w:hAnsi="Times New Roman" w:cs="Times New Roman"/>
          <w:sz w:val="24"/>
          <w:szCs w:val="24"/>
        </w:rPr>
        <w:t>, необходимы</w:t>
      </w:r>
      <w:r w:rsidR="00D74431" w:rsidRPr="001E3A7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E3A72">
        <w:rPr>
          <w:rFonts w:ascii="Times New Roman" w:eastAsia="Times New Roman" w:hAnsi="Times New Roman" w:cs="Times New Roman"/>
          <w:sz w:val="24"/>
          <w:szCs w:val="24"/>
        </w:rPr>
        <w:t xml:space="preserve"> для адаптации к меняющимся социальным и экономическим условиям. Отчет OECD «</w:t>
      </w:r>
      <w:r w:rsidRPr="001E3A72">
        <w:rPr>
          <w:rFonts w:ascii="Times New Roman" w:eastAsia="Times New Roman" w:hAnsi="Times New Roman" w:cs="Times New Roman"/>
          <w:i/>
          <w:sz w:val="24"/>
          <w:szCs w:val="24"/>
        </w:rPr>
        <w:t>Подготовка нашей молодежи к инклюзивному и устойчивому миру</w:t>
      </w:r>
      <w:r w:rsidRPr="001E3A72">
        <w:rPr>
          <w:rFonts w:ascii="Times New Roman" w:eastAsia="Times New Roman" w:hAnsi="Times New Roman" w:cs="Times New Roman"/>
          <w:sz w:val="24"/>
          <w:szCs w:val="24"/>
        </w:rPr>
        <w:t>» фокусируется на развитии ключевых компетенций для устойчивого будущего</w:t>
      </w:r>
      <w:r w:rsidRPr="001E3A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5"/>
      </w:r>
      <w:r w:rsidRPr="001E3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3B7652" w14:textId="726972C3" w:rsidR="00547F46" w:rsidRPr="001E3A72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A72">
        <w:rPr>
          <w:rFonts w:ascii="Times New Roman" w:eastAsia="Times New Roman" w:hAnsi="Times New Roman" w:cs="Times New Roman"/>
          <w:sz w:val="24"/>
          <w:szCs w:val="24"/>
        </w:rPr>
        <w:t>Всемирный банк в своих инициативах акцентирует внимание на важности образования для сокращения бедности и улучшения жизненных условий, подчеркивая важность воспитания через призму экономического развития</w:t>
      </w:r>
      <w:r w:rsidRPr="001E3A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6"/>
      </w:r>
      <w:r w:rsidR="00D74431" w:rsidRPr="001E3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36DC16" w14:textId="7ECD6364" w:rsidR="00547F46" w:rsidRPr="001E3A72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A72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хотя </w:t>
      </w:r>
      <w:r w:rsidR="00D74431" w:rsidRPr="001E3A72">
        <w:rPr>
          <w:rFonts w:ascii="Times New Roman" w:eastAsia="Times New Roman" w:hAnsi="Times New Roman" w:cs="Times New Roman"/>
          <w:sz w:val="24"/>
          <w:szCs w:val="24"/>
        </w:rPr>
        <w:t xml:space="preserve">подходы и </w:t>
      </w:r>
      <w:r w:rsidRPr="001E3A72">
        <w:rPr>
          <w:rFonts w:ascii="Times New Roman" w:eastAsia="Times New Roman" w:hAnsi="Times New Roman" w:cs="Times New Roman"/>
          <w:sz w:val="24"/>
          <w:szCs w:val="24"/>
        </w:rPr>
        <w:t xml:space="preserve">методы </w:t>
      </w:r>
      <w:r w:rsidR="00D74431" w:rsidRPr="001E3A72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1E3A72">
        <w:rPr>
          <w:rFonts w:ascii="Times New Roman" w:eastAsia="Times New Roman" w:hAnsi="Times New Roman" w:cs="Times New Roman"/>
          <w:sz w:val="24"/>
          <w:szCs w:val="24"/>
        </w:rPr>
        <w:t xml:space="preserve"> отлич</w:t>
      </w:r>
      <w:r w:rsidR="00D74431" w:rsidRPr="001E3A7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1E3A72">
        <w:rPr>
          <w:rFonts w:ascii="Times New Roman" w:eastAsia="Times New Roman" w:hAnsi="Times New Roman" w:cs="Times New Roman"/>
          <w:sz w:val="24"/>
          <w:szCs w:val="24"/>
        </w:rPr>
        <w:t xml:space="preserve">, в большинстве стран воспитание тесно связано с содержанием образовательных стандартов и дополняется разнообразной внеурочной деятельностью. </w:t>
      </w:r>
      <w:r w:rsidRPr="00344B35">
        <w:rPr>
          <w:rFonts w:ascii="Times New Roman" w:eastAsia="Times New Roman" w:hAnsi="Times New Roman" w:cs="Times New Roman"/>
          <w:sz w:val="24"/>
          <w:szCs w:val="24"/>
          <w:highlight w:val="green"/>
        </w:rPr>
        <w:t>Этот подход позволяет формировать не только академические</w:t>
      </w:r>
      <w:r w:rsidR="00344B35" w:rsidRPr="00344B35">
        <w:rPr>
          <w:rFonts w:ascii="Times New Roman" w:eastAsia="Times New Roman" w:hAnsi="Times New Roman" w:cs="Times New Roman"/>
          <w:sz w:val="24"/>
          <w:szCs w:val="24"/>
          <w:highlight w:val="green"/>
          <w:lang w:val="kk-KZ"/>
        </w:rPr>
        <w:t xml:space="preserve"> знания</w:t>
      </w:r>
      <w:r w:rsidRPr="00344B35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, но и социальные, </w:t>
      </w:r>
      <w:r w:rsidR="00344B35" w:rsidRPr="00344B35">
        <w:rPr>
          <w:rFonts w:ascii="Times New Roman" w:eastAsia="Times New Roman" w:hAnsi="Times New Roman" w:cs="Times New Roman"/>
          <w:sz w:val="24"/>
          <w:szCs w:val="24"/>
          <w:highlight w:val="green"/>
          <w:lang w:val="kk-KZ"/>
        </w:rPr>
        <w:t xml:space="preserve">правовые и </w:t>
      </w:r>
      <w:r w:rsidRPr="00344B35">
        <w:rPr>
          <w:rFonts w:ascii="Times New Roman" w:eastAsia="Times New Roman" w:hAnsi="Times New Roman" w:cs="Times New Roman"/>
          <w:sz w:val="24"/>
          <w:szCs w:val="24"/>
          <w:highlight w:val="green"/>
        </w:rPr>
        <w:t>этические</w:t>
      </w:r>
      <w:r w:rsidR="00344B35" w:rsidRPr="00344B35">
        <w:rPr>
          <w:rFonts w:ascii="Times New Roman" w:eastAsia="Times New Roman" w:hAnsi="Times New Roman" w:cs="Times New Roman"/>
          <w:sz w:val="24"/>
          <w:szCs w:val="24"/>
          <w:highlight w:val="green"/>
          <w:lang w:val="kk-KZ"/>
        </w:rPr>
        <w:t xml:space="preserve"> нормы</w:t>
      </w:r>
      <w:r w:rsidRPr="00344B35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поведен</w:t>
      </w:r>
      <w:r w:rsidR="00344B35" w:rsidRPr="00344B35">
        <w:rPr>
          <w:rFonts w:ascii="Times New Roman" w:eastAsia="Times New Roman" w:hAnsi="Times New Roman" w:cs="Times New Roman"/>
          <w:sz w:val="24"/>
          <w:szCs w:val="24"/>
          <w:highlight w:val="green"/>
          <w:lang w:val="kk-KZ"/>
        </w:rPr>
        <w:t>ия</w:t>
      </w:r>
      <w:r w:rsidRPr="00344B35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обучающихся</w:t>
      </w:r>
      <w:r w:rsidRPr="001E3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A62FF4" w14:textId="04E01FD1" w:rsidR="00547F46" w:rsidRPr="004126C1" w:rsidRDefault="00D74431" w:rsidP="002B25A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A7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47F46" w:rsidRPr="001E3A72">
        <w:rPr>
          <w:rFonts w:ascii="Times New Roman" w:eastAsia="Times New Roman" w:hAnsi="Times New Roman" w:cs="Times New Roman"/>
          <w:sz w:val="24"/>
          <w:szCs w:val="24"/>
        </w:rPr>
        <w:t>нализ отечественного и международного опыта в области воспитания</w:t>
      </w:r>
      <w:r w:rsidRPr="001E3A72">
        <w:rPr>
          <w:rFonts w:ascii="Times New Roman" w:eastAsia="Times New Roman" w:hAnsi="Times New Roman" w:cs="Times New Roman"/>
          <w:sz w:val="24"/>
          <w:szCs w:val="24"/>
        </w:rPr>
        <w:t xml:space="preserve"> позволяет</w:t>
      </w:r>
      <w:r w:rsidR="00547F46" w:rsidRPr="001E3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F46" w:rsidRPr="004126C1">
        <w:rPr>
          <w:rFonts w:ascii="Times New Roman" w:eastAsia="Times New Roman" w:hAnsi="Times New Roman" w:cs="Times New Roman"/>
          <w:sz w:val="24"/>
          <w:szCs w:val="24"/>
        </w:rPr>
        <w:t>выделить следующие ключевые аспекты, которые могут быть адаптированы и интегрированы в программу воспитания, основанную на ценностях:</w:t>
      </w:r>
    </w:p>
    <w:p w14:paraId="4F8A7623" w14:textId="77777777" w:rsidR="00547F46" w:rsidRPr="004126C1" w:rsidRDefault="00547F46" w:rsidP="003537A5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126C1">
        <w:rPr>
          <w:rFonts w:ascii="Times New Roman" w:eastAsia="Times New Roman" w:hAnsi="Times New Roman" w:cs="Times New Roman"/>
          <w:sz w:val="24"/>
          <w:szCs w:val="24"/>
        </w:rPr>
        <w:tab/>
        <w:t>Целостное развитие личности, т.е.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26C1">
        <w:rPr>
          <w:rFonts w:ascii="Times New Roman" w:eastAsia="Times New Roman" w:hAnsi="Times New Roman" w:cs="Times New Roman"/>
          <w:sz w:val="24"/>
          <w:szCs w:val="24"/>
        </w:rPr>
        <w:t>программа должна способствовать гармоничному развитию всех сторон личности обучающихся – умственной, физической, социальной и эмоциональной.</w:t>
      </w:r>
    </w:p>
    <w:p w14:paraId="0DE2F608" w14:textId="77777777" w:rsidR="00547F46" w:rsidRPr="004126C1" w:rsidRDefault="00547F46" w:rsidP="003537A5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126C1">
        <w:rPr>
          <w:rFonts w:ascii="Times New Roman" w:eastAsia="Times New Roman" w:hAnsi="Times New Roman" w:cs="Times New Roman"/>
          <w:sz w:val="24"/>
          <w:szCs w:val="24"/>
        </w:rPr>
        <w:tab/>
        <w:t>Интеграция ценностей в содержание образования позволяет обеспечить направленность учебных программ на развитие гибких навыков обучающихся для их успешной адаптации к меняющимся условиям жизни.</w:t>
      </w:r>
    </w:p>
    <w:p w14:paraId="57055829" w14:textId="77777777" w:rsidR="00547F46" w:rsidRDefault="00547F46" w:rsidP="003537A5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126C1">
        <w:rPr>
          <w:rFonts w:ascii="Times New Roman" w:eastAsia="Times New Roman" w:hAnsi="Times New Roman" w:cs="Times New Roman"/>
          <w:sz w:val="24"/>
          <w:szCs w:val="24"/>
        </w:rPr>
        <w:tab/>
        <w:t xml:space="preserve">Содержание образования, в том числе программа воспитания должна интегрировать ценности, опираясь на наследие казахских мыслителей и современные педагогические </w:t>
      </w:r>
      <w:r w:rsidRPr="004126C1">
        <w:rPr>
          <w:rFonts w:ascii="Times New Roman" w:eastAsia="Times New Roman" w:hAnsi="Times New Roman" w:cs="Times New Roman"/>
          <w:sz w:val="24"/>
          <w:szCs w:val="24"/>
        </w:rPr>
        <w:lastRenderedPageBreak/>
        <w:t>исследования.</w:t>
      </w:r>
    </w:p>
    <w:p w14:paraId="03141323" w14:textId="77777777" w:rsidR="00547F46" w:rsidRDefault="00547F46" w:rsidP="002B25A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Эти аспекты помогут формировать не только академически подготовленных, но и социально ответственных, нравственно зрелых и культурно обогащенных граждан, способных к продуктивному взаимодействию в современном мире.</w:t>
      </w:r>
    </w:p>
    <w:p w14:paraId="342ECAF5" w14:textId="77777777" w:rsidR="00547F46" w:rsidRDefault="00547F46" w:rsidP="003537A5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отечественного и международного опыта показал, что ценности являются основой содержания образования, в том числе воспитания. Включение ценностей в содержание образования, а также акцент на непрерывное самосовершенствование и адаптивность, позволя</w:t>
      </w:r>
      <w:r w:rsidRPr="00DF678C">
        <w:rPr>
          <w:rFonts w:ascii="Times New Roman" w:eastAsia="Times New Roman" w:hAnsi="Times New Roman" w:cs="Times New Roman"/>
          <w:color w:val="FF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т подготовить обучающихся к успешной жизни в социуме и способству</w:t>
      </w:r>
      <w:r w:rsidRPr="00DF678C">
        <w:rPr>
          <w:rFonts w:ascii="Times New Roman" w:eastAsia="Times New Roman" w:hAnsi="Times New Roman" w:cs="Times New Roman"/>
          <w:color w:val="FF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т развитию общества в целом.</w:t>
      </w:r>
    </w:p>
    <w:p w14:paraId="022CD70D" w14:textId="1B58439A" w:rsidR="00547F46" w:rsidRPr="002240EB" w:rsidRDefault="003537A5" w:rsidP="003537A5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both"/>
      </w:pPr>
      <w:r w:rsidRPr="002240EB">
        <w:t>Социальная значимость</w:t>
      </w:r>
      <w:r w:rsidR="00547F46" w:rsidRPr="002240EB">
        <w:t xml:space="preserve"> ценностно-ориентированного подхода</w:t>
      </w:r>
    </w:p>
    <w:p w14:paraId="0D42C120" w14:textId="2451CB5E" w:rsidR="00547F46" w:rsidRPr="002240EB" w:rsidRDefault="00547F46" w:rsidP="003537A5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0EB">
        <w:rPr>
          <w:rFonts w:ascii="Times New Roman" w:eastAsia="Times New Roman" w:hAnsi="Times New Roman" w:cs="Times New Roman"/>
          <w:sz w:val="24"/>
          <w:szCs w:val="24"/>
        </w:rPr>
        <w:t>Ценност</w:t>
      </w:r>
      <w:r w:rsidR="00D34AFE" w:rsidRPr="002240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AFE" w:rsidRPr="002240EB">
        <w:rPr>
          <w:rFonts w:ascii="Times New Roman" w:eastAsia="Times New Roman" w:hAnsi="Times New Roman" w:cs="Times New Roman"/>
          <w:sz w:val="24"/>
          <w:szCs w:val="24"/>
        </w:rPr>
        <w:t>представляют собой устойчивую убеждённость человека в предпочтении определённого способа действия и являются фундаментом, на котором строится процветание, как отдельного человека, так и всего общества</w:t>
      </w:r>
      <w:r w:rsidRPr="002240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4AFE" w:rsidRPr="002240EB">
        <w:rPr>
          <w:rFonts w:ascii="Times New Roman" w:eastAsia="Times New Roman" w:hAnsi="Times New Roman" w:cs="Times New Roman"/>
          <w:sz w:val="24"/>
          <w:szCs w:val="24"/>
        </w:rPr>
        <w:t>Они оказывают значительное влияние на формирование мировоззрения подрастающего поколения и на соблюдение этических норм, которое осуществляется через ролевое моделирование и эмоциональное влияние, когда поведение и установки родителей, педагогов и организации образования становятся примером для подражания</w:t>
      </w:r>
      <w:r w:rsidR="00D34AFE" w:rsidRPr="002240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7"/>
      </w:r>
      <w:r w:rsidR="00D34AFE" w:rsidRPr="002240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99A5AD" w14:textId="67874E3B" w:rsidR="00547F46" w:rsidRDefault="00547F46" w:rsidP="003537A5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0EB">
        <w:rPr>
          <w:rFonts w:ascii="Times New Roman" w:eastAsia="Times New Roman" w:hAnsi="Times New Roman" w:cs="Times New Roman"/>
          <w:sz w:val="24"/>
          <w:szCs w:val="24"/>
        </w:rPr>
        <w:t xml:space="preserve">Поэтому в организациях образования необходимо </w:t>
      </w:r>
      <w:r w:rsidR="00D34AFE" w:rsidRPr="002240EB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2240EB">
        <w:rPr>
          <w:rFonts w:ascii="Times New Roman" w:eastAsia="Times New Roman" w:hAnsi="Times New Roman" w:cs="Times New Roman"/>
          <w:sz w:val="24"/>
          <w:szCs w:val="24"/>
        </w:rPr>
        <w:t xml:space="preserve"> развити</w:t>
      </w:r>
      <w:r w:rsidR="00D34AFE" w:rsidRPr="002240E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240EB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способностей, моральных суждений и приняти</w:t>
      </w:r>
      <w:r w:rsidR="00D34AFE" w:rsidRPr="002240E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240EB">
        <w:rPr>
          <w:rFonts w:ascii="Times New Roman" w:eastAsia="Times New Roman" w:hAnsi="Times New Roman" w:cs="Times New Roman"/>
          <w:sz w:val="24"/>
          <w:szCs w:val="24"/>
        </w:rPr>
        <w:t xml:space="preserve"> решений, направленных на благополучие обучающихся.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75D237" w14:textId="77777777" w:rsidR="00547F46" w:rsidRDefault="00547F46" w:rsidP="003537A5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качестве базовых ценностей в содержании системы образования определены:</w:t>
      </w:r>
    </w:p>
    <w:p w14:paraId="200E3ED5" w14:textId="77777777" w:rsidR="00547F46" w:rsidRDefault="00547F46" w:rsidP="003537A5">
      <w:pPr>
        <w:pStyle w:val="10"/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Независимость и Патриотизм.</w:t>
      </w:r>
    </w:p>
    <w:p w14:paraId="5D8D235B" w14:textId="77777777" w:rsidR="00547F46" w:rsidRDefault="00547F46" w:rsidP="003537A5">
      <w:pPr>
        <w:pStyle w:val="10"/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Единство и Солидарность.</w:t>
      </w:r>
    </w:p>
    <w:p w14:paraId="0A924552" w14:textId="77777777" w:rsidR="00547F46" w:rsidRDefault="00547F46" w:rsidP="003537A5">
      <w:pPr>
        <w:pStyle w:val="10"/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Справедливость и Ответственность.</w:t>
      </w:r>
    </w:p>
    <w:p w14:paraId="287A221F" w14:textId="77777777" w:rsidR="00547F46" w:rsidRDefault="00547F46" w:rsidP="003537A5">
      <w:pPr>
        <w:pStyle w:val="10"/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и Порядок.</w:t>
      </w:r>
    </w:p>
    <w:p w14:paraId="707BD61A" w14:textId="77777777" w:rsidR="00547F46" w:rsidRDefault="00547F46" w:rsidP="003537A5">
      <w:pPr>
        <w:pStyle w:val="10"/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Трудолюбие и Профессионализм.</w:t>
      </w:r>
    </w:p>
    <w:p w14:paraId="59D1914A" w14:textId="77777777" w:rsidR="00547F46" w:rsidRDefault="00547F46" w:rsidP="003537A5">
      <w:pPr>
        <w:pStyle w:val="10"/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Созидание и Новаторство.</w:t>
      </w:r>
    </w:p>
    <w:p w14:paraId="57BFA8CF" w14:textId="77777777" w:rsidR="00547F46" w:rsidRDefault="00547F46" w:rsidP="003537A5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основе привития базовых ценностей у обучающихся должны развиваться ключевые компетенции, которые в совокупности определяют модель выпускника:</w:t>
      </w:r>
    </w:p>
    <w:p w14:paraId="6EBC00BC" w14:textId="77777777" w:rsidR="00547F46" w:rsidRDefault="00547F46" w:rsidP="003537A5">
      <w:pPr>
        <w:pStyle w:val="10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Продвижение национальных интересов ‒ готовность внести свой вклад в развитие своей Родины, защищать и продвигать национальные интересы своей страны.</w:t>
      </w:r>
    </w:p>
    <w:p w14:paraId="3D752FF2" w14:textId="77777777" w:rsidR="00547F46" w:rsidRDefault="00547F46" w:rsidP="003537A5">
      <w:pPr>
        <w:pStyle w:val="10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Эффективные коммуникации ‒ готовность эффективно сотрудничать с другими,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способствуя инклюзивности и единству в различных социальных средах посредством общения, сочувствия, командной работы и навыков разрешения конфликтов.</w:t>
      </w:r>
    </w:p>
    <w:p w14:paraId="53BD364C" w14:textId="37CC81EB" w:rsidR="00547F46" w:rsidRDefault="00547F46" w:rsidP="003537A5">
      <w:pPr>
        <w:pStyle w:val="10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Служение обществу ‒ готовность внести добровольный вклад в развитие общества, используя этические, социально и культурно приемлемые практики.</w:t>
      </w:r>
    </w:p>
    <w:p w14:paraId="1CD8E438" w14:textId="3BA0DFD3" w:rsidR="00547F46" w:rsidRDefault="00547F46" w:rsidP="003537A5">
      <w:pPr>
        <w:pStyle w:val="10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Гражданский долг ‒ уважение и следование нормам общества, демонстрируя этическое поведение, честность и приверженность поддержанию верховенства закона.</w:t>
      </w:r>
    </w:p>
    <w:p w14:paraId="47B7ED51" w14:textId="7C116E8C" w:rsidR="00547F46" w:rsidRDefault="000729A3" w:rsidP="003537A5">
      <w:pPr>
        <w:pStyle w:val="10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0EB">
        <w:rPr>
          <w:rFonts w:ascii="Times New Roman" w:eastAsia="Times New Roman" w:hAnsi="Times New Roman" w:cs="Times New Roman"/>
          <w:sz w:val="24"/>
          <w:szCs w:val="24"/>
          <w:highlight w:val="green"/>
          <w:lang w:val="kk-KZ"/>
        </w:rPr>
        <w:t>Инновационное мышление</w:t>
      </w:r>
      <w:r w:rsidRPr="000729A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47F46">
        <w:rPr>
          <w:rFonts w:ascii="Times New Roman" w:eastAsia="Times New Roman" w:hAnsi="Times New Roman" w:cs="Times New Roman"/>
          <w:sz w:val="24"/>
          <w:szCs w:val="24"/>
        </w:rPr>
        <w:t>– стремление к достижению высоких результатов и готовность проявлять усердие в преодолении препятствий, освоении новых навыков и полной реализации своего потенциала, тем самым подготавливая их к успеху в будущих начинаниях.</w:t>
      </w:r>
    </w:p>
    <w:p w14:paraId="7618265F" w14:textId="0A880845" w:rsidR="00547F46" w:rsidRDefault="00547F46" w:rsidP="003537A5">
      <w:pPr>
        <w:pStyle w:val="10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Креативность ‒ способность генерировать оригинальные, полезные и соответствующие контексту идеи и нетрадиционные способы решения проблем.</w:t>
      </w:r>
    </w:p>
    <w:p w14:paraId="17850493" w14:textId="77777777" w:rsidR="00547F46" w:rsidRPr="004126C1" w:rsidRDefault="00547F46" w:rsidP="003537A5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sz w:val="24"/>
          <w:szCs w:val="24"/>
        </w:rPr>
        <w:t>Таким образом, ценности и компетенции определяют цели и направление развития личности обучающегося, а профессия помогает им реализовывать ценностные убеждения в практической деятельности и жить в окружающем мире.</w:t>
      </w:r>
    </w:p>
    <w:p w14:paraId="650D2AD4" w14:textId="4D7BC94C" w:rsidR="00547F46" w:rsidRPr="004126C1" w:rsidRDefault="00547F46" w:rsidP="003537A5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sz w:val="24"/>
          <w:szCs w:val="24"/>
        </w:rPr>
        <w:t xml:space="preserve">Преобразование основных моральных, этических и инструментальных ценностей в социализации школьников может осуществляться посредством следующих </w:t>
      </w:r>
      <w:r w:rsidR="00403D3C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***</w:t>
      </w:r>
      <w:r w:rsidRPr="004126C1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4126C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8"/>
      </w:r>
      <w:r w:rsidR="00575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310665" w14:textId="276FED63" w:rsidR="00547F46" w:rsidRPr="004126C1" w:rsidRDefault="003537A5" w:rsidP="003537A5">
      <w:pPr>
        <w:pStyle w:val="10"/>
        <w:widowControl w:val="0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47F46" w:rsidRPr="004126C1">
        <w:rPr>
          <w:rFonts w:ascii="Times New Roman" w:eastAsia="Times New Roman" w:hAnsi="Times New Roman" w:cs="Times New Roman"/>
          <w:sz w:val="24"/>
          <w:szCs w:val="24"/>
        </w:rPr>
        <w:t>бучение через пример: предоставить информацию о моральных и этических ценностях, а также демонстрацию позитивных образцов поведения для подражания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CF2271" w14:textId="7BBFC0EE" w:rsidR="00547F46" w:rsidRPr="004126C1" w:rsidRDefault="003537A5" w:rsidP="003537A5">
      <w:pPr>
        <w:pStyle w:val="10"/>
        <w:widowControl w:val="0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547F46" w:rsidRPr="004126C1">
        <w:rPr>
          <w:rFonts w:ascii="Times New Roman" w:eastAsia="Times New Roman" w:hAnsi="Times New Roman" w:cs="Times New Roman"/>
          <w:sz w:val="24"/>
          <w:szCs w:val="24"/>
        </w:rPr>
        <w:t>искуссии и рефлексия: проведение обсуждений, дебатов и рефлексивных практик, для формирования навыков анализа и обоснования своих ценностных убеждений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69030C" w14:textId="5559C19F" w:rsidR="00547F46" w:rsidRPr="004126C1" w:rsidRDefault="003537A5" w:rsidP="003537A5">
      <w:pPr>
        <w:pStyle w:val="10"/>
        <w:widowControl w:val="0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547F46" w:rsidRPr="004126C1">
        <w:rPr>
          <w:rFonts w:ascii="Times New Roman" w:eastAsia="Times New Roman" w:hAnsi="Times New Roman" w:cs="Times New Roman"/>
          <w:sz w:val="24"/>
          <w:szCs w:val="24"/>
        </w:rPr>
        <w:t>олевые игры и симуляции: использование форматов игр для практического применения моральных и этических решений в различных вариантах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A6AD76" w14:textId="42C4E7D6" w:rsidR="00547F46" w:rsidRPr="004126C1" w:rsidRDefault="003537A5" w:rsidP="003537A5">
      <w:pPr>
        <w:pStyle w:val="10"/>
        <w:widowControl w:val="0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547F46" w:rsidRPr="004126C1">
        <w:rPr>
          <w:rFonts w:ascii="Times New Roman" w:eastAsia="Times New Roman" w:hAnsi="Times New Roman" w:cs="Times New Roman"/>
          <w:sz w:val="24"/>
          <w:szCs w:val="24"/>
        </w:rPr>
        <w:t>роектная деятельность: организация проектов, направленных на применение решений в практической деятельности, что способствует развитию инструментальных навыков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597A5B" w14:textId="1DADFE36" w:rsidR="00547F46" w:rsidRPr="004126C1" w:rsidRDefault="003537A5" w:rsidP="003537A5">
      <w:pPr>
        <w:pStyle w:val="10"/>
        <w:widowControl w:val="0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E42">
        <w:rPr>
          <w:rFonts w:ascii="Times New Roman" w:eastAsia="Times New Roman" w:hAnsi="Times New Roman" w:cs="Times New Roman"/>
          <w:sz w:val="24"/>
          <w:szCs w:val="24"/>
          <w:highlight w:val="green"/>
        </w:rPr>
        <w:t>н</w:t>
      </w:r>
      <w:r w:rsidR="00547F46" w:rsidRPr="00377E42">
        <w:rPr>
          <w:rFonts w:ascii="Times New Roman" w:eastAsia="Times New Roman" w:hAnsi="Times New Roman" w:cs="Times New Roman"/>
          <w:sz w:val="24"/>
          <w:szCs w:val="24"/>
          <w:highlight w:val="green"/>
        </w:rPr>
        <w:t>аставничество и поддержка: обеспечение поддержки со стороны педагогов</w:t>
      </w:r>
      <w:r w:rsidR="00377E42" w:rsidRPr="00377E42">
        <w:rPr>
          <w:rFonts w:ascii="Times New Roman" w:eastAsia="Times New Roman" w:hAnsi="Times New Roman" w:cs="Times New Roman"/>
          <w:sz w:val="24"/>
          <w:szCs w:val="24"/>
          <w:highlight w:val="green"/>
          <w:lang w:val="kk-KZ"/>
        </w:rPr>
        <w:t xml:space="preserve"> и</w:t>
      </w:r>
      <w:r w:rsidR="00547F46" w:rsidRPr="00377E42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родителей в процессе формирования компетенций по новым моральным и этическим ценностям</w:t>
      </w:r>
      <w:r w:rsidR="00547F46" w:rsidRPr="004126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B7E3E0" w14:textId="242B138A" w:rsidR="00547F46" w:rsidRPr="00403D3C" w:rsidRDefault="00403D3C" w:rsidP="003537A5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3D3C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vertAlign w:val="superscript"/>
          <w:lang w:val="kk-KZ"/>
        </w:rPr>
        <w:t>***</w:t>
      </w:r>
      <w:r w:rsidR="00547F46" w:rsidRPr="00403D3C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</w:rPr>
        <w:t>Вышеуказанные методы носят рекомендательный характер и могут быть использованы для преобразования ценностей в учебно-воспитательном процессе. Важно помнить, что существует множество других методов, которые можно адаптировать в зависимости от креативности и потребностей обучающихся.</w:t>
      </w:r>
    </w:p>
    <w:p w14:paraId="59ADFB04" w14:textId="77777777" w:rsidR="00547F46" w:rsidRPr="004126C1" w:rsidRDefault="00547F46" w:rsidP="003537A5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both"/>
      </w:pPr>
      <w:bookmarkStart w:id="1" w:name="_m2ptl4pu2m2k" w:colFirst="0" w:colLast="0"/>
      <w:bookmarkEnd w:id="1"/>
      <w:r w:rsidRPr="004126C1">
        <w:t>Декомпозиция ценностей в результаты воспитания</w:t>
      </w:r>
    </w:p>
    <w:p w14:paraId="02839F00" w14:textId="77777777" w:rsidR="00547F46" w:rsidRPr="004126C1" w:rsidRDefault="00547F46" w:rsidP="003537A5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sz w:val="24"/>
          <w:szCs w:val="24"/>
        </w:rPr>
        <w:t xml:space="preserve">Декомпозиция формирования ценностей – это процесс разложения сложных понятий на более простые и понятные компоненты, что позволяет лучше понять и эффективно внедрить эти </w:t>
      </w:r>
      <w:r w:rsidRPr="004126C1">
        <w:rPr>
          <w:rFonts w:ascii="Times New Roman" w:eastAsia="Times New Roman" w:hAnsi="Times New Roman" w:cs="Times New Roman"/>
          <w:sz w:val="24"/>
          <w:szCs w:val="24"/>
        </w:rPr>
        <w:lastRenderedPageBreak/>
        <w:t>ценности в образовательный процесс. Формирование ценностей играет ключевую роль в воспитании личности, способной к самореализации, активному участию в жизни общества и государства.</w:t>
      </w:r>
    </w:p>
    <w:p w14:paraId="0E776E9D" w14:textId="77777777" w:rsidR="00547F46" w:rsidRPr="004126C1" w:rsidRDefault="00547F46" w:rsidP="003537A5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sz w:val="24"/>
          <w:szCs w:val="24"/>
        </w:rPr>
        <w:t xml:space="preserve">Этот подход помогает определить конкретные личностные качества и действия, необходимые для развития каждой ценности. Важно понимать, что ценности формируют основу для нравственного и патриотического воспитания, способствуют укреплению социальной сплоченности, поддержанию закона и порядка, а также стимулируют профессиональное развитие и инновации. </w:t>
      </w:r>
    </w:p>
    <w:p w14:paraId="16DB2594" w14:textId="77777777" w:rsidR="00547F46" w:rsidRPr="004126C1" w:rsidRDefault="00547F46" w:rsidP="003537A5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Независимость и патриотизм</w:t>
      </w:r>
      <w:r w:rsidRPr="004126C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– это основополагающие ценности, которые формируют личность, способную к самореализации и активному участию в жизни страны.</w:t>
      </w:r>
    </w:p>
    <w:tbl>
      <w:tblPr>
        <w:tblW w:w="933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3855"/>
        <w:gridCol w:w="3090"/>
      </w:tblGrid>
      <w:tr w:rsidR="00547F46" w:rsidRPr="004126C1" w14:paraId="3F11E3E1" w14:textId="77777777" w:rsidTr="00AE2289">
        <w:trPr>
          <w:cantSplit/>
          <w:trHeight w:val="300"/>
          <w:tblHeader/>
          <w:jc w:val="center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56EFC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Компонент</w:t>
            </w:r>
          </w:p>
        </w:tc>
        <w:tc>
          <w:tcPr>
            <w:tcW w:w="3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FC524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Описание</w:t>
            </w:r>
          </w:p>
        </w:tc>
        <w:tc>
          <w:tcPr>
            <w:tcW w:w="3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AB8D7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Личностные качества</w:t>
            </w:r>
          </w:p>
        </w:tc>
      </w:tr>
      <w:tr w:rsidR="00547F46" w:rsidRPr="004126C1" w14:paraId="1765CF34" w14:textId="77777777" w:rsidTr="00AE2289">
        <w:trPr>
          <w:cantSplit/>
          <w:trHeight w:val="2235"/>
          <w:tblHeader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FFC11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Понимание и уважение Независимости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5DD08" w14:textId="4972FCBF" w:rsidR="00547F46" w:rsidRPr="004126C1" w:rsidRDefault="00403D3C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97422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П</w:t>
            </w:r>
            <w:r w:rsidR="00547F46" w:rsidRPr="0097422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онимание значения независимости</w:t>
            </w:r>
            <w:r w:rsidR="00547F46"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страны:</w:t>
            </w:r>
          </w:p>
          <w:p w14:paraId="6E0D7955" w14:textId="54C46490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- знание истории </w:t>
            </w:r>
            <w:r w:rsidR="00403D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достижения</w:t>
            </w: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за независимость;</w:t>
            </w:r>
          </w:p>
          <w:p w14:paraId="15F4B4C8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уважение к культурному наследию;</w:t>
            </w:r>
          </w:p>
          <w:p w14:paraId="67C81CB8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понимание роли независимости в развитии страны.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2A44D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Знание истории, уважение культуры, стремление к познанию.</w:t>
            </w:r>
          </w:p>
        </w:tc>
      </w:tr>
      <w:tr w:rsidR="00547F46" w:rsidRPr="004126C1" w14:paraId="4DCB8B84" w14:textId="77777777" w:rsidTr="00AE2289">
        <w:trPr>
          <w:cantSplit/>
          <w:trHeight w:val="1410"/>
          <w:tblHeader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ABE55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Патриотизм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49572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Любовь к своей Родине:</w:t>
            </w:r>
          </w:p>
          <w:p w14:paraId="7D163D0F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активное участие в жизни страны;</w:t>
            </w:r>
          </w:p>
          <w:p w14:paraId="59315206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защита ее интересов;</w:t>
            </w:r>
          </w:p>
          <w:p w14:paraId="54248778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гордость за достижения страны.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DF7E3" w14:textId="77777777" w:rsidR="00547F46" w:rsidRPr="00403D3C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Инициативность, активность, готовность к защите интересов.</w:t>
            </w:r>
          </w:p>
        </w:tc>
      </w:tr>
      <w:tr w:rsidR="00547F46" w:rsidRPr="004126C1" w14:paraId="41B448B2" w14:textId="77777777" w:rsidTr="00AE2289">
        <w:trPr>
          <w:cantSplit/>
          <w:trHeight w:val="1680"/>
          <w:tblHeader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42ECF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Ответственность и приверженность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4653B" w14:textId="2E029993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Действия в интересах </w:t>
            </w:r>
            <w:r w:rsidR="00403D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Родины</w:t>
            </w: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:</w:t>
            </w:r>
          </w:p>
          <w:p w14:paraId="0F5C84D1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приоритет общего блага перед личными интересами;</w:t>
            </w:r>
          </w:p>
          <w:p w14:paraId="6B600D7B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ответственность за будущее страны;</w:t>
            </w:r>
          </w:p>
          <w:p w14:paraId="5EF2136E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вклад в развитие общества.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04499" w14:textId="61AE426B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Ответственность, альтруизм.</w:t>
            </w:r>
          </w:p>
        </w:tc>
      </w:tr>
    </w:tbl>
    <w:p w14:paraId="72251769" w14:textId="6E766527" w:rsidR="00547F46" w:rsidRPr="00DF5B4A" w:rsidRDefault="00547F46" w:rsidP="00547F46">
      <w:pPr>
        <w:pStyle w:val="10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12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B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14000B70" w14:textId="77777777" w:rsidR="00547F46" w:rsidRPr="004126C1" w:rsidRDefault="00547F46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Единство и солидарность</w:t>
      </w:r>
      <w:r w:rsidRPr="004126C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– это основополагающие ценности, которые способствуют сплочению общества, взаимопомощи и достижению общих целей.</w:t>
      </w:r>
    </w:p>
    <w:p w14:paraId="60C37791" w14:textId="77777777" w:rsidR="00547F46" w:rsidRPr="004126C1" w:rsidRDefault="00547F46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</w:p>
    <w:tbl>
      <w:tblPr>
        <w:tblW w:w="97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4050"/>
        <w:gridCol w:w="3315"/>
      </w:tblGrid>
      <w:tr w:rsidR="00547F46" w:rsidRPr="004126C1" w14:paraId="72916046" w14:textId="77777777" w:rsidTr="00AE2289">
        <w:trPr>
          <w:cantSplit/>
          <w:trHeight w:val="300"/>
          <w:tblHeader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ED223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lastRenderedPageBreak/>
              <w:t>Компонент</w:t>
            </w:r>
          </w:p>
        </w:tc>
        <w:tc>
          <w:tcPr>
            <w:tcW w:w="4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0681A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Описание</w:t>
            </w:r>
          </w:p>
        </w:tc>
        <w:tc>
          <w:tcPr>
            <w:tcW w:w="3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669B0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Личностные качества</w:t>
            </w:r>
          </w:p>
        </w:tc>
      </w:tr>
      <w:tr w:rsidR="00547F46" w:rsidRPr="004126C1" w14:paraId="4CA26501" w14:textId="77777777" w:rsidTr="00AE2289">
        <w:trPr>
          <w:cantSplit/>
          <w:trHeight w:val="2790"/>
          <w:tblHeader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74761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Коллективное сознание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A2815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Осознание общих целей и интересов:</w:t>
            </w:r>
          </w:p>
          <w:p w14:paraId="59109148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понимание взаимосвязи между индивидуальными и общественными интересами;</w:t>
            </w:r>
          </w:p>
          <w:p w14:paraId="6BA26752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чувство сопричастности к судьбе страны и общества;</w:t>
            </w:r>
          </w:p>
          <w:p w14:paraId="5062B1C5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готовность к совместным действиям для достижения общих целей.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AAB81" w14:textId="21098092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577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Стратегическое мышление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/видение целого,</w:t>
            </w:r>
            <w:r w:rsidR="000729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способность к объединению, командный дух.</w:t>
            </w:r>
          </w:p>
        </w:tc>
      </w:tr>
      <w:tr w:rsidR="00547F46" w:rsidRPr="004126C1" w14:paraId="0D6FC390" w14:textId="77777777" w:rsidTr="00AE2289">
        <w:trPr>
          <w:cantSplit/>
          <w:trHeight w:val="1680"/>
          <w:tblHeader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9BBFF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Взаимоуважение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DD6F0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Уважение к разнообразию мнений и культур:</w:t>
            </w:r>
          </w:p>
          <w:p w14:paraId="7BABA2F4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принятие различий между людьми;</w:t>
            </w:r>
          </w:p>
          <w:p w14:paraId="02976ED1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терпимость к иным точкам зрения;</w:t>
            </w:r>
          </w:p>
          <w:p w14:paraId="06830B4A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готовность к диалогу и поиску компромиссов.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4D4AC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Уважение к различиям, толерантность, открытость к новому.</w:t>
            </w:r>
          </w:p>
        </w:tc>
      </w:tr>
      <w:tr w:rsidR="00547F46" w:rsidRPr="004126C1" w14:paraId="2F7994A8" w14:textId="77777777" w:rsidTr="00AE2289">
        <w:trPr>
          <w:cantSplit/>
          <w:trHeight w:val="1965"/>
          <w:tblHeader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E2409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Поддержка и взаимопомощь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93401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Готовность помогать другим:</w:t>
            </w:r>
          </w:p>
          <w:p w14:paraId="683CCFD2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эмпатия к людям, попавшим в трудную ситуацию;</w:t>
            </w:r>
          </w:p>
          <w:p w14:paraId="7FFD93BC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бескорыстная помощь нуждающимся;</w:t>
            </w:r>
          </w:p>
          <w:p w14:paraId="3E199B71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участие в волонтерской деятельности.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D1989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Эмпатия, сопереживание, альтруизм, ответственность.</w:t>
            </w:r>
          </w:p>
        </w:tc>
      </w:tr>
      <w:tr w:rsidR="00547F46" w:rsidRPr="004126C1" w14:paraId="180EEA5F" w14:textId="77777777" w:rsidTr="00AE2289">
        <w:trPr>
          <w:cantSplit/>
          <w:trHeight w:val="1410"/>
          <w:tblHeader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8BC7B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Конструктивный диалог и сотрудничество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3B784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Умение сотрудничать:</w:t>
            </w:r>
          </w:p>
          <w:p w14:paraId="65540DF4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эффективная коммуникация;</w:t>
            </w:r>
          </w:p>
          <w:p w14:paraId="64A84306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умение работать в команде;</w:t>
            </w:r>
          </w:p>
          <w:p w14:paraId="262020E9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готовность к поиску решений, выгодных всем сторонам.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B5B6B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Коммуникабельность, дипломатичность, открытость, умение вести переговоры.</w:t>
            </w:r>
          </w:p>
        </w:tc>
      </w:tr>
    </w:tbl>
    <w:p w14:paraId="0F41F177" w14:textId="68ABA0E8" w:rsidR="00547F46" w:rsidRPr="004126C1" w:rsidRDefault="00547F46" w:rsidP="00547F46">
      <w:pPr>
        <w:pStyle w:val="10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9297C" w14:textId="77777777" w:rsidR="00547F46" w:rsidRPr="004126C1" w:rsidRDefault="00547F46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Закон и порядок</w:t>
      </w:r>
      <w:r w:rsidRPr="004126C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– это основа стабильного и процветающего общества.</w:t>
      </w:r>
    </w:p>
    <w:p w14:paraId="79197048" w14:textId="77777777" w:rsidR="00547F46" w:rsidRPr="004126C1" w:rsidRDefault="00547F46" w:rsidP="00547F46">
      <w:pPr>
        <w:pStyle w:val="10"/>
        <w:widowControl w:val="0"/>
        <w:spacing w:after="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tbl>
      <w:tblPr>
        <w:tblW w:w="9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4050"/>
        <w:gridCol w:w="3300"/>
      </w:tblGrid>
      <w:tr w:rsidR="00547F46" w:rsidRPr="004126C1" w14:paraId="29A0032B" w14:textId="77777777" w:rsidTr="00AE2289">
        <w:trPr>
          <w:cantSplit/>
          <w:trHeight w:val="300"/>
          <w:tblHeader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56C45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lastRenderedPageBreak/>
              <w:t>Компонент</w:t>
            </w:r>
          </w:p>
        </w:tc>
        <w:tc>
          <w:tcPr>
            <w:tcW w:w="4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7857B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Описание</w:t>
            </w:r>
          </w:p>
        </w:tc>
        <w:tc>
          <w:tcPr>
            <w:tcW w:w="3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8A78A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Личностные качества</w:t>
            </w:r>
          </w:p>
        </w:tc>
      </w:tr>
      <w:tr w:rsidR="00547F46" w:rsidRPr="004126C1" w14:paraId="06DF1544" w14:textId="77777777" w:rsidTr="00AE2289">
        <w:trPr>
          <w:cantSplit/>
          <w:trHeight w:val="2520"/>
          <w:tblHeader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65EA3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Равенство перед законом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98122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Соблюдение законов всеми членами общества:</w:t>
            </w:r>
          </w:p>
          <w:p w14:paraId="452BE12C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знание основных законов и правовых норм;</w:t>
            </w:r>
          </w:p>
          <w:p w14:paraId="3F6A3D6F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убежденность в справедливости и неотвратимости наказания за их нарушение;</w:t>
            </w:r>
          </w:p>
          <w:p w14:paraId="69C3AD1A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готовность отстаивать свои права законными способами.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4C039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Уважение к правилам и закону, законопослушность, ответственность.</w:t>
            </w:r>
          </w:p>
        </w:tc>
      </w:tr>
      <w:tr w:rsidR="00547F46" w:rsidRPr="004126C1" w14:paraId="28079494" w14:textId="77777777" w:rsidTr="00AE2289">
        <w:trPr>
          <w:cantSplit/>
          <w:trHeight w:val="1965"/>
          <w:tblHeader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F7AEA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Созидательный плюрализм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B391A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Поддержка конструктивного взаимодействия в обществе:</w:t>
            </w:r>
          </w:p>
          <w:p w14:paraId="5BAA68F8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уважение к разным точкам зрения и убеждениям;</w:t>
            </w:r>
          </w:p>
          <w:p w14:paraId="3389D9B8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готовность к диалогу и поиску компромиссов;</w:t>
            </w:r>
          </w:p>
          <w:p w14:paraId="4A7249B3" w14:textId="66BAFE15" w:rsidR="00547F46" w:rsidRPr="009A1688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1F1F1F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23A69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Открытость, терпимость, умение к конструктивному диалогу, миролюбие.</w:t>
            </w:r>
          </w:p>
        </w:tc>
      </w:tr>
      <w:tr w:rsidR="00547F46" w:rsidRPr="004126C1" w14:paraId="688BC624" w14:textId="77777777" w:rsidTr="00AE2289">
        <w:trPr>
          <w:cantSplit/>
          <w:trHeight w:val="1965"/>
          <w:tblHeader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BC1B7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Личная дисциплина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35C0E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Самоорганизация и ответственность:</w:t>
            </w:r>
          </w:p>
          <w:p w14:paraId="080F3F02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умение управлять своим временем и ресурсами;</w:t>
            </w:r>
          </w:p>
          <w:p w14:paraId="4BF0F2DD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соблюдение обещаний и договоренностей;</w:t>
            </w:r>
          </w:p>
          <w:p w14:paraId="75A1D888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ответственное отношение к своим обязанностям.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CC7D9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Самодисциплина, порядочность, пунктуальность, ответственность.</w:t>
            </w:r>
          </w:p>
        </w:tc>
      </w:tr>
      <w:tr w:rsidR="00547F46" w:rsidRPr="004126C1" w14:paraId="5405DB4B" w14:textId="77777777" w:rsidTr="00AE2289">
        <w:trPr>
          <w:cantSplit/>
          <w:trHeight w:val="2235"/>
          <w:tblHeader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D4C03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Дисциплина в критических ситуациях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EF60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Соблюдение спокойствия и порядка в сложных условиях:</w:t>
            </w:r>
          </w:p>
          <w:p w14:paraId="4B80F903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умение действовать в соответствии с инструкциями;</w:t>
            </w:r>
          </w:p>
          <w:p w14:paraId="2DF5A9B0" w14:textId="0E21B00B" w:rsidR="00547F46" w:rsidRPr="009A1688" w:rsidRDefault="00547F46" w:rsidP="0097422F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готовность помочь другим в трудных ситуациях;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B94BC" w14:textId="2EB255F4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Организованность, стрессоустойчивость, способность к самоконтролю, </w:t>
            </w:r>
          </w:p>
        </w:tc>
      </w:tr>
    </w:tbl>
    <w:p w14:paraId="7FBAB4C4" w14:textId="77777777" w:rsidR="00547F46" w:rsidRPr="004126C1" w:rsidRDefault="00547F46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B5D251" w14:textId="77777777" w:rsidR="00547F46" w:rsidRPr="004126C1" w:rsidRDefault="00547F46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Справедливость и ответственность</w:t>
      </w:r>
      <w:r w:rsidRPr="004126C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– это основополагающие ценности, которые формируют нравственный облик человека и являются фундаментом демократического общества.</w:t>
      </w:r>
    </w:p>
    <w:p w14:paraId="325244DE" w14:textId="77777777" w:rsidR="00547F46" w:rsidRPr="004126C1" w:rsidRDefault="00547F46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</w:p>
    <w:tbl>
      <w:tblPr>
        <w:tblW w:w="9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3705"/>
        <w:gridCol w:w="3435"/>
      </w:tblGrid>
      <w:tr w:rsidR="00547F46" w:rsidRPr="004126C1" w14:paraId="6691ED67" w14:textId="77777777" w:rsidTr="00AE2289">
        <w:trPr>
          <w:cantSplit/>
          <w:trHeight w:val="300"/>
          <w:tblHeader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8D184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lastRenderedPageBreak/>
              <w:t>Компонент</w:t>
            </w:r>
          </w:p>
        </w:tc>
        <w:tc>
          <w:tcPr>
            <w:tcW w:w="3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A78C3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Описание</w:t>
            </w:r>
          </w:p>
        </w:tc>
        <w:tc>
          <w:tcPr>
            <w:tcW w:w="3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7B971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Личностные качества</w:t>
            </w:r>
          </w:p>
        </w:tc>
      </w:tr>
      <w:tr w:rsidR="00547F46" w:rsidRPr="004126C1" w14:paraId="074679A8" w14:textId="77777777" w:rsidTr="00AE2289">
        <w:trPr>
          <w:cantSplit/>
          <w:trHeight w:val="5010"/>
          <w:tblHeader/>
        </w:trPr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D81F5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Равное распределение прав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F38F2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Справедливость во всех сферах жизни:</w:t>
            </w:r>
          </w:p>
          <w:p w14:paraId="02B86473" w14:textId="6ADBE483" w:rsidR="00547F46" w:rsidRPr="0097422F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обеспечение равных прав и возможностей для всех членов общества</w:t>
            </w:r>
          </w:p>
          <w:p w14:paraId="76F23CA8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преодоление дискриминации и неравенства;</w:t>
            </w:r>
          </w:p>
          <w:p w14:paraId="460DF1AB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обеспечение доступа к образованию, здравоохранению и другим социальным благам;</w:t>
            </w:r>
          </w:p>
          <w:p w14:paraId="1FFD089C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справедливое распределение благ и ресурсов;</w:t>
            </w:r>
          </w:p>
          <w:p w14:paraId="3B39BB9E" w14:textId="61BBA2C0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уважение к человеческому достоинству и свободе личности</w:t>
            </w:r>
            <w:r w:rsidRPr="009A16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F72DE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Честность, объективность, беспристрастность.</w:t>
            </w:r>
          </w:p>
        </w:tc>
      </w:tr>
      <w:tr w:rsidR="00547F46" w:rsidRPr="004126C1" w14:paraId="6C3833E2" w14:textId="77777777" w:rsidTr="00AE2289">
        <w:trPr>
          <w:cantSplit/>
          <w:trHeight w:val="3075"/>
          <w:tblHeader/>
        </w:trPr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5CEB1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Ответственное отношение к обязанностям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719AB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Сознательное выполнение своих обязательств:</w:t>
            </w:r>
          </w:p>
          <w:p w14:paraId="633085E4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понимание важности выполнения своих обязанностей перед собой, семьей, другими людьми, обществом и государством;</w:t>
            </w:r>
          </w:p>
          <w:p w14:paraId="578D74B0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готовность отвечать за свои поступки;</w:t>
            </w:r>
          </w:p>
          <w:p w14:paraId="68C25D40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добросовестное отношение к работе и учебе.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04DE0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Дисциплинированность, целеустремленность, самоконтроль.</w:t>
            </w:r>
          </w:p>
        </w:tc>
      </w:tr>
      <w:tr w:rsidR="00547F46" w:rsidRPr="004126C1" w14:paraId="6C8A3F3B" w14:textId="77777777" w:rsidTr="00AE2289">
        <w:trPr>
          <w:cantSplit/>
          <w:trHeight w:val="3630"/>
          <w:tblHeader/>
        </w:trPr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B5711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Правовая культура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80BA7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Уважение к закону и правам человека:</w:t>
            </w:r>
          </w:p>
          <w:p w14:paraId="5FA3F5C2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знание законов и своих прав и обязанностей;</w:t>
            </w:r>
          </w:p>
          <w:p w14:paraId="3018097D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уважение к законным интересам, правам и свободам других людей;</w:t>
            </w:r>
          </w:p>
          <w:p w14:paraId="5EAD355C" w14:textId="7EF11B96" w:rsidR="00547F46" w:rsidRPr="0097422F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умение применять правовые знания в жизни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4F26C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Уравновешенность, рассудительность, законопослушность,</w:t>
            </w:r>
          </w:p>
          <w:p w14:paraId="2B34F792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уважение к другим,</w:t>
            </w:r>
          </w:p>
          <w:p w14:paraId="2A0A69D1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уважение к чужому мнению</w:t>
            </w:r>
          </w:p>
        </w:tc>
      </w:tr>
    </w:tbl>
    <w:p w14:paraId="0EA89F24" w14:textId="77777777" w:rsidR="00547F46" w:rsidRPr="004126C1" w:rsidRDefault="00547F46" w:rsidP="00547F46">
      <w:pPr>
        <w:pStyle w:val="10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5EDE059" w14:textId="77777777" w:rsidR="00547F46" w:rsidRPr="004126C1" w:rsidRDefault="00547F46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Трудолюбие и профессионализм</w:t>
      </w:r>
      <w:r w:rsidRPr="004126C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– это ценности, которые играют ключевую роль в жизни каждого человека.</w:t>
      </w:r>
    </w:p>
    <w:p w14:paraId="41C49FFB" w14:textId="77777777" w:rsidR="00547F46" w:rsidRPr="004126C1" w:rsidRDefault="00547F46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4125"/>
        <w:gridCol w:w="3015"/>
      </w:tblGrid>
      <w:tr w:rsidR="00547F46" w:rsidRPr="004126C1" w14:paraId="2079D9E3" w14:textId="77777777" w:rsidTr="00AE2289">
        <w:trPr>
          <w:cantSplit/>
          <w:trHeight w:val="300"/>
          <w:tblHeader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A3E85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lastRenderedPageBreak/>
              <w:t>Компонент</w:t>
            </w:r>
          </w:p>
        </w:tc>
        <w:tc>
          <w:tcPr>
            <w:tcW w:w="4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D4217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Описание</w:t>
            </w:r>
          </w:p>
        </w:tc>
        <w:tc>
          <w:tcPr>
            <w:tcW w:w="3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D5B07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Личностные качества</w:t>
            </w:r>
          </w:p>
        </w:tc>
      </w:tr>
      <w:tr w:rsidR="00547F46" w:rsidRPr="004126C1" w14:paraId="6822B382" w14:textId="77777777" w:rsidTr="00AE2289">
        <w:trPr>
          <w:cantSplit/>
          <w:trHeight w:val="3075"/>
          <w:tblHeader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891BC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Стремление к образованию и развитию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BC2F2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Понимание ценности знаний и навыков:</w:t>
            </w:r>
          </w:p>
          <w:p w14:paraId="5DA29C3F" w14:textId="77777777" w:rsidR="00547F46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- понимание важности образования и самообразования для достижения успеха; </w:t>
            </w:r>
          </w:p>
          <w:p w14:paraId="42511107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постоянное стремление к самосовершенствованию;</w:t>
            </w:r>
          </w:p>
          <w:p w14:paraId="3B0701D9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желание постоянно развиваться и осваивать новые знания и навыки;</w:t>
            </w:r>
          </w:p>
          <w:p w14:paraId="16DEC68A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умение ставить цели и добиваться их;</w:t>
            </w:r>
          </w:p>
          <w:p w14:paraId="7B735467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умение учиться на своих ошибках.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9DD12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Целеустремлённость, настойчивость, любознательность.</w:t>
            </w:r>
          </w:p>
        </w:tc>
      </w:tr>
      <w:tr w:rsidR="00547F46" w:rsidRPr="004126C1" w14:paraId="39B011CF" w14:textId="77777777" w:rsidTr="00AE2289">
        <w:trPr>
          <w:cantSplit/>
          <w:trHeight w:val="2790"/>
          <w:tblHeader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D765E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Мобильность и готовность к переменам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2BC75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Открытость к новым возможностям:</w:t>
            </w:r>
          </w:p>
          <w:p w14:paraId="2DC492D8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готовность к переезду в другой город, регион или страну для получения образования или работы;</w:t>
            </w:r>
          </w:p>
          <w:p w14:paraId="6942471A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умение адаптироваться к новым условиям жизни и работы;</w:t>
            </w:r>
          </w:p>
          <w:p w14:paraId="2EAE9A18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расширение кругозора и культурного опыта;</w:t>
            </w:r>
          </w:p>
          <w:p w14:paraId="7B5A68E6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позитивное отношение к переменам.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74C1E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Адаптивность, гибкость, открытость новому.</w:t>
            </w:r>
          </w:p>
        </w:tc>
      </w:tr>
      <w:tr w:rsidR="00547F46" w:rsidRPr="004126C1" w14:paraId="4AF5E471" w14:textId="77777777" w:rsidTr="00AE2289">
        <w:trPr>
          <w:cantSplit/>
          <w:trHeight w:val="3075"/>
          <w:tblHeader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81628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Инициативность и использование возможностей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6BBD8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Активная жизненная позиция:</w:t>
            </w:r>
          </w:p>
          <w:p w14:paraId="014139F8" w14:textId="6FF8EFC1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умение самостоятельно ставить цели и</w:t>
            </w:r>
            <w:r w:rsidR="00952488">
              <w:rPr>
                <w:rFonts w:ascii="Times New Roman" w:eastAsia="Times New Roman" w:hAnsi="Times New Roman" w:cs="Times New Roman"/>
                <w:strike/>
                <w:color w:val="1F1F1F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4577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достигать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и</w:t>
            </w: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х;</w:t>
            </w:r>
          </w:p>
          <w:p w14:paraId="3E59932B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умение самостоятельно находить и использовать различные возможности для развития своих навыков и компетенций;</w:t>
            </w:r>
          </w:p>
          <w:p w14:paraId="127FC619" w14:textId="16530E3C" w:rsidR="00547F46" w:rsidRPr="00952488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готовность брать на себя ответственность за выполнение работы;</w:t>
            </w:r>
          </w:p>
          <w:p w14:paraId="4ADF7649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</w:t>
            </w:r>
            <w:r w:rsidRPr="004577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уверенность в преодолении трудностей и препятствий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9BA1D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Предприимчивость, самомотивация, ответственность.</w:t>
            </w:r>
          </w:p>
        </w:tc>
      </w:tr>
      <w:tr w:rsidR="00547F46" w:rsidRPr="004126C1" w14:paraId="58A6017E" w14:textId="77777777" w:rsidTr="00AE2289">
        <w:trPr>
          <w:cantSplit/>
          <w:trHeight w:val="1965"/>
          <w:tblHeader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EF8D3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Ответственное отношение к работе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9151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Сознательное выполнение своих обязанностей:</w:t>
            </w:r>
          </w:p>
          <w:p w14:paraId="6AAFA205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добросовестное отношение к своему делу;</w:t>
            </w:r>
          </w:p>
          <w:p w14:paraId="6EE79299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ответственность за результат своей работы;</w:t>
            </w:r>
          </w:p>
          <w:p w14:paraId="44EFF04B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вклад в общее дело.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238B3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Ответственность, пунктуальность, исполнительность.</w:t>
            </w:r>
          </w:p>
        </w:tc>
      </w:tr>
      <w:tr w:rsidR="00547F46" w:rsidRPr="004126C1" w14:paraId="7BAF2907" w14:textId="77777777" w:rsidTr="00AE2289">
        <w:trPr>
          <w:cantSplit/>
          <w:trHeight w:val="2520"/>
          <w:tblHeader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43023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Этические нормы профессиональной деятельности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7A81A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Соблюдение норм профессиональной этики:</w:t>
            </w:r>
          </w:p>
          <w:p w14:paraId="1BC8AAD0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понимание важности честности, справедливости и порядочности в работе;</w:t>
            </w:r>
          </w:p>
          <w:p w14:paraId="7C4DBE55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умение работать в команде;</w:t>
            </w:r>
          </w:p>
          <w:p w14:paraId="4D8BBBBD" w14:textId="3A0FD796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уважение к коллегам;</w:t>
            </w:r>
          </w:p>
          <w:p w14:paraId="04AE1B0E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вклад в создание позитивной рабочей атмосферы.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08FF3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Этическая осведомленность, порядочность, уважение, ответственность, честность, коммуникабельность.</w:t>
            </w:r>
          </w:p>
        </w:tc>
      </w:tr>
    </w:tbl>
    <w:p w14:paraId="09C5E3E3" w14:textId="77777777" w:rsidR="00547F46" w:rsidRPr="004126C1" w:rsidRDefault="00547F46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lastRenderedPageBreak/>
        <w:t xml:space="preserve"> </w:t>
      </w:r>
    </w:p>
    <w:p w14:paraId="07C43623" w14:textId="77777777" w:rsidR="00547F46" w:rsidRPr="004126C1" w:rsidRDefault="00547F46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Созидание и новаторство</w:t>
      </w:r>
      <w:r w:rsidRPr="004126C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– это движущие силы прогресса, которые позволяют человечеству решать сложные задачи, создавать новые возможности и улучшать качество жизни.</w:t>
      </w:r>
    </w:p>
    <w:p w14:paraId="0D5D98D0" w14:textId="77777777" w:rsidR="00547F46" w:rsidRPr="004126C1" w:rsidRDefault="00547F46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</w:p>
    <w:tbl>
      <w:tblPr>
        <w:tblW w:w="9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4170"/>
        <w:gridCol w:w="2805"/>
      </w:tblGrid>
      <w:tr w:rsidR="00547F46" w:rsidRPr="004126C1" w14:paraId="5F9B7D36" w14:textId="77777777" w:rsidTr="00AE2289">
        <w:trPr>
          <w:cantSplit/>
          <w:trHeight w:val="300"/>
          <w:tblHeader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C0A99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Компонент</w:t>
            </w:r>
          </w:p>
        </w:tc>
        <w:tc>
          <w:tcPr>
            <w:tcW w:w="4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F81C5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Описание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25BE0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Личностные качества</w:t>
            </w:r>
          </w:p>
        </w:tc>
      </w:tr>
      <w:tr w:rsidR="00547F46" w:rsidRPr="004126C1" w14:paraId="57FC0936" w14:textId="77777777" w:rsidTr="00AE2289">
        <w:trPr>
          <w:cantSplit/>
          <w:trHeight w:val="1965"/>
          <w:tblHeader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F5C7A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Творческое мышление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BA8AF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Способность генерировать новые идеи:</w:t>
            </w:r>
          </w:p>
          <w:p w14:paraId="7EF31EDB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нестандартный подход к решению проблем;</w:t>
            </w:r>
          </w:p>
          <w:p w14:paraId="4FF3BD3B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умение мыслить ассоциативно и видеть новые связи между вещами;</w:t>
            </w:r>
          </w:p>
          <w:p w14:paraId="54AF5C12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готовность к риску и неудачам.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BFDFF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Креативность, воображение, любознательность.</w:t>
            </w:r>
          </w:p>
        </w:tc>
      </w:tr>
      <w:tr w:rsidR="00547F46" w:rsidRPr="004126C1" w14:paraId="25A7B5BB" w14:textId="77777777" w:rsidTr="00AE2289">
        <w:trPr>
          <w:cantSplit/>
          <w:trHeight w:val="1965"/>
          <w:tblHeader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A33D5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Предпринимательская инициатива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35CB3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Желание воплощать идеи в жизнь:</w:t>
            </w:r>
          </w:p>
          <w:p w14:paraId="752835A3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умение ставить цели и добиваться их;</w:t>
            </w:r>
          </w:p>
          <w:p w14:paraId="229E9CBC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готовность брать на себя ответственность;</w:t>
            </w:r>
          </w:p>
          <w:p w14:paraId="39EFAF24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предприимчивость и целеустремленность.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EBF8F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Инициативность, ответственность, настойчивость.</w:t>
            </w:r>
          </w:p>
        </w:tc>
      </w:tr>
      <w:tr w:rsidR="00547F46" w:rsidRPr="004126C1" w14:paraId="42EEC528" w14:textId="77777777" w:rsidTr="00AE2289">
        <w:trPr>
          <w:cantSplit/>
          <w:trHeight w:val="1965"/>
          <w:tblHeader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3862D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Инновационное мышление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F2B82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Поиск новых подходов к решению проблем:</w:t>
            </w:r>
          </w:p>
          <w:p w14:paraId="2DE51F27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умение мыслить нестандартно и выходить за рамки привычного;</w:t>
            </w:r>
          </w:p>
          <w:p w14:paraId="49E8D7A3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поиск новых источников информации и вдохновения;</w:t>
            </w:r>
          </w:p>
          <w:p w14:paraId="04A55219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готовность к переменам и новому.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B404E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Открытость новому, критическое мышление, аналитический склад ума.</w:t>
            </w:r>
          </w:p>
        </w:tc>
      </w:tr>
      <w:tr w:rsidR="00547F46" w:rsidRPr="004126C1" w14:paraId="2E506440" w14:textId="77777777" w:rsidTr="00AE2289">
        <w:trPr>
          <w:cantSplit/>
          <w:trHeight w:val="2790"/>
          <w:tblHeader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E5AAF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Цифровая грамотность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9CC89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Умение работать с современными технологиями:</w:t>
            </w:r>
          </w:p>
          <w:p w14:paraId="14E858E6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понимание возможностей и перспектив развития цифровых технологий;</w:t>
            </w:r>
          </w:p>
          <w:p w14:paraId="30A71AB7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умение работать с цифровыми инструментами;</w:t>
            </w:r>
          </w:p>
          <w:p w14:paraId="15B8A9F0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активное участие в создании и использовании инновационных продуктов и сервисов.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C0C4A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Цифровая грамотность, адаптивность, стремление к знаниям.</w:t>
            </w:r>
          </w:p>
        </w:tc>
      </w:tr>
      <w:tr w:rsidR="00547F46" w:rsidRPr="004126C1" w14:paraId="6B341353" w14:textId="77777777" w:rsidTr="00AE2289">
        <w:trPr>
          <w:cantSplit/>
          <w:trHeight w:val="2790"/>
          <w:tblHeader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2BE45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Социальная ответственность за инновации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A40CC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Этические и правовые аспекты инноваций:</w:t>
            </w:r>
          </w:p>
          <w:p w14:paraId="6DC4A2E1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понимание потенциальных последствий внедрения новых технологий;</w:t>
            </w:r>
          </w:p>
          <w:p w14:paraId="2BA98A99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ответственное отношение к использованию инноваций;</w:t>
            </w:r>
          </w:p>
          <w:p w14:paraId="2236E8F9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участие в обсуждении и принятии решений, касающихся развития технологий.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466AF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Социальная ответственность, дальновидность, этичность.</w:t>
            </w:r>
          </w:p>
        </w:tc>
      </w:tr>
    </w:tbl>
    <w:p w14:paraId="47D6497E" w14:textId="25849569" w:rsidR="00547F46" w:rsidRPr="004126C1" w:rsidRDefault="00547F46" w:rsidP="00547F46">
      <w:pPr>
        <w:pStyle w:val="10"/>
        <w:widowControl w:val="0"/>
        <w:spacing w:after="0" w:line="458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2CE47CF" w14:textId="77777777" w:rsidR="00547F46" w:rsidRPr="004126C1" w:rsidRDefault="00547F46" w:rsidP="00547F46">
      <w:pPr>
        <w:pStyle w:val="10"/>
        <w:widowControl w:val="0"/>
        <w:spacing w:after="0" w:line="458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Представленная декомпозиция формирования ценностей не является окончательным и </w:t>
      </w:r>
      <w:r w:rsidRPr="004126C1">
        <w:rPr>
          <w:rFonts w:ascii="Times New Roman" w:eastAsia="Times New Roman" w:hAnsi="Times New Roman" w:cs="Times New Roman"/>
          <w:color w:val="1F1F1F"/>
          <w:sz w:val="24"/>
          <w:szCs w:val="24"/>
        </w:rPr>
        <w:lastRenderedPageBreak/>
        <w:t>исчерпывающим руководством. Она служит отправной точкой для педагогов, родителей и общественности, предоставляя структурированный подход к воспитанию ключевых личностных качеств и ценностей. Однако каждый учитель должен ориентироваться на особенности и потребности своих обучающихся, адаптируя и расширяя данный материал по мере необходимости.</w:t>
      </w:r>
    </w:p>
    <w:p w14:paraId="3EA58C4B" w14:textId="77777777" w:rsidR="00547F46" w:rsidRPr="004126C1" w:rsidRDefault="00547F46" w:rsidP="00547F46">
      <w:pPr>
        <w:pStyle w:val="10"/>
        <w:widowControl w:val="0"/>
        <w:spacing w:after="0" w:line="458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color w:val="1F1F1F"/>
          <w:sz w:val="24"/>
          <w:szCs w:val="24"/>
        </w:rPr>
        <w:t>Учителя могут использовать предложенные компоненты как основу, но при этом внедрять свои собственные идеи и методы, соответствующие конкретным условиям и требованиям. Важно учитывать индивидуальные характеристики учеников и контекст образовательного процесса, чтобы максимально эффективно формировать у них прочные нравственные основы и готовность к активному участию в жизни общества и государства.</w:t>
      </w:r>
    </w:p>
    <w:p w14:paraId="7003E6A6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4126C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Таким образом, данная декомпозиция служит как один из инструментов в воспитательной работе, и его успешное применение зависит от творческого подхода и профессионализма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каждого педагога. Совместные усилия и сотрудничество всех участников образовательного процесса помогут создать благоприятные условия для формирования у обучающихся устойчивых ценностей и личностных качеств.</w:t>
      </w:r>
    </w:p>
    <w:p w14:paraId="60B45122" w14:textId="77777777" w:rsidR="00547F46" w:rsidRPr="00FC2B0F" w:rsidRDefault="00547F46" w:rsidP="00FC2B0F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both"/>
      </w:pPr>
      <w:r w:rsidRPr="00FC2B0F">
        <w:t xml:space="preserve">Создание благоприятной образовательной среды и </w:t>
      </w:r>
      <w:r w:rsidRPr="00FC2B0F">
        <w:rPr>
          <w:color w:val="FF0000"/>
        </w:rPr>
        <w:t>ее</w:t>
      </w:r>
      <w:r w:rsidRPr="00FC2B0F">
        <w:t xml:space="preserve"> влияние на поведение обучающихся</w:t>
      </w:r>
    </w:p>
    <w:p w14:paraId="009975AC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Руководители 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организаций образования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и педагоги играют ключевую роль в создании благоприятной среды в учебно-воспитательном процессе</w:t>
      </w:r>
      <w:r w:rsidRPr="00FC2B0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19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>. В этой связи важно:</w:t>
      </w:r>
    </w:p>
    <w:p w14:paraId="1A4405AD" w14:textId="77777777" w:rsidR="00547F46" w:rsidRPr="00FC2B0F" w:rsidRDefault="00547F46" w:rsidP="00FC2B0F">
      <w:pPr>
        <w:pStyle w:val="3"/>
        <w:keepNext w:val="0"/>
        <w:keepLines w:val="0"/>
        <w:widowControl w:val="0"/>
        <w:spacing w:before="0" w:line="360" w:lineRule="auto"/>
        <w:ind w:firstLine="709"/>
        <w:jc w:val="both"/>
      </w:pPr>
      <w:r w:rsidRPr="00FC2B0F">
        <w:t>1. Создание и поддержка образовательной среды</w:t>
      </w:r>
    </w:p>
    <w:p w14:paraId="3E9A8E8C" w14:textId="77777777" w:rsidR="00547F46" w:rsidRPr="00FC2B0F" w:rsidRDefault="00547F46" w:rsidP="003537A5">
      <w:pPr>
        <w:pStyle w:val="10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безопасности и благоустройства 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организации образования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5B67E3" w14:textId="77777777" w:rsidR="00547F46" w:rsidRPr="00FC2B0F" w:rsidRDefault="00547F46" w:rsidP="003537A5">
      <w:pPr>
        <w:pStyle w:val="10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Формирование атмосферы сотрудничества и поддержки.</w:t>
      </w:r>
    </w:p>
    <w:p w14:paraId="2FAD5B83" w14:textId="77777777" w:rsidR="00547F46" w:rsidRPr="00FC2B0F" w:rsidRDefault="00547F46" w:rsidP="003537A5">
      <w:pPr>
        <w:pStyle w:val="10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Создание моральной, социальной и культурной среды.</w:t>
      </w:r>
    </w:p>
    <w:p w14:paraId="289C8795" w14:textId="69B6B0FC" w:rsidR="00547F46" w:rsidRPr="00FC2B0F" w:rsidRDefault="00547F46" w:rsidP="003537A5">
      <w:pPr>
        <w:pStyle w:val="10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Улучшение физического окружения </w:t>
      </w:r>
      <w:r w:rsidR="0082121B" w:rsidRPr="0082121B">
        <w:rPr>
          <w:rFonts w:ascii="Times New Roman" w:eastAsia="Times New Roman" w:hAnsi="Times New Roman" w:cs="Times New Roman"/>
          <w:sz w:val="24"/>
          <w:szCs w:val="24"/>
          <w:highlight w:val="green"/>
          <w:lang w:val="kk-KZ"/>
        </w:rPr>
        <w:t>организации образования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>, включая освещение, уровень шума, качество воздуха и температурный режим.</w:t>
      </w:r>
    </w:p>
    <w:p w14:paraId="180A348D" w14:textId="52C5FFF3" w:rsidR="00547F46" w:rsidRPr="0082121B" w:rsidRDefault="00547F46" w:rsidP="003537A5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  <w:rPr>
          <w:lang w:val="kk-KZ"/>
        </w:rPr>
      </w:pPr>
      <w:r w:rsidRPr="00FC2B0F">
        <w:t xml:space="preserve"> 2. Разработка и реализация культуры</w:t>
      </w:r>
      <w:r w:rsidR="0082121B">
        <w:rPr>
          <w:lang w:val="kk-KZ"/>
        </w:rPr>
        <w:t xml:space="preserve"> </w:t>
      </w:r>
      <w:r w:rsidR="0082121B" w:rsidRPr="0082121B">
        <w:rPr>
          <w:highlight w:val="green"/>
          <w:lang w:val="kk-KZ"/>
        </w:rPr>
        <w:t>организации образования</w:t>
      </w:r>
    </w:p>
    <w:p w14:paraId="5A8EBB65" w14:textId="77777777" w:rsidR="00547F46" w:rsidRPr="00FC2B0F" w:rsidRDefault="00547F46" w:rsidP="003537A5">
      <w:pPr>
        <w:pStyle w:val="10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Разработка и внедрение концепций, поддерживающих основные ценности.</w:t>
      </w:r>
    </w:p>
    <w:p w14:paraId="30B7F80B" w14:textId="77777777" w:rsidR="00547F46" w:rsidRPr="00FC2B0F" w:rsidRDefault="00547F46" w:rsidP="003537A5">
      <w:pPr>
        <w:pStyle w:val="10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Установление четких этических стандартов для всех участников образовательного процесса.</w:t>
      </w:r>
    </w:p>
    <w:p w14:paraId="1CB39C7C" w14:textId="77777777" w:rsidR="00547F46" w:rsidRPr="00FC2B0F" w:rsidRDefault="00547F46" w:rsidP="003537A5">
      <w:pPr>
        <w:pStyle w:val="10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Содействие созданию инклюзивной среды, способствующей личностному росту 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обучающихся.</w:t>
      </w:r>
    </w:p>
    <w:p w14:paraId="3186F666" w14:textId="77777777" w:rsidR="00547F46" w:rsidRPr="00FC2B0F" w:rsidRDefault="00547F46" w:rsidP="003537A5">
      <w:pPr>
        <w:pStyle w:val="10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Проведение ориентационного обучения для новых сотрудников, объясняя их роль и 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lastRenderedPageBreak/>
        <w:t>влияние на формирование ценностно-ориентированного подхода.</w:t>
      </w:r>
    </w:p>
    <w:p w14:paraId="21A7671F" w14:textId="77777777" w:rsidR="00547F46" w:rsidRPr="00FC2B0F" w:rsidRDefault="00547F46" w:rsidP="003537A5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</w:pPr>
      <w:r w:rsidRPr="00FC2B0F">
        <w:t xml:space="preserve"> 3. Поддержка взаимодействия</w:t>
      </w:r>
    </w:p>
    <w:p w14:paraId="2E2BCF5A" w14:textId="77777777" w:rsidR="00547F46" w:rsidRPr="00FC2B0F" w:rsidRDefault="00547F46" w:rsidP="003537A5">
      <w:pPr>
        <w:pStyle w:val="10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Налаживание значимых и уважительных отношений между педагогами и 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обучающимися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BE8749" w14:textId="77777777" w:rsidR="00547F46" w:rsidRPr="00FC2B0F" w:rsidRDefault="00547F46" w:rsidP="003537A5">
      <w:pPr>
        <w:pStyle w:val="10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Содействие развитию дружеских отношений между 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обучающимися.</w:t>
      </w:r>
    </w:p>
    <w:p w14:paraId="6558E252" w14:textId="77777777" w:rsidR="00547F46" w:rsidRPr="00FC2B0F" w:rsidRDefault="00547F46" w:rsidP="003537A5">
      <w:pPr>
        <w:pStyle w:val="10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Создание условий для сотрудничества с родителями и включение их в жизнь школы.</w:t>
      </w:r>
    </w:p>
    <w:p w14:paraId="1DEF45B9" w14:textId="77777777" w:rsidR="00547F46" w:rsidRPr="00FC2B0F" w:rsidRDefault="00547F46" w:rsidP="003537A5">
      <w:pPr>
        <w:pStyle w:val="10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Укрепление связей с местным сообществом и организациями.</w:t>
      </w:r>
    </w:p>
    <w:p w14:paraId="7F528D30" w14:textId="77777777" w:rsidR="00547F46" w:rsidRPr="00FC2B0F" w:rsidRDefault="00547F46" w:rsidP="003537A5">
      <w:pPr>
        <w:pStyle w:val="2"/>
        <w:keepNext w:val="0"/>
        <w:keepLines w:val="0"/>
        <w:widowControl w:val="0"/>
        <w:tabs>
          <w:tab w:val="left" w:pos="993"/>
        </w:tabs>
        <w:spacing w:before="0"/>
        <w:ind w:firstLine="709"/>
        <w:jc w:val="both"/>
      </w:pPr>
      <w:r w:rsidRPr="00FC2B0F">
        <w:t xml:space="preserve"> Рекомендуется педагогам</w:t>
      </w:r>
    </w:p>
    <w:p w14:paraId="1CFF797A" w14:textId="77777777" w:rsidR="00547F46" w:rsidRPr="00FC2B0F" w:rsidRDefault="00547F46" w:rsidP="003537A5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</w:pPr>
      <w:r w:rsidRPr="00FC2B0F">
        <w:t>1. Формирование ценностей в воспитании</w:t>
      </w:r>
    </w:p>
    <w:p w14:paraId="0FE40DB9" w14:textId="77777777" w:rsidR="00547F46" w:rsidRPr="00FC2B0F" w:rsidRDefault="00547F46" w:rsidP="003537A5">
      <w:pPr>
        <w:pStyle w:val="10"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Демонстрация примера для подражания в повседневной деятельности.</w:t>
      </w:r>
    </w:p>
    <w:p w14:paraId="3AEF21DD" w14:textId="77777777" w:rsidR="00547F46" w:rsidRPr="00FC2B0F" w:rsidRDefault="00547F46" w:rsidP="003537A5">
      <w:pPr>
        <w:pStyle w:val="10"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Осознание и активное выполнение воспитания в классе и за его пределами.</w:t>
      </w:r>
    </w:p>
    <w:p w14:paraId="02F2E2D9" w14:textId="77777777" w:rsidR="00547F46" w:rsidRPr="00FC2B0F" w:rsidRDefault="00547F46" w:rsidP="003537A5">
      <w:pPr>
        <w:pStyle w:val="10"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Координация с руководством для реализации подходов к формированию ценностей.</w:t>
      </w:r>
    </w:p>
    <w:p w14:paraId="3AF53DDA" w14:textId="77777777" w:rsidR="00547F46" w:rsidRPr="00FC2B0F" w:rsidRDefault="00547F46" w:rsidP="003537A5">
      <w:pPr>
        <w:pStyle w:val="10"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Создание возможностей для 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обучающихся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развивать свои ценности и нормы в безопасной и поддерживающей среде.</w:t>
      </w:r>
    </w:p>
    <w:p w14:paraId="6D52B5AD" w14:textId="77777777" w:rsidR="00547F46" w:rsidRPr="00FC2B0F" w:rsidRDefault="00547F46" w:rsidP="003537A5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</w:pPr>
      <w:r w:rsidRPr="00FC2B0F">
        <w:t>2. Обучение и развитие:</w:t>
      </w:r>
    </w:p>
    <w:p w14:paraId="1910AAC1" w14:textId="77777777" w:rsidR="00547F46" w:rsidRPr="00FC2B0F" w:rsidRDefault="00547F46" w:rsidP="003537A5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Интеграция ценностей через содержание классных часов, посвященных вопросам ценностей и формирования личности.</w:t>
      </w:r>
    </w:p>
    <w:p w14:paraId="2F738029" w14:textId="77777777" w:rsidR="00547F46" w:rsidRPr="00FC2B0F" w:rsidRDefault="00547F46" w:rsidP="003537A5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предметного содержания для обсуждения актуальных проблем и личностного развития.</w:t>
      </w:r>
    </w:p>
    <w:p w14:paraId="7D087AC2" w14:textId="77777777" w:rsidR="00547F46" w:rsidRPr="00FC2B0F" w:rsidRDefault="00547F46" w:rsidP="003537A5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школьных мероприятий для совместного изучения нравственных качеств.</w:t>
      </w:r>
    </w:p>
    <w:p w14:paraId="495A6AD3" w14:textId="77777777" w:rsidR="00547F46" w:rsidRPr="00FC2B0F" w:rsidRDefault="00547F46" w:rsidP="003537A5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Применение разнообразных педагогических методов для активного вовлечения 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обучающихся.</w:t>
      </w:r>
    </w:p>
    <w:p w14:paraId="2CC0EE5B" w14:textId="77777777" w:rsidR="00547F46" w:rsidRPr="00FC2B0F" w:rsidRDefault="00547F46" w:rsidP="003537A5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учебных материалов и ресурсов для анализа этических дилемм и развития творческих способностей.</w:t>
      </w:r>
    </w:p>
    <w:p w14:paraId="0084DA66" w14:textId="77777777" w:rsidR="00547F46" w:rsidRPr="00FC2B0F" w:rsidRDefault="00547F46" w:rsidP="003537A5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</w:pPr>
      <w:r w:rsidRPr="00FC2B0F">
        <w:t>3. Внеучебная деятельность</w:t>
      </w:r>
    </w:p>
    <w:p w14:paraId="03BB3D85" w14:textId="77777777" w:rsidR="00547F46" w:rsidRPr="00FC2B0F" w:rsidRDefault="00547F46" w:rsidP="003537A5">
      <w:pPr>
        <w:pStyle w:val="10"/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Организация внеучебных мероприятий для проявления и развития лидерских качеств.</w:t>
      </w:r>
    </w:p>
    <w:p w14:paraId="4133CF37" w14:textId="77777777" w:rsidR="00547F46" w:rsidRPr="00FC2B0F" w:rsidRDefault="00547F46" w:rsidP="003537A5">
      <w:pPr>
        <w:pStyle w:val="10"/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Проведение школьных мероприятий для демонстрации личностных качеств.</w:t>
      </w:r>
    </w:p>
    <w:p w14:paraId="7BA14348" w14:textId="77777777" w:rsidR="00547F46" w:rsidRPr="00FC2B0F" w:rsidRDefault="00547F46" w:rsidP="003537A5">
      <w:pPr>
        <w:pStyle w:val="10"/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Приглашение общественных деятелей, родителей для стимулирования формирования ценностей у о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бучающ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>ихся.</w:t>
      </w:r>
    </w:p>
    <w:p w14:paraId="749F1AFD" w14:textId="77777777" w:rsidR="00547F46" w:rsidRPr="00FC2B0F" w:rsidRDefault="00547F46" w:rsidP="003537A5">
      <w:pPr>
        <w:pStyle w:val="10"/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проектов социальной активности и волонтёрской деятельности.</w:t>
      </w:r>
    </w:p>
    <w:p w14:paraId="16DB433D" w14:textId="77777777" w:rsidR="00547F46" w:rsidRPr="00FC2B0F" w:rsidRDefault="00547F46" w:rsidP="00FC2B0F">
      <w:pPr>
        <w:pStyle w:val="2"/>
        <w:keepNext w:val="0"/>
        <w:keepLines w:val="0"/>
        <w:widowControl w:val="0"/>
        <w:spacing w:before="0"/>
        <w:ind w:firstLine="709"/>
        <w:jc w:val="both"/>
      </w:pPr>
      <w:r w:rsidRPr="00FC2B0F">
        <w:t>Взаимодействие с родителями и обществом</w:t>
      </w:r>
    </w:p>
    <w:p w14:paraId="74AF4137" w14:textId="77777777" w:rsidR="00547F46" w:rsidRPr="00FC2B0F" w:rsidRDefault="00547F46" w:rsidP="00FC2B0F">
      <w:pPr>
        <w:pStyle w:val="3"/>
        <w:keepNext w:val="0"/>
        <w:keepLines w:val="0"/>
        <w:widowControl w:val="0"/>
        <w:spacing w:before="0" w:line="360" w:lineRule="auto"/>
        <w:ind w:firstLine="709"/>
        <w:jc w:val="both"/>
      </w:pPr>
      <w:r w:rsidRPr="00FC2B0F">
        <w:t>Сотрудничество с родителями</w:t>
      </w:r>
    </w:p>
    <w:p w14:paraId="0265D4D1" w14:textId="77777777" w:rsidR="00547F46" w:rsidRPr="00FC2B0F" w:rsidRDefault="00547F46" w:rsidP="003537A5">
      <w:pPr>
        <w:pStyle w:val="10"/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Развитие открытого и позитивного общения с родителями.</w:t>
      </w:r>
    </w:p>
    <w:p w14:paraId="17A216E4" w14:textId="0E38902C" w:rsidR="00547F46" w:rsidRPr="00FC2B0F" w:rsidRDefault="00547F46" w:rsidP="003537A5">
      <w:pPr>
        <w:pStyle w:val="10"/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Включение родителей в школьную жизнь для укрепления связи между школой и </w:t>
      </w:r>
      <w:r w:rsidR="004E1952">
        <w:rPr>
          <w:rFonts w:ascii="Times New Roman" w:eastAsia="Times New Roman" w:hAnsi="Times New Roman" w:cs="Times New Roman"/>
          <w:sz w:val="24"/>
          <w:szCs w:val="24"/>
          <w:lang w:val="kk-KZ"/>
        </w:rPr>
        <w:t>семьей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54EED0" w14:textId="77777777" w:rsidR="00547F46" w:rsidRPr="00FC2B0F" w:rsidRDefault="00547F46" w:rsidP="003537A5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</w:pPr>
      <w:r w:rsidRPr="00FC2B0F">
        <w:t>Взаимодействие с местным сообществом</w:t>
      </w:r>
    </w:p>
    <w:p w14:paraId="155A8512" w14:textId="77777777" w:rsidR="00547F46" w:rsidRPr="00FC2B0F" w:rsidRDefault="00547F46" w:rsidP="003537A5">
      <w:pPr>
        <w:pStyle w:val="10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Установление и поддержание связей с местными организациями для расширения образовательных возможностей обучающихся.</w:t>
      </w:r>
    </w:p>
    <w:p w14:paraId="4CAFBF68" w14:textId="77777777" w:rsidR="00547F46" w:rsidRPr="00FC2B0F" w:rsidRDefault="00547F46" w:rsidP="003537A5">
      <w:pPr>
        <w:pStyle w:val="10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Организация школьных проектов и мероприятий, направленных на социальное развитие и участие в жизни сообщества.</w:t>
      </w:r>
    </w:p>
    <w:p w14:paraId="0D4ED7A5" w14:textId="77777777" w:rsidR="00547F46" w:rsidRPr="00FC2B0F" w:rsidRDefault="00547F46" w:rsidP="003537A5">
      <w:pPr>
        <w:pStyle w:val="2"/>
        <w:keepNext w:val="0"/>
        <w:keepLines w:val="0"/>
        <w:widowControl w:val="0"/>
        <w:tabs>
          <w:tab w:val="left" w:pos="993"/>
        </w:tabs>
        <w:spacing w:before="0"/>
        <w:ind w:firstLine="709"/>
        <w:jc w:val="both"/>
      </w:pPr>
      <w:r w:rsidRPr="00FC2B0F">
        <w:t xml:space="preserve"> Интеграция ценностно-ориентированного образования в учебную программу</w:t>
      </w:r>
    </w:p>
    <w:p w14:paraId="24B386C5" w14:textId="77777777" w:rsidR="00547F46" w:rsidRPr="00FC2B0F" w:rsidRDefault="00547F46" w:rsidP="003537A5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</w:pPr>
      <w:r w:rsidRPr="00FC2B0F">
        <w:t xml:space="preserve">1. Интеграция в </w:t>
      </w:r>
      <w:r w:rsidRPr="00FC2B0F">
        <w:rPr>
          <w:color w:val="FF0000"/>
        </w:rPr>
        <w:t xml:space="preserve">учебные </w:t>
      </w:r>
      <w:r w:rsidRPr="00FC2B0F">
        <w:t>предметы</w:t>
      </w:r>
    </w:p>
    <w:p w14:paraId="16460564" w14:textId="77777777" w:rsidR="00547F46" w:rsidRPr="00FC2B0F" w:rsidRDefault="00547F46" w:rsidP="003537A5">
      <w:pPr>
        <w:pStyle w:val="10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Включение ценностно-ориентированных подходов в основные 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учебные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предметы.</w:t>
      </w:r>
    </w:p>
    <w:p w14:paraId="17498E4B" w14:textId="77777777" w:rsidR="00547F46" w:rsidRPr="00FC2B0F" w:rsidRDefault="00547F46" w:rsidP="003537A5">
      <w:pPr>
        <w:pStyle w:val="10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Преподавание ценностей через социальные науки, языки и музыку.</w:t>
      </w:r>
    </w:p>
    <w:p w14:paraId="7BE4993A" w14:textId="77777777" w:rsidR="00547F46" w:rsidRPr="00FC2B0F" w:rsidRDefault="00547F46" w:rsidP="003537A5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</w:pPr>
      <w:r w:rsidRPr="00FC2B0F">
        <w:t>2. Внеклассные мероприятия</w:t>
      </w:r>
    </w:p>
    <w:p w14:paraId="0BD738F0" w14:textId="77777777" w:rsidR="00547F46" w:rsidRPr="00FC2B0F" w:rsidRDefault="00547F46" w:rsidP="003537A5">
      <w:pPr>
        <w:pStyle w:val="10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Организация внеклассных мероприятий, направленны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х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на развитие навыков и социальных отношений о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бучаю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>щихся.</w:t>
      </w:r>
    </w:p>
    <w:p w14:paraId="5AB01432" w14:textId="27B9944D" w:rsidR="00547F46" w:rsidRPr="00FC2B0F" w:rsidRDefault="00547F46" w:rsidP="003537A5">
      <w:pPr>
        <w:pStyle w:val="10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Организация и проведение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национальных праздников, 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час</w:t>
      </w:r>
      <w:r w:rsidR="003537A5">
        <w:rPr>
          <w:rFonts w:ascii="Times New Roman" w:eastAsia="Times New Roman" w:hAnsi="Times New Roman" w:cs="Times New Roman"/>
          <w:color w:val="FF0000"/>
          <w:sz w:val="24"/>
          <w:szCs w:val="24"/>
        </w:rPr>
        <w:t>ов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чтения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>, уроки цифровой гигиены, продвижение здорового образа жизни и спортивные мероприятия.</w:t>
      </w:r>
    </w:p>
    <w:p w14:paraId="3003A72B" w14:textId="77777777" w:rsidR="00547F46" w:rsidRPr="00FC2B0F" w:rsidRDefault="00547F46" w:rsidP="003537A5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</w:pPr>
      <w:r w:rsidRPr="00FC2B0F">
        <w:t>3. Часы развития ценностей</w:t>
      </w:r>
    </w:p>
    <w:p w14:paraId="1730F0C5" w14:textId="77777777" w:rsidR="00547F46" w:rsidRPr="00FC2B0F" w:rsidRDefault="00547F46" w:rsidP="003537A5">
      <w:pPr>
        <w:pStyle w:val="10"/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Проведение классных часов по развитию саморефлексии и критического мышления, принятия решений.</w:t>
      </w:r>
    </w:p>
    <w:p w14:paraId="4B91685E" w14:textId="77777777" w:rsidR="00547F46" w:rsidRPr="00FC2B0F" w:rsidRDefault="00547F46" w:rsidP="003537A5">
      <w:pPr>
        <w:pStyle w:val="10"/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Знакомство с различными аргументами и способами использования.</w:t>
      </w:r>
    </w:p>
    <w:p w14:paraId="245DBDD5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Создавая такую образовательную среду и выполняя эти обязанности, руководители и педагоги могут значительно влиять на формирование положительного поведения и ценностей у обучающихся.</w:t>
      </w:r>
    </w:p>
    <w:p w14:paraId="3B486C7F" w14:textId="77DCB7CD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Все вышеперечисленное носит рекомендательный характер и предназначено для внедрения ценностно-ориентированного и компетентностного подходов в организациях образования. Эти меры и стратегии могут быть 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адаптированы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к конкретным условиям и потребностям каждой школы, помогут создать более эффективную и поддерживающую образовательную среду. Следование этим рекомендациям позволит руководителям и педагогам значительно влиять на формирование положительного поведения и ценностей у обучающихся, обеспечивая их всестороннее развитие и подготовку к будущей жизни.</w:t>
      </w:r>
    </w:p>
    <w:p w14:paraId="64770EFD" w14:textId="77777777" w:rsidR="00547F46" w:rsidRPr="00FC2B0F" w:rsidRDefault="00547F46" w:rsidP="00FC2B0F">
      <w:pPr>
        <w:pStyle w:val="2"/>
        <w:keepNext w:val="0"/>
        <w:keepLines w:val="0"/>
        <w:widowControl w:val="0"/>
        <w:tabs>
          <w:tab w:val="left" w:pos="993"/>
        </w:tabs>
        <w:spacing w:before="0"/>
        <w:ind w:firstLine="709"/>
        <w:jc w:val="both"/>
      </w:pPr>
      <w:r w:rsidRPr="00FC2B0F">
        <w:t xml:space="preserve">Реализация Программы воспитания позволит:  </w:t>
      </w:r>
    </w:p>
    <w:p w14:paraId="4686EB5B" w14:textId="77777777" w:rsidR="00547F46" w:rsidRPr="00FC2B0F" w:rsidRDefault="00547F46" w:rsidP="00FC2B0F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</w:pPr>
      <w:r w:rsidRPr="00FC2B0F">
        <w:t xml:space="preserve">На уровне организации образования </w:t>
      </w:r>
    </w:p>
    <w:p w14:paraId="40FFEE08" w14:textId="77777777" w:rsidR="00547F46" w:rsidRPr="00FC2B0F" w:rsidRDefault="00547F46" w:rsidP="00FC2B0F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внедрить целостный подход к планированию ценностно-ориентированного воспитания через взаимодействие всех участников образовательного процесса; </w:t>
      </w:r>
    </w:p>
    <w:p w14:paraId="355B78EE" w14:textId="77777777" w:rsidR="00547F46" w:rsidRPr="00FC2B0F" w:rsidRDefault="00547F46" w:rsidP="00FC2B0F">
      <w:pPr>
        <w:pStyle w:val="10"/>
        <w:widowControl w:val="0"/>
        <w:tabs>
          <w:tab w:val="left" w:pos="41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предоставить самостоятельность организаци</w:t>
      </w:r>
      <w:r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ям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образовании при разработке вариативных 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учебных программ, выборе форм, методов воспитательной деятельности, исходя от интересов, потребностей обучающихся, запросов местного сообщества и государственных приоритетов; </w:t>
      </w:r>
    </w:p>
    <w:p w14:paraId="113B1C01" w14:textId="77777777" w:rsidR="00547F46" w:rsidRPr="00FC2B0F" w:rsidRDefault="00547F46" w:rsidP="00FC2B0F">
      <w:pPr>
        <w:pStyle w:val="10"/>
        <w:widowControl w:val="0"/>
        <w:tabs>
          <w:tab w:val="left" w:pos="41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определить классные/ кураторские часы полноценным и неотъемлемым компонентом учебно-воспитательного процесса;</w:t>
      </w:r>
    </w:p>
    <w:p w14:paraId="23AE082A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обогатить содержание </w:t>
      </w:r>
      <w:r w:rsidRPr="00FC2B0F">
        <w:rPr>
          <w:rFonts w:ascii="Times New Roman" w:eastAsia="Times New Roman" w:hAnsi="Times New Roman" w:cs="Times New Roman"/>
          <w:sz w:val="24"/>
          <w:szCs w:val="24"/>
          <w:highlight w:val="white"/>
        </w:rPr>
        <w:t>общих мероприятий в соответствии с базовыми ценностями образования (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мероприятия, связанные с государственными и национальными праздниками; мероприятия, посвященные памятным датам и значимым событиям в стране; торжественные мероприятия, посвященные началу и окончанию учебного года; церемонии награждения обучающихся и педагогов за достижения в олимпиадах, спортивных и творческих конкурсах и соревнованиях); </w:t>
      </w:r>
    </w:p>
    <w:p w14:paraId="667BF6C4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расширить формы сотрудничества с семьей и партнерами общества; </w:t>
      </w:r>
    </w:p>
    <w:p w14:paraId="3CB6B04B" w14:textId="77777777" w:rsidR="00547F46" w:rsidRPr="00FC2B0F" w:rsidRDefault="00547F46" w:rsidP="00FC2B0F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регулярно проводить внутренний контроль воспитательной работы в соответствии с обозначенными показателями.  </w:t>
      </w:r>
    </w:p>
    <w:p w14:paraId="47960716" w14:textId="77777777" w:rsidR="00547F46" w:rsidRPr="00FC2B0F" w:rsidRDefault="00547F46" w:rsidP="00FC2B0F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</w:pPr>
      <w:r w:rsidRPr="00FC2B0F">
        <w:t>На уровне педагогов</w:t>
      </w:r>
    </w:p>
    <w:p w14:paraId="619AA8AA" w14:textId="77777777" w:rsidR="00547F46" w:rsidRPr="00FC2B0F" w:rsidRDefault="00547F46" w:rsidP="00FC2B0F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создать культуру непрерывного развития и сотрудничества, в которых изучаются содержание учебных/ образовательных программ, обсуждаются наиболее эффективные способы интеграции ценностей в учебно-воспитательный процесс; </w:t>
      </w:r>
    </w:p>
    <w:p w14:paraId="05455B27" w14:textId="38823FF7" w:rsidR="00547F46" w:rsidRPr="00FC2B0F" w:rsidRDefault="00547F46" w:rsidP="00FC2B0F">
      <w:pPr>
        <w:pStyle w:val="10"/>
        <w:widowControl w:val="0"/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>обеспечить гармоничную интеграцию ценностей в содержании учебных программ (посредством обеспечения меж</w:t>
      </w:r>
      <w:r w:rsidR="003537A5">
        <w:rPr>
          <w:rFonts w:ascii="Times New Roman" w:eastAsia="Times New Roman" w:hAnsi="Times New Roman" w:cs="Times New Roman"/>
          <w:sz w:val="24"/>
          <w:szCs w:val="24"/>
        </w:rPr>
        <w:t>- и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 внутрипредметных связей, подбора соответствующих текстов, заданий и задач; применения активных методов обучения); </w:t>
      </w:r>
    </w:p>
    <w:p w14:paraId="50C68F07" w14:textId="77777777" w:rsidR="00547F46" w:rsidRPr="00FC2B0F" w:rsidRDefault="00547F46" w:rsidP="00FC2B0F">
      <w:pPr>
        <w:pStyle w:val="10"/>
        <w:widowControl w:val="0"/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интегрировать проектную работу в учебно-воспитательный процесс; </w:t>
      </w:r>
    </w:p>
    <w:p w14:paraId="6C69F1A8" w14:textId="77777777" w:rsidR="00547F46" w:rsidRPr="00FC2B0F" w:rsidRDefault="00547F46" w:rsidP="00FC2B0F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2B0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расширить формы внеучебной деятельности (акции, благотворительные и волонтерские мероприятия, культурные мероприятия, туристические выезды и посещения музеев, встречи с приглашенными гостями и др.); </w:t>
      </w:r>
    </w:p>
    <w:p w14:paraId="3768AC5F" w14:textId="77777777" w:rsidR="00547F46" w:rsidRPr="00FC2B0F" w:rsidRDefault="00547F46" w:rsidP="00FC2B0F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2B0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обновить содержание образовательных программ педагогических факультетов вузов и колледжей. </w:t>
      </w:r>
    </w:p>
    <w:p w14:paraId="45A9998B" w14:textId="77777777" w:rsidR="00547F46" w:rsidRPr="00FC2B0F" w:rsidRDefault="00547F46" w:rsidP="00FC2B0F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</w:pPr>
      <w:r w:rsidRPr="00FC2B0F">
        <w:t xml:space="preserve">На уровне сотрудничества с семьей </w:t>
      </w:r>
    </w:p>
    <w:p w14:paraId="16744BF4" w14:textId="1ED61D48" w:rsidR="00547F46" w:rsidRPr="00FC2B0F" w:rsidRDefault="00547F46" w:rsidP="00FC2B0F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 w:rsidRPr="00FC2B0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52488" w:rsidRPr="00952488">
        <w:rPr>
          <w:rFonts w:ascii="Times New Roman" w:eastAsia="Times New Roman" w:hAnsi="Times New Roman" w:cs="Times New Roman"/>
          <w:sz w:val="24"/>
          <w:szCs w:val="24"/>
        </w:rPr>
        <w:t>укреплять сотрудничество с родителями и привлекать к организаций и проведению совместных мероприятий (совместное обсуждение ценностей, принятие совместных решений для развития и благополучия детей)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6929D0C" w14:textId="77777777" w:rsidR="00547F46" w:rsidRPr="00FC2B0F" w:rsidRDefault="00547F46" w:rsidP="00FC2B0F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2B0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проводить родительские собрания в новом формате (индивидуальные и групповые консультации совместно с обучающимися, педагогические консилиумы, тренинги, семинары, дни открытых дверей, родительские конференции, педагогические гостиные) для отслеживания динамики развития обучающегося и предоставления качественной обратной связи; </w:t>
      </w:r>
    </w:p>
    <w:p w14:paraId="7058AD55" w14:textId="77777777" w:rsidR="00952488" w:rsidRPr="00952488" w:rsidRDefault="00952488" w:rsidP="00952488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88">
        <w:rPr>
          <w:rFonts w:ascii="Times New Roman" w:eastAsia="Times New Roman" w:hAnsi="Times New Roman" w:cs="Times New Roman"/>
          <w:sz w:val="24"/>
          <w:szCs w:val="24"/>
        </w:rPr>
        <w:t xml:space="preserve">повысить педагогическую культуру родителей через организацию совместных </w:t>
      </w:r>
      <w:r w:rsidRPr="009524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мероприятий, родительских лекториев по актуальным темам воспитания и взаимодействию с детьми-подростками; </w:t>
      </w:r>
    </w:p>
    <w:p w14:paraId="61E1E6C7" w14:textId="77777777" w:rsidR="00952488" w:rsidRDefault="00952488" w:rsidP="00952488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952488">
        <w:rPr>
          <w:rFonts w:ascii="Times New Roman" w:eastAsia="Times New Roman" w:hAnsi="Times New Roman" w:cs="Times New Roman"/>
          <w:sz w:val="24"/>
          <w:szCs w:val="24"/>
        </w:rPr>
        <w:t>вовлечь общественные ресурсные центры в разработку программ, методических пособий, проведение семинаров для родителей (законных представителей);</w:t>
      </w:r>
      <w:r w:rsidRPr="0095248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5C57A158" w14:textId="4D2364E1" w:rsidR="00547F46" w:rsidRPr="00FC2B0F" w:rsidRDefault="00547F46" w:rsidP="00952488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2B0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создать условия для социализации родителей через организацию совместных культурных и спортивных мероприятий. </w:t>
      </w:r>
    </w:p>
    <w:p w14:paraId="28D581DD" w14:textId="77777777" w:rsidR="00547F46" w:rsidRPr="00FC2B0F" w:rsidRDefault="00547F46" w:rsidP="00FC2B0F">
      <w:pPr>
        <w:pStyle w:val="3"/>
        <w:keepNext w:val="0"/>
        <w:keepLines w:val="0"/>
        <w:widowControl w:val="0"/>
        <w:spacing w:before="0" w:line="360" w:lineRule="auto"/>
        <w:ind w:firstLine="709"/>
        <w:jc w:val="both"/>
      </w:pPr>
      <w:r w:rsidRPr="00FC2B0F">
        <w:t xml:space="preserve">На уровне взаимодействия с общественными партнерами </w:t>
      </w:r>
    </w:p>
    <w:p w14:paraId="21E3CD69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2B0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вовлекать ведомственные организации в решение воспитательных задач; </w:t>
      </w:r>
    </w:p>
    <w:p w14:paraId="3B4BEB9E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выездные уроки/занятия для ознакомления с местными достопримечательностями (музейная педагогика, театральная педагогика, краеведческие экскурсии, визиты на предприятия);  </w:t>
      </w:r>
    </w:p>
    <w:p w14:paraId="6A9AE842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сотрудничества с педагогами других организаций образования, профессорско-преподавательским составом вузов, научными и общественными организациями по вопросам профессионального развития; </w:t>
      </w:r>
    </w:p>
    <w:p w14:paraId="53CD2057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2B0F">
        <w:rPr>
          <w:rFonts w:ascii="Times New Roman" w:eastAsia="Times New Roman" w:hAnsi="Times New Roman" w:cs="Times New Roman"/>
          <w:sz w:val="24"/>
          <w:szCs w:val="24"/>
        </w:rPr>
        <w:t xml:space="preserve">расширить сотрудничество на глобальном уровне для изучения и использования передового профессионального опыта зарубежных коллег; </w:t>
      </w:r>
    </w:p>
    <w:p w14:paraId="7F5E86D0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C2B0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организовать карьерные консультации </w:t>
      </w:r>
      <w:r w:rsidRPr="00FC2B0F">
        <w:rPr>
          <w:rFonts w:ascii="Times New Roman" w:eastAsia="Times New Roman" w:hAnsi="Times New Roman" w:cs="Times New Roman"/>
          <w:sz w:val="24"/>
          <w:szCs w:val="24"/>
        </w:rPr>
        <w:t>с профессионалами из различных сфер для ознакомления обучающихся с современными профессиями и актуальными навыками</w:t>
      </w:r>
      <w:r w:rsidRPr="00FC2B0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6866D844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C838889" w14:textId="09E12279" w:rsidR="00547F46" w:rsidRPr="00FC2B0F" w:rsidRDefault="00547F46" w:rsidP="00FC2B0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</w:pPr>
      <w:r w:rsidRPr="00B97E2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highlight w:val="yellow"/>
          <w:bdr w:val="none" w:sz="0" w:space="0" w:color="auto" w:frame="1"/>
        </w:rPr>
        <w:t>Механизм</w:t>
      </w:r>
      <w:r w:rsidRPr="00FC2B0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 реализации программы</w:t>
      </w:r>
    </w:p>
    <w:p w14:paraId="6D19D5D2" w14:textId="77777777" w:rsidR="00547F46" w:rsidRPr="00FC2B0F" w:rsidRDefault="00547F46" w:rsidP="00FC2B0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132CC244" w14:textId="4F817EDC" w:rsidR="00547F46" w:rsidRPr="00FC2B0F" w:rsidRDefault="00547F46" w:rsidP="00FC2B0F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Целостный подход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  <w:bdr w:val="none" w:sz="0" w:space="0" w:color="auto" w:frame="1"/>
        </w:rPr>
        <w:t>, предполагающий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взаимодействие всех участников образовательного процесса.</w:t>
      </w:r>
    </w:p>
    <w:p w14:paraId="3725709D" w14:textId="2F014290" w:rsidR="00547F46" w:rsidRPr="00FC2B0F" w:rsidRDefault="00B97E2A" w:rsidP="00FC2B0F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Р</w:t>
      </w:r>
      <w:r w:rsidR="00547F46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азработка 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вариативных </w:t>
      </w:r>
      <w:r w:rsidR="00547F46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программ</w:t>
      </w:r>
      <w:r w:rsidR="00547F46"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с учетом интересов и потребностей обучающихся.</w:t>
      </w:r>
    </w:p>
    <w:p w14:paraId="325DFC92" w14:textId="0F23D48B" w:rsidR="00547F46" w:rsidRPr="00FC2B0F" w:rsidRDefault="00B97E2A" w:rsidP="00FC2B0F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Ф</w:t>
      </w:r>
      <w:r w:rsidR="00547F46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ормирование ценностей в рамках 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  <w:bdr w:val="none" w:sz="0" w:space="0" w:color="auto" w:frame="1"/>
        </w:rPr>
        <w:t>классно-кураторской системы, т.е.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r w:rsidR="00547F46"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классных часов и внеклассных мероприятий.</w:t>
      </w:r>
    </w:p>
    <w:p w14:paraId="5AAF3618" w14:textId="0B959B6C" w:rsidR="00547F46" w:rsidRPr="00B97E2A" w:rsidRDefault="00547F46" w:rsidP="00FC2B0F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Обогащение содержания общих мероприятий</w:t>
      </w:r>
      <w:r w:rsidR="00B97E2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  <w:bdr w:val="none" w:sz="0" w:space="0" w:color="auto" w:frame="1"/>
        </w:rPr>
        <w:t>в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  <w:bdr w:val="none" w:sz="0" w:space="0" w:color="auto" w:frame="1"/>
        </w:rPr>
        <w:t xml:space="preserve"> 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соответстви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и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ценностным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и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ориентирам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и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П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рограммы.</w:t>
      </w:r>
    </w:p>
    <w:p w14:paraId="0EBB1462" w14:textId="2C727135" w:rsidR="00547F46" w:rsidRPr="00FC2B0F" w:rsidRDefault="00B97E2A" w:rsidP="00FC2B0F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537A5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  <w:bdr w:val="none" w:sz="0" w:space="0" w:color="auto" w:frame="1"/>
        </w:rPr>
        <w:t>В</w:t>
      </w:r>
      <w:r w:rsidR="00547F46" w:rsidRPr="003537A5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овлечение семьи и общественных организаций в воспитательный процесс</w:t>
      </w:r>
      <w:r w:rsidR="00547F46"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3A09A907" w14:textId="42AE0694" w:rsidR="00547F46" w:rsidRPr="00FC2B0F" w:rsidRDefault="00B97E2A" w:rsidP="00FC2B0F">
      <w:pPr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537A5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Р</w:t>
      </w:r>
      <w:r w:rsidR="00547F46" w:rsidRPr="003537A5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егулярн</w:t>
      </w:r>
      <w:r w:rsidR="003537A5" w:rsidRPr="003537A5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ый</w:t>
      </w:r>
      <w:r w:rsidR="00547F46" w:rsidRPr="003537A5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</w:t>
      </w:r>
      <w:r w:rsidR="003537A5" w:rsidRPr="003537A5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в</w:t>
      </w:r>
      <w:r w:rsidRPr="003537A5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  <w:bdr w:val="none" w:sz="0" w:space="0" w:color="auto" w:frame="1"/>
        </w:rPr>
        <w:t>нутренний контроль</w:t>
      </w:r>
      <w:r w:rsidR="003537A5" w:rsidRPr="003537A5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  <w:bdr w:val="none" w:sz="0" w:space="0" w:color="auto" w:frame="1"/>
        </w:rPr>
        <w:t xml:space="preserve"> и</w:t>
      </w:r>
      <w:r w:rsidRPr="003537A5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  <w:bdr w:val="none" w:sz="0" w:space="0" w:color="auto" w:frame="1"/>
        </w:rPr>
        <w:t xml:space="preserve"> </w:t>
      </w:r>
      <w:r w:rsidR="00547F46" w:rsidRPr="003537A5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оценка эффективности реализации </w:t>
      </w:r>
      <w:r w:rsidR="003537A5" w:rsidRPr="003537A5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П</w:t>
      </w:r>
      <w:r w:rsidR="00547F46" w:rsidRPr="003537A5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рограммы</w:t>
      </w:r>
      <w:r w:rsidR="00547F46"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46D540BC" w14:textId="77777777" w:rsidR="00547F46" w:rsidRPr="00FC2B0F" w:rsidRDefault="00547F46" w:rsidP="00FC2B0F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both"/>
      </w:pPr>
      <w:r w:rsidRPr="00FC2B0F">
        <w:t>Заключение</w:t>
      </w:r>
    </w:p>
    <w:p w14:paraId="7E214442" w14:textId="5BFE8CE3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Реализация </w:t>
      </w:r>
      <w:r w:rsidR="00BA681D">
        <w:rPr>
          <w:rFonts w:ascii="Times New Roman" w:eastAsia="Times New Roman" w:hAnsi="Times New Roman" w:cs="Times New Roman"/>
          <w:color w:val="1F1F1F"/>
          <w:sz w:val="24"/>
          <w:szCs w:val="24"/>
        </w:rPr>
        <w:t>П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рограмм</w:t>
      </w:r>
      <w:r w:rsidR="00BA681D">
        <w:rPr>
          <w:rFonts w:ascii="Times New Roman" w:eastAsia="Times New Roman" w:hAnsi="Times New Roman" w:cs="Times New Roman"/>
          <w:color w:val="1F1F1F"/>
          <w:sz w:val="24"/>
          <w:szCs w:val="24"/>
        </w:rPr>
        <w:t>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ценностно-ориентированного воспитания является фундаментальным шагом в формировании нравственных и духовных качеств обучающихся, необходимых для их всестороннего развития и будущего успеха. </w:t>
      </w:r>
      <w:r w:rsidR="00BA681D"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В представленном</w:t>
      </w:r>
      <w:r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документ</w:t>
      </w:r>
      <w:r w:rsidR="00BA681D"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е</w:t>
      </w:r>
      <w:r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определ</w:t>
      </w:r>
      <w:r w:rsidR="00BA681D"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ены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основные принципы и цели, которые составляют основу комплексной </w:t>
      </w:r>
      <w:r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lastRenderedPageBreak/>
        <w:t>образовательно</w:t>
      </w:r>
      <w:r w:rsidR="00BA681D"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-воспитательно</w:t>
      </w:r>
      <w:r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й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программы, направленной на привитие обучающимися </w:t>
      </w:r>
      <w:r w:rsidR="00BA681D"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национальных и</w:t>
      </w:r>
      <w:r w:rsidR="00BA681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общечеловеческих ценностей.</w:t>
      </w:r>
    </w:p>
    <w:p w14:paraId="5D44A19E" w14:textId="0B2B1E56" w:rsidR="00547F46" w:rsidRPr="00FC2B0F" w:rsidRDefault="00BA681D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Здесь </w:t>
      </w:r>
      <w:r w:rsidR="00547F46"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важн</w:t>
      </w:r>
      <w:r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а</w:t>
      </w:r>
      <w:r w:rsidR="00547F46"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интеграци</w:t>
      </w:r>
      <w:r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я</w:t>
      </w:r>
      <w:r w:rsidR="00547F46"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ценностей в содержание образовани</w:t>
      </w:r>
      <w:r w:rsidR="00547F46" w:rsidRPr="00FC2B0F">
        <w:rPr>
          <w:rFonts w:ascii="Times New Roman" w:eastAsia="Times New Roman" w:hAnsi="Times New Roman" w:cs="Times New Roman"/>
          <w:color w:val="FF0000"/>
          <w:sz w:val="24"/>
          <w:szCs w:val="24"/>
        </w:rPr>
        <w:t>я,</w:t>
      </w:r>
      <w:r w:rsidR="00547F46"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создани</w:t>
      </w:r>
      <w:r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е</w:t>
      </w:r>
      <w:r w:rsidR="00547F46"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поддерживающей образовательной среды и </w:t>
      </w:r>
      <w:r w:rsidR="00547F46"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активно</w:t>
      </w:r>
      <w:r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е</w:t>
      </w:r>
      <w:r w:rsidR="00547F46"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взаимодействи</w:t>
      </w:r>
      <w:r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е</w:t>
      </w:r>
      <w:r w:rsidR="00547F46"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с родителями и сообществом</w:t>
      </w:r>
      <w:r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, что</w:t>
      </w:r>
      <w:r w:rsidR="00547F46"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обеспечит</w:t>
      </w:r>
      <w:r w:rsidR="00547F46"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формирование у обучающихся чувства патриотизма, ответственности, трудолюбия и стремления к новаторству, </w:t>
      </w:r>
      <w:r w:rsidRPr="00BA681D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необходимых</w:t>
      </w:r>
      <w:r w:rsidR="00547F46"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для их роста как сознательных граждан.</w:t>
      </w:r>
    </w:p>
    <w:p w14:paraId="2CF91E2A" w14:textId="6A48E75F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Основ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анная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на национальных идеалах 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(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концепция «Толық адам» (гармонично развитая личность) и международных передовых практиках, Программа 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будет способствовать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интеллектуально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му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, физическо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му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, социально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му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и эмоционально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му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развити</w:t>
      </w:r>
      <w:r w:rsidR="00B97E2A">
        <w:rPr>
          <w:rFonts w:ascii="Times New Roman" w:eastAsia="Times New Roman" w:hAnsi="Times New Roman" w:cs="Times New Roman"/>
          <w:color w:val="1F1F1F"/>
          <w:sz w:val="24"/>
          <w:szCs w:val="24"/>
        </w:rPr>
        <w:t>ю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обучающихся. В целом</w:t>
      </w:r>
      <w:r w:rsidR="00B97E2A">
        <w:rPr>
          <w:rFonts w:ascii="Times New Roman" w:eastAsia="Times New Roman" w:hAnsi="Times New Roman" w:cs="Times New Roman"/>
          <w:color w:val="1F1F1F"/>
          <w:sz w:val="24"/>
          <w:szCs w:val="24"/>
        </w:rPr>
        <w:t>,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ценностно-ориентированный и компетентностный подходы 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станут триггером 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не только 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трансмиссии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академически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х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знани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й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, но и воспит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ания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таких 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нравственны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х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качеств, как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честность, доброта и уважение.</w:t>
      </w:r>
    </w:p>
    <w:p w14:paraId="6C06FD15" w14:textId="57F4ED85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Интегрируя ценности в академические предметы, внеклассные мероприятия и социальные проекты, 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педагоги 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с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могут создать 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социально 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значимы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й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педагогически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й</w:t>
      </w:r>
      <w:r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опыт, способствую</w:t>
      </w:r>
      <w:r w:rsidR="00B97E2A" w:rsidRPr="00B97E2A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щий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развитию критического мышления, творчества и навыков решения проблем.</w:t>
      </w:r>
    </w:p>
    <w:p w14:paraId="632807F0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11C55F07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sz w:val="24"/>
          <w:szCs w:val="24"/>
        </w:rPr>
        <w:br w:type="page"/>
      </w:r>
    </w:p>
    <w:p w14:paraId="5BDB450A" w14:textId="77777777" w:rsidR="00547F46" w:rsidRPr="00FC2B0F" w:rsidRDefault="00547F46" w:rsidP="00FC2B0F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both"/>
      </w:pPr>
      <w:r w:rsidRPr="00FC2B0F">
        <w:lastRenderedPageBreak/>
        <w:t>Используемая литература</w:t>
      </w:r>
    </w:p>
    <w:p w14:paraId="05F48500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Токаев, К. (15.03.2024). Выступление Главы государства К. Токаева на третьем заседании Национального курултая «Адал адам – Адал еңбек – Адал табыс».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Retrieved from http://surl.li/tkqgn</w:t>
      </w:r>
    </w:p>
    <w:p w14:paraId="109F07DA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Әбу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Насыр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әл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-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Фараби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(n.d.).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Әбу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Насыр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әл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-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Фарабидің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ізгілікті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қоғам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жөніндегі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идеялары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. Retrieved May 7, 2024, from https://abai.kz/post/54153</w:t>
      </w:r>
    </w:p>
    <w:p w14:paraId="3FFCE82C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Жүсіп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Баласағұн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(n.d.).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Жүсіп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Баласағұн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шығармаларындағы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адамгершілік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идеялары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. Retrieved May 7, 2024, from http://surl.li/qjlgg</w:t>
      </w:r>
    </w:p>
    <w:p w14:paraId="6463BFBE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Новрузов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Р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., &amp;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Новрузова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Г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(2022).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Формула души в «Дивани Хикмет» Ахмеда Яссави. Philologia, 43, 32-41.</w:t>
      </w:r>
    </w:p>
    <w:p w14:paraId="61BFBB1B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Алтынсарин, И. (1957). Избранные произведения (Б. С. Сулейменов, Ed.). Алма-Ата: Издательство Академии наук Казахской ССР.</w:t>
      </w:r>
    </w:p>
    <w:p w14:paraId="1379E7E8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Абай. (2005). Өлеңдер, поэмалар, аудармалар мен қара сөздер. Алматы: «Жібек жолы» баспа үйі.</w:t>
      </w:r>
    </w:p>
    <w:p w14:paraId="46C274BD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Елікбек, Д. (2021). Шәкәрім шығармашылығындағы «АР-ҰЯТ» концептісінің танымдық сипаты. Актуальные вопросы современных научных исследований, 111-116.</w:t>
      </w:r>
    </w:p>
    <w:p w14:paraId="2D055F1D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Байтұрсынұлы, А. (n.d.). Баулу мектебі.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Retrieved May 7, 2024, from https://adebiportal.kz/kz/news/view/axmet-baitursynuly-baulu-mektebi__16521</w:t>
      </w:r>
    </w:p>
    <w:p w14:paraId="421E96F4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Дулатов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М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(1991).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Шығармалары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: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Өлеңдер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қара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сөздер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көсемсөздер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(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М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Әбсеметов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&amp;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Г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Дулатова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Comps.).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Алматы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: «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Жазушы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». Retrieved May 7, 2024, from https://clck.ru/38Zoag</w:t>
      </w:r>
    </w:p>
    <w:p w14:paraId="2A91EA0E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Аймауытов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(2013).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Алты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томдық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шығармалар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жинағы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/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Тәрбиеге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жетекші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Жаңа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ауыл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(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оқу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құралдары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).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Алматы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: «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Ел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-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шежіре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». Retrieved May 7, 2024, from http://e-kitap.kz/book/5127/read</w:t>
      </w:r>
    </w:p>
    <w:p w14:paraId="3ACCE5A4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Жұмабаев, М. (2013). Шығармалары (әдеби басылым). 2-том: Әңгіме, ғылыми еңбек, мақалалар, аудармалар, жарияланбаған өлеңдер (С. Жұбаниязов, Comp.). Алматы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: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Жазушы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. Retrieved May 7, 2024, from https://clck.ru/38Zq2v</w:t>
      </w:r>
    </w:p>
    <w:p w14:paraId="61929426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Care, E., Kim, H., Vista, A., &amp; Anderson, K. (2018, November). Education system alignment for 21st century skills: Focus on assessment. Optimizing Assessment for All (OAA). Center for Universal Education at the Brookings Institution.</w:t>
      </w:r>
    </w:p>
    <w:p w14:paraId="4F4A7243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European Parliamentary Research Service. (2021). Implementation of citizenship education action in the EU.</w:t>
      </w:r>
    </w:p>
    <w:p w14:paraId="760E42DD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Kitamura, Y., Liu, J., &amp; Hong, M. S. (2022). Education in East Asia: Changing School Education in China, Japan, and Korea. In C. C. Wolhuter &amp; A. W. Wiseman (Eds.), World Education Patterns in the Global North: The Ebb of Global Forces and the Flow of Contextual Imperatives (International Perspectives on Education and Society, Vol. 43A, pp. 149-168). Emerald Publishing Limited.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lastRenderedPageBreak/>
        <w:t>https://doi.org/10.1108/S1479-36792022000043A010</w:t>
      </w:r>
    </w:p>
    <w:p w14:paraId="1C27FFEA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Education Bureau The Government of the Hong Kong Special Administrative Region of the People’s Republic of China. (2021). Values Education Curriculum Framework. Retrieved from https://www.edb.gov.hk/en/curriculum-development/4-key-tasks/moral-civic/ve_curriculum_framework2021.html</w:t>
      </w:r>
    </w:p>
    <w:p w14:paraId="45916F93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Ministry of Education (Singapore). (n.d.). 21st Century Competencies. Retrieved from https://www.moe.gov.sg/education-in-sg/21st-century-competencies</w:t>
      </w:r>
    </w:p>
    <w:p w14:paraId="777243C0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UNESCO. (2021). Global Education Monitoring Report.</w:t>
      </w:r>
    </w:p>
    <w:p w14:paraId="759E056C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OECD. (2018). Preparing our youth for an inclusive and sustainable world.</w:t>
      </w:r>
    </w:p>
    <w:p w14:paraId="4A42F6FF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Сагинтаева, А., Мусина, А., Сулейменова, А., Каратабанов, Р., Куракбаев, К., &amp; Пристли, Д. (2021). Разработка образовательных программ: локальные ответы на глобальные вызовы высшего образования. Нур-Султан: Высшая школа образования Назарбаев Университета.</w:t>
      </w:r>
    </w:p>
    <w:p w14:paraId="060A6ABC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Arthur, J., &amp; Kristjánsson, K. (2022).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The Jubilee Centre framework for character education in schools.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University of Birmingham.</w:t>
      </w:r>
    </w:p>
    <w:p w14:paraId="58AD5675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60FCE80F" w14:textId="77777777" w:rsidR="006D2350" w:rsidRPr="00FC2B0F" w:rsidRDefault="006D2350" w:rsidP="00FC2B0F">
      <w:pPr>
        <w:widowControl w:val="0"/>
        <w:spacing w:after="0" w:line="360" w:lineRule="auto"/>
        <w:ind w:firstLine="709"/>
        <w:jc w:val="both"/>
        <w:rPr>
          <w:sz w:val="24"/>
          <w:szCs w:val="24"/>
        </w:rPr>
      </w:pPr>
    </w:p>
    <w:sectPr w:rsidR="006D2350" w:rsidRPr="00FC2B0F" w:rsidSect="00547F46">
      <w:headerReference w:type="default" r:id="rId7"/>
      <w:footerReference w:type="default" r:id="rId8"/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0A418" w14:textId="77777777" w:rsidR="00AB1F50" w:rsidRDefault="00AB1F50" w:rsidP="00547F46">
      <w:pPr>
        <w:spacing w:after="0" w:line="240" w:lineRule="auto"/>
      </w:pPr>
      <w:r>
        <w:separator/>
      </w:r>
    </w:p>
  </w:endnote>
  <w:endnote w:type="continuationSeparator" w:id="0">
    <w:p w14:paraId="7685F595" w14:textId="77777777" w:rsidR="00AB1F50" w:rsidRDefault="00AB1F50" w:rsidP="0054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5E6D9" w14:textId="77777777" w:rsidR="006D1891" w:rsidRDefault="006D1891">
    <w:pPr>
      <w:pStyle w:val="1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6839E" w14:textId="77777777" w:rsidR="00AB1F50" w:rsidRDefault="00AB1F50" w:rsidP="00547F46">
      <w:pPr>
        <w:spacing w:after="0" w:line="240" w:lineRule="auto"/>
      </w:pPr>
      <w:r>
        <w:separator/>
      </w:r>
    </w:p>
  </w:footnote>
  <w:footnote w:type="continuationSeparator" w:id="0">
    <w:p w14:paraId="6B69B38E" w14:textId="77777777" w:rsidR="00AB1F50" w:rsidRDefault="00AB1F50" w:rsidP="00547F46">
      <w:pPr>
        <w:spacing w:after="0" w:line="240" w:lineRule="auto"/>
      </w:pPr>
      <w:r>
        <w:continuationSeparator/>
      </w:r>
    </w:p>
  </w:footnote>
  <w:footnote w:id="1">
    <w:p w14:paraId="0CDAAE22" w14:textId="77777777" w:rsidR="00547F46" w:rsidRDefault="00547F46" w:rsidP="00547F4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right" w:pos="97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Выступление Главы государства К. Токаева на третьем заседании Национального курултая «Адал адам – Адал еңбек – Адал табыс» от 15 марта 2024 года. [Электронный ресурс] </w:t>
      </w:r>
      <w:hyperlink r:id="rId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http://surl.li/tkqgn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</w:footnote>
  <w:footnote w:id="2">
    <w:p w14:paraId="3C5709D8" w14:textId="4A69AA03" w:rsidR="00547F46" w:rsidRPr="002B25AD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B25AD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Жүсіп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. </w:t>
      </w:r>
      <w:r w:rsidRPr="002B25AD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Баласағұн. Құтты білік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. – Алматы, Таймас, 2007. – 8-55 б.</w:t>
      </w:r>
    </w:p>
  </w:footnote>
  <w:footnote w:id="3">
    <w:p w14:paraId="722185D9" w14:textId="77777777" w:rsidR="00547F46" w:rsidRPr="002B25AD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Новрузов Р., Новрузова Г. Формула души в „Дивани Хикмет “Ахмеда Яссави //Philologia. – 2022. – Т. 43. – С. 32-41.</w:t>
      </w:r>
    </w:p>
  </w:footnote>
  <w:footnote w:id="4">
    <w:p w14:paraId="0B18C2A2" w14:textId="77777777" w:rsidR="00547F46" w:rsidRPr="002B25AD" w:rsidRDefault="00547F46" w:rsidP="002B25AD">
      <w:pPr>
        <w:pStyle w:val="10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sz w:val="20"/>
          <w:szCs w:val="20"/>
        </w:rPr>
        <w:t xml:space="preserve"> И. Алтынсарин. Избранные произведения / составил и подготовил к печати Б.С. Сулейменов/. – Алма-Ата: Издательство Академии наук Казахской ССР, 1957. – 459 с.</w:t>
      </w:r>
    </w:p>
  </w:footnote>
  <w:footnote w:id="5">
    <w:p w14:paraId="4FEF6A70" w14:textId="77777777" w:rsidR="00547F46" w:rsidRPr="002B25AD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Абай. Өлеңдер, поэмалар, аудармалар мен қара сөздер [Мәтін]. – Алматы: «Жібек жолы» баспа үйі, 2005. – 488 б.</w:t>
      </w:r>
    </w:p>
  </w:footnote>
  <w:footnote w:id="6">
    <w:p w14:paraId="2ED31D43" w14:textId="77777777" w:rsidR="00547F46" w:rsidRPr="002B25AD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Елікбек Д. </w:t>
      </w:r>
      <w:r w:rsidRPr="002B25AD">
        <w:rPr>
          <w:rFonts w:ascii="Times New Roman" w:eastAsia="Times New Roman" w:hAnsi="Times New Roman" w:cs="Times New Roman"/>
          <w:sz w:val="20"/>
          <w:szCs w:val="20"/>
          <w:highlight w:val="white"/>
        </w:rPr>
        <w:t>шәкәрім шығармашылығындағы «ар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-</w:t>
      </w:r>
      <w:r w:rsidRPr="002B25AD">
        <w:rPr>
          <w:rFonts w:ascii="Times New Roman" w:eastAsia="Times New Roman" w:hAnsi="Times New Roman" w:cs="Times New Roman"/>
          <w:sz w:val="20"/>
          <w:szCs w:val="20"/>
          <w:highlight w:val="white"/>
        </w:rPr>
        <w:t>ұят» концептісінің танымдық сипаты // актуальные вопросы современных научных исследований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. – 2021. – С. 111-116.</w:t>
      </w:r>
    </w:p>
  </w:footnote>
  <w:footnote w:id="7">
    <w:p w14:paraId="74164D42" w14:textId="77777777" w:rsidR="00547F46" w:rsidRPr="002B25AD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B25AD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Байтұрсынов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 А. </w:t>
      </w:r>
      <w:r w:rsidRPr="002B25AD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Баулу мектебі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. // Жаңа </w:t>
      </w:r>
      <w:r w:rsidRPr="002B25AD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мектеп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. 1925. N1. -22-27 б.б.</w:t>
      </w:r>
    </w:p>
  </w:footnote>
  <w:footnote w:id="8">
    <w:p w14:paraId="169EC67A" w14:textId="77777777" w:rsidR="00547F46" w:rsidRPr="002B25AD" w:rsidRDefault="00547F46" w:rsidP="002B25AD">
      <w:pPr>
        <w:pStyle w:val="10"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sz w:val="20"/>
          <w:szCs w:val="20"/>
        </w:rPr>
        <w:t xml:space="preserve"> Дулатов М. Оян, қазақ! Роман, өлеңжырлар, әңгімелер. – Алматы: Атамұра, 2003. – 192 б.</w:t>
      </w:r>
    </w:p>
  </w:footnote>
  <w:footnote w:id="9">
    <w:p w14:paraId="64310691" w14:textId="77777777" w:rsidR="00547F46" w:rsidRPr="002B25AD" w:rsidRDefault="00547F46" w:rsidP="002B25AD">
      <w:pPr>
        <w:pStyle w:val="10"/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</w:rPr>
        <w:t>Жұмабаев, М. Педагогика [Мәтін]. – 3-басылым. – Алматы: Ана тілі, 1992. – 160 б.</w:t>
      </w:r>
    </w:p>
    <w:p w14:paraId="47D5D71F" w14:textId="06F862D5" w:rsidR="00547F46" w:rsidRPr="002B25AD" w:rsidRDefault="002B25AD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25AD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Аймауытов, Ж. Психология 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[Мәтін]. – </w:t>
      </w:r>
      <w:r w:rsidRPr="002B25AD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Алматы: Рауан. – 1995. – 312 б.</w:t>
      </w:r>
    </w:p>
  </w:footnote>
  <w:footnote w:id="10">
    <w:p w14:paraId="71AA900F" w14:textId="4A219FB3" w:rsidR="00547F46" w:rsidRPr="002B25AD" w:rsidRDefault="00547F46" w:rsidP="002B25AD">
      <w:pPr>
        <w:pStyle w:val="10"/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657A73" w14:textId="77777777" w:rsidR="00547F46" w:rsidRPr="002B25AD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</w:footnote>
  <w:footnote w:id="11">
    <w:p w14:paraId="4B174FF0" w14:textId="77777777" w:rsidR="00547F46" w:rsidRPr="002B25AD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EPRS | European Parliamentary Research Service. 2021. Implementation of citizenship education action in the EU</w:t>
      </w:r>
    </w:p>
  </w:footnote>
  <w:footnote w:id="12">
    <w:p w14:paraId="586292F0" w14:textId="77777777" w:rsidR="00547F46" w:rsidRPr="002B25AD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Kitamura, Y., Liu, J., &amp; Hong, M.S. (2022). "Education in East Asia: Changing School Education in China, Japan, and Korea." In C.C. Wolhuter &amp; A.W. Wiseman (Eds.), World Education Patterns in the Global North: The Ebb of Global Forces and the Flow of Contextual Imperatives (International Perspectives on Education and Society, Vol. 43A, pp. 149-168). Emerald Publishing Limited. https://doi.org/10.1108/S1479-36792022000043A010</w:t>
      </w:r>
    </w:p>
  </w:footnote>
  <w:footnote w:id="13">
    <w:p w14:paraId="58ABD87A" w14:textId="77777777" w:rsidR="00547F46" w:rsidRPr="002B25AD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Ministry of Education's (Singapore) page on 21st Century Competencies. </w:t>
      </w:r>
      <w:hyperlink r:id="rId2">
        <w:r w:rsidRPr="002B25AD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https://www.moe.gov.sg/education-in-sg/21st-century-competencies</w:t>
        </w:r>
      </w:hyperlink>
      <w:r w:rsidRPr="002B25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</w:footnote>
  <w:footnote w:id="14">
    <w:p w14:paraId="539CB19C" w14:textId="77777777" w:rsidR="00547F46" w:rsidRPr="002B25AD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U</w:t>
      </w:r>
      <w:r w:rsidRPr="002B25AD"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NESCO. 2021. Global Education Monitoring Report</w:t>
      </w:r>
      <w:r w:rsidRPr="002B25AD">
        <w:rPr>
          <w:rFonts w:ascii="Times New Roman" w:eastAsia="Arial" w:hAnsi="Times New Roman" w:cs="Times New Roman"/>
          <w:color w:val="000000"/>
          <w:sz w:val="20"/>
          <w:szCs w:val="20"/>
          <w:highlight w:val="white"/>
          <w:lang w:val="en-US"/>
        </w:rPr>
        <w:t xml:space="preserve"> </w:t>
      </w:r>
    </w:p>
  </w:footnote>
  <w:footnote w:id="15">
    <w:p w14:paraId="3D56A016" w14:textId="77777777" w:rsidR="00547F46" w:rsidRPr="002B25AD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OECD. 2018. Preparing our youth for an inclusive and sustainable world</w:t>
      </w:r>
    </w:p>
  </w:footnote>
  <w:footnote w:id="16">
    <w:p w14:paraId="3F4853D8" w14:textId="77777777" w:rsidR="00547F46" w:rsidRPr="002B25AD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hAnsi="Times New Roman" w:cs="Times New Roman"/>
          <w:color w:val="000000"/>
          <w:sz w:val="20"/>
          <w:szCs w:val="20"/>
        </w:rPr>
        <w:t xml:space="preserve"> World Bank. 2022. World Development Report</w:t>
      </w:r>
    </w:p>
  </w:footnote>
  <w:footnote w:id="17">
    <w:p w14:paraId="70F39EBA" w14:textId="77777777" w:rsidR="00D34AFE" w:rsidRPr="00D34AFE" w:rsidRDefault="00D34AFE" w:rsidP="00D34AF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7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4AFE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D34AFE">
        <w:rPr>
          <w:rFonts w:ascii="Times New Roman" w:hAnsi="Times New Roman" w:cs="Times New Roman"/>
          <w:color w:val="000000"/>
          <w:sz w:val="20"/>
          <w:szCs w:val="20"/>
        </w:rPr>
        <w:t xml:space="preserve"> Разработка образовательных программ: локальные ответы на глобальные вызовы высшего образования. Монография / Аида Сагинтаева, Айжан Мусина, Алия Сулейменова, Руслан Каратабанов, Кайрат Куракбаев, Дункан Пристли, – Нур-Султан: Высшая школа образования </w:t>
      </w:r>
      <w:r w:rsidRPr="00D34AFE">
        <w:rPr>
          <w:rFonts w:ascii="Times New Roman" w:hAnsi="Times New Roman" w:cs="Times New Roman"/>
          <w:sz w:val="20"/>
          <w:szCs w:val="20"/>
        </w:rPr>
        <w:t>Назарбаев</w:t>
      </w:r>
      <w:r w:rsidRPr="00D34AFE">
        <w:rPr>
          <w:rFonts w:ascii="Times New Roman" w:hAnsi="Times New Roman" w:cs="Times New Roman"/>
          <w:color w:val="000000"/>
          <w:sz w:val="20"/>
          <w:szCs w:val="20"/>
        </w:rPr>
        <w:t xml:space="preserve"> Университета, 2021. – 236 с.</w:t>
      </w:r>
      <w:r w:rsidRPr="00D34AF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</w:footnote>
  <w:footnote w:id="18">
    <w:p w14:paraId="317BFBAB" w14:textId="56FF4A7E" w:rsidR="00547F46" w:rsidRPr="00575F1A" w:rsidRDefault="00547F46" w:rsidP="00575F1A">
      <w:pPr>
        <w:pStyle w:val="10"/>
        <w:widowControl w:val="0"/>
        <w:tabs>
          <w:tab w:val="right" w:pos="97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5F1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575F1A">
        <w:rPr>
          <w:rFonts w:ascii="Times New Roman" w:hAnsi="Times New Roman" w:cs="Times New Roman"/>
          <w:sz w:val="20"/>
          <w:szCs w:val="20"/>
          <w:lang w:val="en-US"/>
        </w:rPr>
        <w:t xml:space="preserve">Arthur, J., &amp; Kristjánsson, K. (2022). The Jubilee Centre framework for character education in schools. </w:t>
      </w:r>
      <w:r w:rsidRPr="00575F1A">
        <w:rPr>
          <w:rFonts w:ascii="Times New Roman" w:hAnsi="Times New Roman" w:cs="Times New Roman"/>
          <w:sz w:val="20"/>
          <w:szCs w:val="20"/>
        </w:rPr>
        <w:t>University of Birmingham.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296AD" w14:textId="77777777" w:rsidR="006D1891" w:rsidRDefault="006D1891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2B53"/>
    <w:multiLevelType w:val="multilevel"/>
    <w:tmpl w:val="9CDC54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037DAC"/>
    <w:multiLevelType w:val="hybridMultilevel"/>
    <w:tmpl w:val="0322A926"/>
    <w:lvl w:ilvl="0" w:tplc="ADA650E0">
      <w:start w:val="5"/>
      <w:numFmt w:val="bullet"/>
      <w:lvlText w:val="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E75643"/>
    <w:multiLevelType w:val="multilevel"/>
    <w:tmpl w:val="FD368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A807ED"/>
    <w:multiLevelType w:val="multilevel"/>
    <w:tmpl w:val="752A4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EA6E7B"/>
    <w:multiLevelType w:val="multilevel"/>
    <w:tmpl w:val="6DB06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8E5802"/>
    <w:multiLevelType w:val="multilevel"/>
    <w:tmpl w:val="1862B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9F1DBF"/>
    <w:multiLevelType w:val="multilevel"/>
    <w:tmpl w:val="94E6C838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631AF9"/>
    <w:multiLevelType w:val="multilevel"/>
    <w:tmpl w:val="EBA83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8E383A"/>
    <w:multiLevelType w:val="multilevel"/>
    <w:tmpl w:val="81C04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516311B"/>
    <w:multiLevelType w:val="multilevel"/>
    <w:tmpl w:val="4F3C2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AF6D66"/>
    <w:multiLevelType w:val="multilevel"/>
    <w:tmpl w:val="6804DA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CB13C1A"/>
    <w:multiLevelType w:val="multilevel"/>
    <w:tmpl w:val="F796D6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5D081E"/>
    <w:multiLevelType w:val="multilevel"/>
    <w:tmpl w:val="43405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3750D1"/>
    <w:multiLevelType w:val="multilevel"/>
    <w:tmpl w:val="47D07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C80B91"/>
    <w:multiLevelType w:val="multilevel"/>
    <w:tmpl w:val="1E48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949836">
    <w:abstractNumId w:val="0"/>
  </w:num>
  <w:num w:numId="2" w16cid:durableId="1090737391">
    <w:abstractNumId w:val="6"/>
  </w:num>
  <w:num w:numId="3" w16cid:durableId="131560936">
    <w:abstractNumId w:val="3"/>
  </w:num>
  <w:num w:numId="4" w16cid:durableId="1972592529">
    <w:abstractNumId w:val="13"/>
  </w:num>
  <w:num w:numId="5" w16cid:durableId="295723114">
    <w:abstractNumId w:val="8"/>
  </w:num>
  <w:num w:numId="6" w16cid:durableId="1181242660">
    <w:abstractNumId w:val="4"/>
  </w:num>
  <w:num w:numId="7" w16cid:durableId="1891532625">
    <w:abstractNumId w:val="7"/>
  </w:num>
  <w:num w:numId="8" w16cid:durableId="293949489">
    <w:abstractNumId w:val="11"/>
  </w:num>
  <w:num w:numId="9" w16cid:durableId="1593858535">
    <w:abstractNumId w:val="2"/>
  </w:num>
  <w:num w:numId="10" w16cid:durableId="189951255">
    <w:abstractNumId w:val="12"/>
  </w:num>
  <w:num w:numId="11" w16cid:durableId="1452742000">
    <w:abstractNumId w:val="5"/>
  </w:num>
  <w:num w:numId="12" w16cid:durableId="672411285">
    <w:abstractNumId w:val="9"/>
  </w:num>
  <w:num w:numId="13" w16cid:durableId="2001301465">
    <w:abstractNumId w:val="10"/>
  </w:num>
  <w:num w:numId="14" w16cid:durableId="437331284">
    <w:abstractNumId w:val="14"/>
  </w:num>
  <w:num w:numId="15" w16cid:durableId="136636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46"/>
    <w:rsid w:val="000729A3"/>
    <w:rsid w:val="000B6E52"/>
    <w:rsid w:val="001E3A72"/>
    <w:rsid w:val="002240EB"/>
    <w:rsid w:val="0023044B"/>
    <w:rsid w:val="00277448"/>
    <w:rsid w:val="002B25AD"/>
    <w:rsid w:val="00344B35"/>
    <w:rsid w:val="003537A5"/>
    <w:rsid w:val="00377E42"/>
    <w:rsid w:val="00403D3C"/>
    <w:rsid w:val="00454151"/>
    <w:rsid w:val="004E1952"/>
    <w:rsid w:val="00547F46"/>
    <w:rsid w:val="00566F69"/>
    <w:rsid w:val="00575F1A"/>
    <w:rsid w:val="00592E12"/>
    <w:rsid w:val="0061686D"/>
    <w:rsid w:val="00633926"/>
    <w:rsid w:val="00675D5D"/>
    <w:rsid w:val="006D1891"/>
    <w:rsid w:val="006D1B60"/>
    <w:rsid w:val="006D2350"/>
    <w:rsid w:val="007B3110"/>
    <w:rsid w:val="0082121B"/>
    <w:rsid w:val="00821742"/>
    <w:rsid w:val="00840E5E"/>
    <w:rsid w:val="008773A9"/>
    <w:rsid w:val="008829E0"/>
    <w:rsid w:val="00952488"/>
    <w:rsid w:val="009574C1"/>
    <w:rsid w:val="009635AF"/>
    <w:rsid w:val="0097422F"/>
    <w:rsid w:val="009A1688"/>
    <w:rsid w:val="009D20B0"/>
    <w:rsid w:val="00A21E45"/>
    <w:rsid w:val="00AB1F50"/>
    <w:rsid w:val="00B97E2A"/>
    <w:rsid w:val="00BA047D"/>
    <w:rsid w:val="00BA681D"/>
    <w:rsid w:val="00C22E4E"/>
    <w:rsid w:val="00C511F1"/>
    <w:rsid w:val="00C9056D"/>
    <w:rsid w:val="00D34AFE"/>
    <w:rsid w:val="00D74431"/>
    <w:rsid w:val="00DD225E"/>
    <w:rsid w:val="00DF5B4A"/>
    <w:rsid w:val="00ED44C5"/>
    <w:rsid w:val="00EE692A"/>
    <w:rsid w:val="00F12149"/>
    <w:rsid w:val="00F45EB0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EDD2"/>
  <w15:chartTrackingRefBased/>
  <w15:docId w15:val="{92D389FB-89A9-49CC-BB47-4772C14E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F46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10"/>
    <w:next w:val="10"/>
    <w:link w:val="11"/>
    <w:rsid w:val="00547F46"/>
    <w:pPr>
      <w:keepNext/>
      <w:keepLines/>
      <w:spacing w:before="480" w:line="48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10"/>
    <w:next w:val="10"/>
    <w:link w:val="20"/>
    <w:rsid w:val="00547F46"/>
    <w:pPr>
      <w:keepNext/>
      <w:keepLines/>
      <w:spacing w:before="360"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10"/>
    <w:next w:val="10"/>
    <w:link w:val="30"/>
    <w:rsid w:val="00547F46"/>
    <w:pPr>
      <w:keepNext/>
      <w:keepLines/>
      <w:spacing w:before="280" w:after="0"/>
      <w:outlineLvl w:val="2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547F46"/>
    <w:rPr>
      <w:rFonts w:ascii="Times New Roman" w:eastAsia="Times New Roman" w:hAnsi="Times New Roman" w:cs="Times New Roman"/>
      <w:b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rsid w:val="00547F46"/>
    <w:rPr>
      <w:rFonts w:ascii="Times New Roman" w:eastAsia="Times New Roman" w:hAnsi="Times New Roman" w:cs="Times New Roman"/>
      <w:b/>
      <w:kern w:val="0"/>
      <w:sz w:val="24"/>
      <w:szCs w:val="24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rsid w:val="00547F46"/>
    <w:rPr>
      <w:rFonts w:ascii="Times New Roman" w:eastAsia="Times New Roman" w:hAnsi="Times New Roman" w:cs="Times New Roman"/>
      <w:b/>
      <w:i/>
      <w:kern w:val="0"/>
      <w:sz w:val="24"/>
      <w:szCs w:val="24"/>
      <w:lang w:val="ru-RU" w:eastAsia="ru-RU"/>
      <w14:ligatures w14:val="none"/>
    </w:rPr>
  </w:style>
  <w:style w:type="paragraph" w:customStyle="1" w:styleId="10">
    <w:name w:val="Обычный1"/>
    <w:rsid w:val="00547F46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styleId="a3">
    <w:name w:val="annotation reference"/>
    <w:basedOn w:val="a0"/>
    <w:uiPriority w:val="99"/>
    <w:semiHidden/>
    <w:unhideWhenUsed/>
    <w:rsid w:val="00DF5B4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F5B4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F5B4A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F5B4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F5B4A"/>
    <w:rPr>
      <w:rFonts w:ascii="Calibri" w:eastAsia="Calibri" w:hAnsi="Calibri" w:cs="Calibri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oe.gov.sg/education-in-sg/21st-century-competencies" TargetMode="External"/><Relationship Id="rId1" Type="http://schemas.openxmlformats.org/officeDocument/2006/relationships/hyperlink" Target="http://surl.li/tkqg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5450</Words>
  <Characters>31069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Габит Кусаинов</dc:creator>
  <cp:keywords/>
  <dc:description/>
  <cp:lastModifiedBy>Анар Танирбергенова</cp:lastModifiedBy>
  <cp:revision>3</cp:revision>
  <dcterms:created xsi:type="dcterms:W3CDTF">2024-06-17T11:27:00Z</dcterms:created>
  <dcterms:modified xsi:type="dcterms:W3CDTF">2024-06-17T11:30:00Z</dcterms:modified>
</cp:coreProperties>
</file>