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Pr="00F774EE" w:rsidRDefault="00F774EE" w:rsidP="00F774EE">
      <w:pPr>
        <w:pStyle w:val="a4"/>
        <w:rPr>
          <w:rFonts w:ascii="Times New Roman" w:hAnsi="Times New Roman" w:cs="Times New Roman"/>
          <w:kern w:val="36"/>
          <w:sz w:val="36"/>
          <w:szCs w:val="28"/>
          <w:lang w:val="kk-KZ" w:eastAsia="ru-RU"/>
        </w:rPr>
      </w:pPr>
    </w:p>
    <w:p w:rsidR="00F774EE" w:rsidRPr="00F774EE" w:rsidRDefault="00F774EE" w:rsidP="00F774EE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28"/>
          <w:lang w:val="kk-KZ" w:eastAsia="ru-RU"/>
        </w:rPr>
      </w:pPr>
    </w:p>
    <w:p w:rsidR="00F774EE" w:rsidRPr="00F774EE" w:rsidRDefault="00F774EE" w:rsidP="00F774EE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28"/>
          <w:lang w:val="kk-KZ" w:eastAsia="ru-RU"/>
        </w:rPr>
      </w:pPr>
    </w:p>
    <w:p w:rsidR="00F774EE" w:rsidRPr="00F774EE" w:rsidRDefault="00F774EE" w:rsidP="00F774EE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28"/>
          <w:lang w:eastAsia="ru-RU"/>
        </w:rPr>
      </w:pPr>
      <w:r w:rsidRPr="00F774EE">
        <w:rPr>
          <w:rFonts w:ascii="Times New Roman" w:hAnsi="Times New Roman" w:cs="Times New Roman"/>
          <w:b/>
          <w:kern w:val="36"/>
          <w:sz w:val="56"/>
          <w:szCs w:val="28"/>
          <w:lang w:eastAsia="ru-RU"/>
        </w:rPr>
        <w:t xml:space="preserve">"Дұрыс тамақтану" </w:t>
      </w:r>
      <w:proofErr w:type="spellStart"/>
      <w:r w:rsidRPr="00F774EE">
        <w:rPr>
          <w:rFonts w:ascii="Times New Roman" w:hAnsi="Times New Roman" w:cs="Times New Roman"/>
          <w:b/>
          <w:kern w:val="36"/>
          <w:sz w:val="56"/>
          <w:szCs w:val="28"/>
          <w:lang w:eastAsia="ru-RU"/>
        </w:rPr>
        <w:t>баяндама</w:t>
      </w:r>
      <w:proofErr w:type="spellEnd"/>
    </w:p>
    <w:p w:rsidR="00F774EE" w:rsidRPr="00F774EE" w:rsidRDefault="00F774EE" w:rsidP="00F774EE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28"/>
          <w:lang w:val="kk-KZ" w:eastAsia="ru-RU"/>
        </w:rPr>
      </w:pPr>
    </w:p>
    <w:p w:rsidR="00F774EE" w:rsidRPr="00F774EE" w:rsidRDefault="00F774EE" w:rsidP="00F774EE">
      <w:pPr>
        <w:pStyle w:val="a4"/>
        <w:jc w:val="center"/>
        <w:rPr>
          <w:rFonts w:ascii="Times New Roman" w:hAnsi="Times New Roman" w:cs="Times New Roman"/>
          <w:b/>
          <w:kern w:val="36"/>
          <w:sz w:val="4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Default="00F774EE" w:rsidP="00F774EE">
      <w:pPr>
        <w:pStyle w:val="a4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F774EE" w:rsidRPr="00F774EE" w:rsidRDefault="00F774EE" w:rsidP="00F774EE">
      <w:pPr>
        <w:pStyle w:val="a4"/>
        <w:spacing w:line="276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774EE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"Дұрыс тамақтану" </w:t>
      </w:r>
      <w:proofErr w:type="spellStart"/>
      <w:r w:rsidRPr="00F774EE">
        <w:rPr>
          <w:rFonts w:ascii="Times New Roman" w:hAnsi="Times New Roman" w:cs="Times New Roman"/>
          <w:kern w:val="36"/>
          <w:sz w:val="28"/>
          <w:szCs w:val="28"/>
          <w:lang w:eastAsia="ru-RU"/>
        </w:rPr>
        <w:t>баяндама</w:t>
      </w:r>
      <w:proofErr w:type="spellEnd"/>
    </w:p>
    <w:p w:rsidR="00F774EE" w:rsidRPr="00F774EE" w:rsidRDefault="00F774EE" w:rsidP="00F774EE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F774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Тиімді</w:t>
      </w:r>
      <w:proofErr w:type="spellEnd"/>
      <w:r w:rsidRPr="00F774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дұрыс тамақтану денсаулықты сақтауға, организмнің қалыпты өсуі мен </w:t>
      </w:r>
      <w:proofErr w:type="spellStart"/>
      <w:r w:rsidRPr="00F774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дамуына</w:t>
      </w:r>
      <w:proofErr w:type="spellEnd"/>
      <w:r w:rsidRPr="00F774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ықпалын </w:t>
      </w:r>
      <w:proofErr w:type="spellStart"/>
      <w:r w:rsidRPr="00F774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тигізеді</w:t>
      </w:r>
      <w:proofErr w:type="spellEnd"/>
      <w:r w:rsidRPr="00F774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774EE" w:rsidRPr="00F774EE" w:rsidRDefault="00F774EE" w:rsidP="00F774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Адамзат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денсаулығын сақтаудың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шарты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– дұрыс тамақтану. Сондықтан тамақ</w:t>
      </w:r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тану</w:t>
      </w:r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көңіл бөлген жөн. Тамақ құрамының құндылығы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назарда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болғаны дұрыс.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дұрыс тамақтану денсаулықты сақтауға, организмнің қалыпты өсуі мен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жұмыс қабілетінің жоғарылауына және организмнің қоршаған ортаның әртүрлі жағымсыз әсеріне қарсылығын күшейтуге ықпалын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тигізеді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хабарлады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қалалық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өмі</w:t>
      </w:r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қалыптастыру орталығының баспасөз қызметі.</w:t>
      </w:r>
    </w:p>
    <w:p w:rsidR="00F774EE" w:rsidRPr="00F774EE" w:rsidRDefault="00F774EE" w:rsidP="00F774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Дұрыс тамақтану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ережелері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774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· тамақты үстелдің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басында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қабылдау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тама</w:t>
      </w:r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ққа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зейін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салмаған жағдайда,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тойғанын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білмей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қалып, артығымен тамақтанады.</w:t>
      </w:r>
      <w:r w:rsidRPr="00F774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· тамақты асықпай, мұқият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шайнап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тамақтану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режимін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сақтап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жеу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. Тамақты </w:t>
      </w:r>
      <w:proofErr w:type="spellStart"/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әне аз мөлшерде, күніне бес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қабылдаған жөн.</w:t>
      </w:r>
      <w:r w:rsidRPr="00F774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· таңертеңгі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асты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мұқият қабылдау.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организм 10-12 сағат тамақ қабылдамаса,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организмдегі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қант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азайып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кетеді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74EE" w:rsidRPr="00F774EE" w:rsidRDefault="00F774EE" w:rsidP="00F774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Дұрыс тамақтанудың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шарттары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774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Тағамның құрамында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қоректік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заттар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(белок, көмірсу, май)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74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Тамақ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рационында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(дәрумендер, тағамдық талшықтар)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74EE">
        <w:rPr>
          <w:rFonts w:ascii="Times New Roman" w:hAnsi="Times New Roman" w:cs="Times New Roman"/>
          <w:sz w:val="28"/>
          <w:szCs w:val="28"/>
          <w:lang w:eastAsia="ru-RU"/>
        </w:rPr>
        <w:br/>
        <w:t>4. Тә</w:t>
      </w:r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ік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тамақтану тәртібін, мөлшерін сақтау.</w:t>
      </w:r>
      <w:r w:rsidRPr="00F774EE">
        <w:rPr>
          <w:rFonts w:ascii="Times New Roman" w:hAnsi="Times New Roman" w:cs="Times New Roman"/>
          <w:sz w:val="28"/>
          <w:szCs w:val="28"/>
          <w:lang w:eastAsia="ru-RU"/>
        </w:rPr>
        <w:br/>
        <w:t>5. Тағамдар санитарлы</w:t>
      </w:r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гигиена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талаптарына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сәйкес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74EE" w:rsidRPr="00F774EE" w:rsidRDefault="00F774EE" w:rsidP="00F774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Тамақтану адамның өмірлік қажеттігі және денсаулық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кепілі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. Ас-адамның арқауы, ағза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жүктемесінде ғана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тыныштық жағдайында да шығындайтын қуат көзі. Ас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ішу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біздің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жасушаларымыз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бен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тіндерімізді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жаңартуға мүмкіндік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>. Дұрыс тамақтану жүре</w:t>
      </w:r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қантамыр, асқазан-ішек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қантдиабеті,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остеопороз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онкологиялық аурулардың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алдыналу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үшін, сыртқы орта әсеріне қарсы тұру үшін, ағзаның жұмысқа қабілеттілігін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үшін,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ұзақ өмі</w:t>
      </w:r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сүру үшін қажет.</w:t>
      </w:r>
    </w:p>
    <w:p w:rsidR="00F774EE" w:rsidRPr="00F774EE" w:rsidRDefault="00F774EE" w:rsidP="00F774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тамақтану және жоғары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белсенділігі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спорт пен шұғылдану, күйзеліс пен күресе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темекіден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ішімдіктен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жолымен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өмі</w:t>
      </w:r>
      <w:proofErr w:type="gram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ұстану арқылы аурулардың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денсаулықты және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тартымды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келбетті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сақтап, сұлу да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сымбатты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тәні мен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жаныжас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 xml:space="preserve"> жүруіңізге </w:t>
      </w:r>
      <w:proofErr w:type="spellStart"/>
      <w:r w:rsidRPr="00F774EE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F774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450B" w:rsidRPr="00F774EE" w:rsidRDefault="0061450B" w:rsidP="00F774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1450B" w:rsidRPr="00F774EE" w:rsidSect="00F774EE">
      <w:pgSz w:w="11906" w:h="16838"/>
      <w:pgMar w:top="567" w:right="850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60A"/>
    <w:multiLevelType w:val="hybridMultilevel"/>
    <w:tmpl w:val="CD40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4C23"/>
    <w:multiLevelType w:val="hybridMultilevel"/>
    <w:tmpl w:val="3CD6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4EE"/>
    <w:rsid w:val="0061450B"/>
    <w:rsid w:val="00F7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B"/>
  </w:style>
  <w:style w:type="paragraph" w:styleId="1">
    <w:name w:val="heading 1"/>
    <w:basedOn w:val="a"/>
    <w:link w:val="10"/>
    <w:uiPriority w:val="9"/>
    <w:qFormat/>
    <w:rsid w:val="00F77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7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</dc:creator>
  <cp:lastModifiedBy>школа 19</cp:lastModifiedBy>
  <cp:revision>1</cp:revision>
  <dcterms:created xsi:type="dcterms:W3CDTF">2024-11-28T06:25:00Z</dcterms:created>
  <dcterms:modified xsi:type="dcterms:W3CDTF">2024-11-28T06:28:00Z</dcterms:modified>
</cp:coreProperties>
</file>