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2BBB" w:rsidRDefault="006F2BBB" w:rsidP="006F2BBB">
      <w:pPr>
        <w:shd w:val="clear" w:color="auto" w:fill="FFFFFF"/>
        <w:spacing w:before="300" w:after="150" w:line="240" w:lineRule="auto"/>
        <w:outlineLvl w:val="0"/>
        <w:rPr>
          <w:rFonts w:ascii="Times New Roman" w:eastAsia="Times New Roman" w:hAnsi="Times New Roman" w:cs="Times New Roman"/>
          <w:color w:val="4472C4" w:themeColor="accent5"/>
          <w:kern w:val="36"/>
          <w:sz w:val="40"/>
          <w:szCs w:val="40"/>
          <w:lang w:eastAsia="ru-RU"/>
        </w:rPr>
      </w:pPr>
      <w:r w:rsidRPr="006F2BBB">
        <w:rPr>
          <w:rFonts w:ascii="Times New Roman" w:eastAsia="Times New Roman" w:hAnsi="Times New Roman" w:cs="Times New Roman"/>
          <w:color w:val="4472C4" w:themeColor="accent5"/>
          <w:kern w:val="36"/>
          <w:sz w:val="40"/>
          <w:szCs w:val="40"/>
          <w:lang w:eastAsia="ru-RU"/>
        </w:rPr>
        <w:t>КӘМЕЛЕТКЕ ТОЛМАҒАНДАР АРАСЫНДАҒЫ СУИЦИДТІК МІНЕЗ-ҚҰЛЫҚТЫҢ АЛДЫН АЛУ БОЙЫНША МҰҒАЛІМДЕРГЕ АРНАЛҒАН ҰСЫНЫСТАР</w:t>
      </w:r>
    </w:p>
    <w:p w:rsidR="002B4F3C" w:rsidRPr="006F2BBB" w:rsidRDefault="002B4F3C" w:rsidP="006F2BBB">
      <w:pPr>
        <w:shd w:val="clear" w:color="auto" w:fill="FFFFFF"/>
        <w:spacing w:before="300" w:after="150" w:line="240" w:lineRule="auto"/>
        <w:outlineLvl w:val="0"/>
        <w:rPr>
          <w:rFonts w:ascii="Times New Roman" w:eastAsia="Times New Roman" w:hAnsi="Times New Roman" w:cs="Times New Roman"/>
          <w:color w:val="4472C4" w:themeColor="accent5"/>
          <w:kern w:val="36"/>
          <w:sz w:val="40"/>
          <w:szCs w:val="40"/>
          <w:lang w:eastAsia="ru-RU"/>
        </w:rPr>
      </w:pPr>
      <w:bookmarkStart w:id="0" w:name="_GoBack"/>
      <w:bookmarkEnd w:id="0"/>
    </w:p>
    <w:p w:rsidR="006F2BBB" w:rsidRDefault="006F2BBB">
      <w:pPr>
        <w:rPr>
          <w:lang w:val="kk-KZ"/>
        </w:rPr>
      </w:pPr>
      <w:r>
        <w:rPr>
          <w:noProof/>
          <w:lang w:eastAsia="ru-RU"/>
        </w:rPr>
        <w:drawing>
          <wp:inline distT="0" distB="0" distL="0" distR="0" wp14:anchorId="1FAA44F8" wp14:editId="335E1845">
            <wp:extent cx="2447925" cy="2657475"/>
            <wp:effectExtent l="0" t="0" r="9525" b="9525"/>
            <wp:docPr id="15363" name="Picture 5" descr="7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5" descr="7056[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47925" cy="2657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lang w:val="kk-KZ"/>
        </w:rPr>
        <w:t xml:space="preserve">      </w:t>
      </w:r>
    </w:p>
    <w:p w:rsidR="006F2BBB" w:rsidRPr="006F2BBB" w:rsidRDefault="006F2BBB" w:rsidP="002B4F3C">
      <w:pPr>
        <w:jc w:val="both"/>
        <w:rPr>
          <w:lang w:val="kk-KZ"/>
        </w:rPr>
      </w:pP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2B4F3C">
        <w:rPr>
          <w:color w:val="4472C4" w:themeColor="accent5"/>
          <w:sz w:val="28"/>
          <w:szCs w:val="28"/>
          <w:lang w:val="kk-KZ"/>
        </w:rPr>
        <w:t xml:space="preserve">Өз-өзіне қол жұмсамақ болған адамға көмек көрсетпес бұрын, суицид пен суицид туралы негізгі ақпараттың болуы маңызды. </w:t>
      </w:r>
      <w:r w:rsidRPr="006F2BBB">
        <w:rPr>
          <w:color w:val="4472C4" w:themeColor="accent5"/>
          <w:sz w:val="28"/>
          <w:szCs w:val="28"/>
        </w:rPr>
        <w:t xml:space="preserve">Өз-өзіне қол жұмсауды кім жасайды? Неліктен? Қалай? Біз суицид тақырыбы қорқыныш тудыратынын білеміз. Егер сіз өмірден кетуге тырысқан немесе өзін-өзі өлтірген адамды білсеңіз немесе өз-өзіне қол жұмсау туралы ойыңыз болса, бұл қорқыныш одан да көп болуы мүмкін. Біз сондай-ақ суицидтің тыйым салынған тақырып екенін </w:t>
      </w:r>
      <w:r w:rsidRPr="006F2BBB">
        <w:rPr>
          <w:color w:val="4472C4" w:themeColor="accent5"/>
          <w:sz w:val="28"/>
          <w:szCs w:val="28"/>
        </w:rPr>
        <w:lastRenderedPageBreak/>
        <w:t xml:space="preserve">білеміз, бұл туралы ата-аналармен, мұғалімдермен немесе достармен сөйлесу әдеттегідей емес. Сіз суицид немесе суицид жасаған адаммен таныс болуыңыз мүмкін. Егер солай болса, Сіз біреудің: "неге өлу керек еді?"немесе" неге отбасыңызбен осылай әрекет ету керек еді?" Бұл сұрақтар табиғи, бірақ көбінесе сіз оларға нақты жауап ала алмайсыз. Бұл адамда қандай проблема немесе проблемалар туындауы мүмкін? Бұл біртүрлі болып көрінуі мүмкін, бірақ өзін-өзі өлтіретін жасөспірімдердің көпшілігі өлгісі келмейді. Олар тек бір немесе бірнеше мәселелерді шешуге тырысады. Трагедия-бұл проблемалар уақытша олар біржола шешіледі. Олар өздеріне сәйкес келмейтін мәселелерден аулақ болғысы келеді. Бұл проблемалар оларға эмоционалды және физикалық ауырсынуды тудырады, ал суицид оларға сенімді құрал болып көрінеді бұл ауырсынуды тоқтату. Көбіне жастар өз үйінде түскі сағат төрт пен түн ортасы арасында суицидтік Әрекет жасайды. Басқаша айтқанда, олар өздерін ең ықтимал жерде өлтіруге тырысады, Махаббат қажеттілігі. Өзімізді және өмірімізді бағалау үшін бәріміз өзімізге деген сүйіспеншілікті сезінуіміз керек. Махаббаттың қажеттілігі: сүйікті болу қажеттілігі; сүю қажеттілігі; бір нәрсенің бір бөлігі болу қажеттілігі. Егер осы үш "қажеттілік" біздің өмірімізде көп жағдайда болса, біз өмірді жеңе аламыз, алдымызда тұрған мәселелерді шеше аламыз. Үйде де, мектепте де, аулада да өздерін бөтен сезінетін сыныптастары мен </w:t>
      </w:r>
      <w:r w:rsidRPr="006F2BBB">
        <w:rPr>
          <w:color w:val="4472C4" w:themeColor="accent5"/>
          <w:sz w:val="28"/>
          <w:szCs w:val="28"/>
        </w:rPr>
        <w:lastRenderedPageBreak/>
        <w:t>мұғалімдеріне ұнамайтын жасөспірімдерге қиындықтарды жеңу әлдеқайда қиын. Олар нашар оқитындықтан, ата-аналарымен, достарымен және мұғалімдерімен тіл табыса алмайтындықтан, олардың өзін-өзі бағалауы төмендейді, олар өздерінің пайдасыздығын, жалғыздығын, "қатыспауын"сезінеді. Сондықтан көптеген ауыр мәселелерді шеше алмау. Кейбір жасөспірімдер бұл мазасыз, қол сұғылмайтын күйді тұншығып, түбіне қарай бара жатқан батып бара жатқан сезіммен немесе сағыныштан қысылған адаммен салыстырады.</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Көбіне жастар өз үйінде түскі сағат төрт пен түн ортасы арасында суицидтік Әрекет жасайды.</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Басқаша айтқанда, олар өздерін табуға болатын жерде өлтіруге тырысады және мұны отбасы мүшелерінің көпшілігі үйде болатын күннің осындай уақытында жасайды. Оларға көмекке келу мүмкіндігі өте жақсы, құтқарылады деп үміттенетін адам өзін өлтіргісі келмейді. Өлімнің еріксіздігімен бетпе-бет келген суицид әрекетінен аман қалғандардың барлығы дерлік күтпеген жерден түсіне бастағанын айтты: олардың проблемалары соншалықты үлкен емес, сондықтан оларды шешу мүмкін емес. Олар кенеттен анық болды: бәрі жаман емес. Өлімнен бір секунд бұрын олар өмір сүргісі келетінін түсінді. Адамды суицидтен сақтау үшін адам психологиясын аздап түсіну керек.</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 xml:space="preserve">Мұны білу маңызды. Суицид-қазіргі жастардың өлімінің негізгі себептерінің бірі. Суицид-он бес </w:t>
      </w:r>
      <w:r w:rsidRPr="006F2BBB">
        <w:rPr>
          <w:color w:val="4472C4" w:themeColor="accent5"/>
          <w:sz w:val="28"/>
          <w:szCs w:val="28"/>
        </w:rPr>
        <w:lastRenderedPageBreak/>
        <w:t xml:space="preserve">пен жиырма төрт жас аралығындағы жастардың "№ 2 өлтірушісі". "№1 өлтіруші " - жазатайым оқиғалар, соның ішінде есірткінің артық дозалануы, жол апаттары, Көпірлер мен ғимараттардан құлау, өзін-өзі улану. Мамандардың пікірінше, бұл жазатайым оқиғалардың көпшілігі іс жүзінде жазатайым оқиғалар ретінде жасырылған суицидтер болды. Кейде өлім-жітім өзін-өзі өлтірген адам өзіне-өзі қол жұмсау туралы жазба қалдырған жағдайда ғана өзін-өзі өлтіру деп танылады, бірақ өмірден бас тартуға шешім қабылдағандардың көпшілігі әдетте жазбаларды қалдырмайды. Кейде бұл немесе басқа зорлық-зомбылықпен өлім суицид болды деп нақты айту мүмкін емес, сондықтан ешқандай күмән тудырмайтын жағдайлар ғана "суицид" бағанына түседі. Әдетте, суицид ескертусіз болмайды. Өзін-өзі өлтіруге тырысатын жасөспірімдердің көпшілігі әрқашан өздерінің ниеттері туралы ескертеді: Суицид мұрагерлік емес Суицидтер әдетте психикалық сау. Бірақ көбінесе олар өткір эмоционалды қақтығыс жағдайында болады, бұл қысқа уақыт ішінде суицид туралы ойлайды. Жастардың өте аз санында ғана, белгілі бір жаста, ми қызметінің ауыр химиялық және физикалық бұзылыстары байқалады, осыған байланысты олардың әрекеттері мен сезімдері ұзақ уақыт бойы жеткіліксіз болуы мүмкін. Психикалық денсаулығы нашар адамдар көңіл-күйдің күрт өзгеруіне және орынсыз мінез-құлыққа байланысты өмірден кетеді. Өз-өзіне қол жұмсау туралы айтатын адам өзін-өзі өлтіруге </w:t>
      </w:r>
      <w:r w:rsidRPr="006F2BBB">
        <w:rPr>
          <w:color w:val="4472C4" w:themeColor="accent5"/>
          <w:sz w:val="28"/>
          <w:szCs w:val="28"/>
        </w:rPr>
        <w:lastRenderedPageBreak/>
        <w:t>қабілетті. Өз өміріне қастандық жасаған он жасөспірімнің жетеуі өз жоспарларымен бөлісті. Сондықтан суицид туралы айтатын жасөспірімдердің көпшілігі әзілдемейді. Суицид-бұл бір қиындықтың емес, көптеген адамдардың салдары. "Шыдамдылыққа толы соңғы тамшы". Суицидке әкелетін себептер шыдамдылық ыдысына тамшылар сияқты. Әр тамшы ештеңе емес, екі тамшы, он тамшы жоқ Суицидтік мінез-құлық белгілері: Егер адам өз-өзіне қол жұмсауды ойластырған болса, онда әдетте бұл туралы үш топқа бөлуге болатын бірқатар сипаттамалық белгілерден болжау қиын емес: ауызша, мінез-құлық, ситуациялық.</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 1. Ауызша белгілер. Өз-өзіне қол жұмсауға кім бейім? Егер белгілі бір жасөспірімдер ғана жасаса, суицидтің алдын алу оңай болар еді. Өкінішке орай, бұл түрді орнату қиын. Бай отбасылардан шыққан жасөспірімдер мұқтаж отбасылардан шыққан жасөспірімдерден кем емес суицидтік көңіл-күйге ұшырайды. Өз-өзіне қол жұмсауды нашар оқитын және ешкіммен тіл табыса алмайтын жасөспірімдер ғана емес, мектепте де, үйде де проблемалары жоқ жастар да жасайды.</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 xml:space="preserve"> Мінез-құлық белгілері: 1. Басқаларға үлкен Жеке маңызы бар заттарды беру, істерді түпкілікті жүргізу, бұрыннан келе жатқан жаулармен татуласу. 2. Сияқты мінез-құлықтағы түбегейлі өзгерістерді көрсету: - Тамақта-тым аз немесе тым көп жеу; - түсінде-тым аз немесе тым көп ұйықтау; - сыртқы көріністе-жалқау болу; - </w:t>
      </w:r>
      <w:r w:rsidRPr="006F2BBB">
        <w:rPr>
          <w:color w:val="4472C4" w:themeColor="accent5"/>
          <w:sz w:val="28"/>
          <w:szCs w:val="28"/>
        </w:rPr>
        <w:lastRenderedPageBreak/>
        <w:t>мектеп әдеттерінде-сабақты өткізіп жіберу; - отбасынан және достарынан және т. б. 3. Дәрменсіздік, үмітсіздік және үмітсіздік белгілерін көрсетіңі</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 </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 Ситуациялық белгілер. Адам өз-өзіне қол жұмсауды шеше алады, егер:</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 xml:space="preserve">1. Әлеуметтік оқшауланған (достары жоқ немесе бір ғана досы бар, өзін қабылдамағандай сезінеді; 2. Тұрақсыздықта өмір сүреді (отбасындағы ауыр дағдарыс-ата-аналармен немесе ата-аналармен бір-бірімен қарым-қатынаста; алкоголизм-жеке немесе отбасылық мәселе); 3. Өзін зорлық – зомбылықтың құрбаны ретінде сезінеді-физикалық, жыныстық немесе эмоционалды. 4. Бұрын жасалған суицид әрекеті. 5. Оның достарының, таныстарының немесе отбасы мүшелерінің бірі жасағандықтан өзін - өзі өлтіруге бейімділігі бар. 6. Ауыр шығынға ұшырады (жақын адамының қайтыс болуы, ата-анасының ажырасуы). 7. Өзіне тым сыншыл.   Егер баланың өзіне-өзі қол жұмсауға бейімділігі байқалса, мұғалімдерге ұсыныстар: 1. Өз-өзіне қол жұмсауды шешкен жасөспірімді мұқият тыңдаңыз, психикалық дағдарыс жағдайында, ең алдымен, тыңдауға дайын адам қажет. Сөздердің артындағы мәселені түсіну үшін бар күшіңізді салыңыз. 2. Баланың ниеті мен сезімдерінің ауырлығын бағалаңыз. Егер оның өзіне-өзі қол жұмсаудың нақты жоспары болса, бұл жоспарлар бұлыңғыр және белгісіз болғаннан гөрі жағдай өткір. 3. Эмоционалды дағдарыстың </w:t>
      </w:r>
      <w:r w:rsidRPr="006F2BBB">
        <w:rPr>
          <w:color w:val="4472C4" w:themeColor="accent5"/>
          <w:sz w:val="28"/>
          <w:szCs w:val="28"/>
        </w:rPr>
        <w:lastRenderedPageBreak/>
        <w:t xml:space="preserve">тереңдігін бағалаңыз. Жасөспірім: ауыр қиындықтарға тап болуы мүмкін, бірақ сонымен бірге суицид туралы ойламаңыз. Көбінесе жақында депрессияға ұшыраған адам кенеттен дүрбелеңді, тынымсыз әрекетті бастайды бұл мінез-құлық мазасыздыққа негіз бола алады. 4. Барлығына, тіпті ең кішкентай шағымдар мен шағымдарға мұқият болыңыз. 5. Олар суицид туралы ойлай ма деп тікелей сұраудан қорықпаңыз. Тәжірибе көрсеткендей, мұндай сұрақ сирек зиян келтіреді. Көбінесе жасөспірім боладыСуицид туралы әңгіме кезінде адамды келесіге сендіру керек: * қазіргі уақытта оның басынан өткерген ауыр эмоционалды жағдайы уақытша болып табылады; * оның өмірі туыстарына, жақындарына, достарына қажет және оның өмірден кетуі олар үшін ауыр соққы болады; • ол, әрине, өз өмірін басқаруға құқылы, бірақ оның маңыздылығына байланысты одан кету туралы мәселені шешу біраз уақытқа кешіктіріліп, бәрін тыныш ойластырған дұрыс және т. б. Дағдарыс қазірдің өзінде өтті деген пікірлер сізді адастырмауы керек. Көбінесе бала өз-өзіне қол жұмсау туралы сөйлескеннен кейін жеңілдеп қалуы мүмкін, бірақ көп ұзамай қайтадан сол ойларға оралады. Сондықтан сәтті әңгімеден кейін де оны жалғыз қалдырмау өте маңызды. Оны қолдаңыз және табанды болыңыз. Дағдарыс жағдайындағы адамға қатаң растау нұсқаулары қажет. Біздің құзыреттілігімізді және оның тағдырына қызығушылығымызды, көмектесуге дайын екендігімізді білу оған эмоционалды қолдау </w:t>
      </w:r>
      <w:r w:rsidRPr="006F2BBB">
        <w:rPr>
          <w:color w:val="4472C4" w:themeColor="accent5"/>
          <w:sz w:val="28"/>
          <w:szCs w:val="28"/>
        </w:rPr>
        <w:lastRenderedPageBreak/>
        <w:t>көрсетеді. Оны сенімді қадам жасағанына сендіріңіз</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БАЛАЛАРДА ӨЗІН-ӨЗІ БАҒАЛАУ МЕН ӨЗІН-ӨЗІ БАҒАЛАУДЫ ҚАЛАЙ ДАМЫТУҒА БОЛАДЫ Мектепте: Табысқа жетуге нақты мүмкіндік беру; Балаға үнемі қызығушылық таныту, оның бастамаларын қабылдау және қолдау; Бұрынғы қателіктер мен теріс қылықтарға баса назар аудармай, оның мінезінің жағымды жақтарына назар аударыңыз; Баланы үнемі мақұлдау, жігерлендіру, мадақтау, оған ешқашан сыни, циникалық болмау; Баланың сенімсіздігін, қателіктер мен сәтсіздіктерден қорқуды, оған мүмкін болатын тапсырмаларды таңдау арқылы жаңа істі ескерту; Ол үшін нақты мақсаттар қоя білу және оның жетістіктері мен жетістіктеріне нақты баға беру. </w:t>
      </w:r>
    </w:p>
    <w:p w:rsidR="006F2BBB" w:rsidRPr="006F2BBB" w:rsidRDefault="006F2BBB" w:rsidP="002B4F3C">
      <w:pPr>
        <w:pStyle w:val="a3"/>
        <w:shd w:val="clear" w:color="auto" w:fill="FFFFFF"/>
        <w:spacing w:before="0" w:beforeAutospacing="0" w:after="150" w:afterAutospacing="0"/>
        <w:jc w:val="both"/>
        <w:rPr>
          <w:color w:val="4472C4" w:themeColor="accent5"/>
          <w:sz w:val="28"/>
          <w:szCs w:val="28"/>
        </w:rPr>
      </w:pPr>
      <w:r w:rsidRPr="006F2BBB">
        <w:rPr>
          <w:color w:val="4472C4" w:themeColor="accent5"/>
          <w:sz w:val="28"/>
          <w:szCs w:val="28"/>
        </w:rPr>
        <w:t>Суицидтік мінез-құлықтың алдын алу бойынша ұсыныстар: * баламен қамқор қарым-қатынас орнатыңыз; * Мұқият тыңдаушы болыңыз; қарым-қатынаста шынайы болыңыз, мазасыз жағдай туралы сабырлы және түсінікті түрде сұраңыз; - психикалық ыңғайсыздықтың көзін анықтауға көмектесіңіз; - барлық мәселелерді сындарлы түрде шешуге болады деген үміт оятыңыз; - жасөспірімге оның жеке ресурстарын түсінуге көмектесіңіз; * қазіргі уақытта баланың сәтті жүзеге асырылуына қолдау көрсетіңіз және болашақтың болашағын анықтауға көмектесіңіз; * жасөспірімді мұқият тыңдаңыз!</w:t>
      </w:r>
    </w:p>
    <w:p w:rsidR="006F2BBB" w:rsidRPr="006F2BBB" w:rsidRDefault="006F2BBB" w:rsidP="002B4F3C">
      <w:pPr>
        <w:jc w:val="both"/>
        <w:rPr>
          <w:rFonts w:ascii="Times New Roman" w:hAnsi="Times New Roman" w:cs="Times New Roman"/>
          <w:color w:val="4472C4" w:themeColor="accent5"/>
          <w:sz w:val="28"/>
          <w:szCs w:val="28"/>
        </w:rPr>
      </w:pPr>
    </w:p>
    <w:sectPr w:rsidR="006F2BBB" w:rsidRPr="006F2BBB" w:rsidSect="002B4F3C">
      <w:pgSz w:w="11906" w:h="16838"/>
      <w:pgMar w:top="851" w:right="850" w:bottom="1134" w:left="1701"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78D"/>
    <w:rsid w:val="002B4F3C"/>
    <w:rsid w:val="006F2BBB"/>
    <w:rsid w:val="00721613"/>
    <w:rsid w:val="00A927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8721F1-0A5C-4659-BF63-A25ACD07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F2BB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4349705">
      <w:bodyDiv w:val="1"/>
      <w:marLeft w:val="0"/>
      <w:marRight w:val="0"/>
      <w:marTop w:val="0"/>
      <w:marBottom w:val="0"/>
      <w:divBdr>
        <w:top w:val="none" w:sz="0" w:space="0" w:color="auto"/>
        <w:left w:val="none" w:sz="0" w:space="0" w:color="auto"/>
        <w:bottom w:val="none" w:sz="0" w:space="0" w:color="auto"/>
        <w:right w:val="none" w:sz="0" w:space="0" w:color="auto"/>
      </w:divBdr>
    </w:div>
    <w:div w:id="121793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1482</Words>
  <Characters>8454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2025-01-20T13:18:00Z</dcterms:created>
  <dcterms:modified xsi:type="dcterms:W3CDTF">2025-01-20T13:36:00Z</dcterms:modified>
</cp:coreProperties>
</file>