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63" w:rsidRPr="00C624CF" w:rsidRDefault="00C624CF" w:rsidP="00C624CF">
      <w:pPr>
        <w:spacing w:after="0"/>
        <w:ind w:left="3540"/>
        <w:jc w:val="both"/>
        <w:rPr>
          <w:rFonts w:ascii="Times New Roman" w:hAnsi="Times New Roman" w:cs="Times New Roman"/>
          <w:bCs/>
          <w:sz w:val="28"/>
          <w:szCs w:val="28"/>
          <w:lang w:val="kk-KZ"/>
        </w:rPr>
      </w:pPr>
      <w:r w:rsidRPr="00C624CF">
        <w:rPr>
          <w:rFonts w:ascii="Times New Roman" w:hAnsi="Times New Roman" w:cs="Times New Roman"/>
          <w:bCs/>
          <w:sz w:val="28"/>
          <w:szCs w:val="28"/>
        </w:rPr>
        <w:t xml:space="preserve">          </w:t>
      </w:r>
      <w:r w:rsidR="00C12AE4">
        <w:rPr>
          <w:rFonts w:ascii="Times New Roman" w:hAnsi="Times New Roman" w:cs="Times New Roman"/>
          <w:bCs/>
          <w:sz w:val="28"/>
          <w:szCs w:val="28"/>
        </w:rPr>
        <w:t xml:space="preserve">                 </w:t>
      </w:r>
      <w:r w:rsidR="00256829" w:rsidRPr="00C624CF">
        <w:rPr>
          <w:rFonts w:ascii="Times New Roman" w:hAnsi="Times New Roman" w:cs="Times New Roman"/>
          <w:bCs/>
          <w:sz w:val="28"/>
          <w:szCs w:val="28"/>
        </w:rPr>
        <w:t>Павлодар</w:t>
      </w:r>
      <w:r w:rsidR="00502163" w:rsidRPr="00C624CF">
        <w:rPr>
          <w:rFonts w:ascii="Times New Roman" w:hAnsi="Times New Roman" w:cs="Times New Roman"/>
          <w:bCs/>
          <w:sz w:val="28"/>
          <w:szCs w:val="28"/>
        </w:rPr>
        <w:t xml:space="preserve"> облысы</w:t>
      </w:r>
    </w:p>
    <w:p w:rsidR="00502163" w:rsidRPr="00C624CF" w:rsidRDefault="00C12AE4" w:rsidP="00C12AE4">
      <w:pPr>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02163" w:rsidRPr="00C624CF">
        <w:rPr>
          <w:rFonts w:ascii="Times New Roman" w:hAnsi="Times New Roman" w:cs="Times New Roman"/>
          <w:bCs/>
          <w:sz w:val="28"/>
          <w:szCs w:val="28"/>
          <w:lang w:val="kk-KZ"/>
        </w:rPr>
        <w:t xml:space="preserve"> қаржы</w:t>
      </w:r>
      <w:r w:rsidR="00C624CF">
        <w:rPr>
          <w:rFonts w:ascii="Times New Roman" w:hAnsi="Times New Roman" w:cs="Times New Roman"/>
          <w:bCs/>
          <w:sz w:val="28"/>
          <w:szCs w:val="28"/>
          <w:lang w:val="kk-KZ"/>
        </w:rPr>
        <w:t xml:space="preserve"> </w:t>
      </w:r>
      <w:r w:rsidR="00502163" w:rsidRPr="00C624CF">
        <w:rPr>
          <w:rFonts w:ascii="Times New Roman" w:hAnsi="Times New Roman" w:cs="Times New Roman"/>
          <w:bCs/>
          <w:sz w:val="28"/>
          <w:szCs w:val="28"/>
          <w:lang w:val="kk-KZ"/>
        </w:rPr>
        <w:t>басқармасынының</w:t>
      </w:r>
    </w:p>
    <w:p w:rsidR="00256829" w:rsidRPr="00C624CF" w:rsidRDefault="00C624CF" w:rsidP="00C624CF">
      <w:pPr>
        <w:spacing w:after="0"/>
        <w:ind w:left="3540"/>
        <w:jc w:val="both"/>
        <w:rPr>
          <w:rFonts w:ascii="Times New Roman" w:hAnsi="Times New Roman" w:cs="Times New Roman"/>
          <w:bCs/>
          <w:sz w:val="28"/>
          <w:szCs w:val="28"/>
          <w:lang w:val="kk-KZ"/>
        </w:rPr>
      </w:pPr>
      <w:r w:rsidRPr="00C624CF">
        <w:rPr>
          <w:rFonts w:ascii="Times New Roman" w:hAnsi="Times New Roman" w:cs="Times New Roman"/>
          <w:bCs/>
          <w:sz w:val="28"/>
          <w:szCs w:val="28"/>
          <w:lang w:val="kk-KZ"/>
        </w:rPr>
        <w:t xml:space="preserve">        </w:t>
      </w:r>
      <w:r w:rsidR="00C12AE4">
        <w:rPr>
          <w:rFonts w:ascii="Times New Roman" w:hAnsi="Times New Roman" w:cs="Times New Roman"/>
          <w:bCs/>
          <w:sz w:val="28"/>
          <w:szCs w:val="28"/>
          <w:lang w:val="kk-KZ"/>
        </w:rPr>
        <w:t xml:space="preserve">       </w:t>
      </w:r>
      <w:r w:rsidRPr="00C624CF">
        <w:rPr>
          <w:rFonts w:ascii="Times New Roman" w:hAnsi="Times New Roman" w:cs="Times New Roman"/>
          <w:bCs/>
          <w:sz w:val="28"/>
          <w:szCs w:val="28"/>
          <w:lang w:val="kk-KZ"/>
        </w:rPr>
        <w:t>2021 жыл</w:t>
      </w:r>
      <w:r>
        <w:rPr>
          <w:rFonts w:ascii="Times New Roman" w:hAnsi="Times New Roman" w:cs="Times New Roman"/>
          <w:bCs/>
          <w:sz w:val="28"/>
          <w:szCs w:val="28"/>
          <w:lang w:val="kk-KZ"/>
        </w:rPr>
        <w:t xml:space="preserve">ғы </w:t>
      </w:r>
      <w:r w:rsidR="00502163" w:rsidRPr="00C624CF">
        <w:rPr>
          <w:rFonts w:ascii="Times New Roman" w:hAnsi="Times New Roman" w:cs="Times New Roman"/>
          <w:bCs/>
          <w:sz w:val="28"/>
          <w:szCs w:val="28"/>
          <w:lang w:val="kk-KZ"/>
        </w:rPr>
        <w:t xml:space="preserve"> ______</w:t>
      </w:r>
      <w:r>
        <w:rPr>
          <w:rFonts w:ascii="Times New Roman" w:hAnsi="Times New Roman" w:cs="Times New Roman"/>
          <w:bCs/>
          <w:sz w:val="28"/>
          <w:szCs w:val="28"/>
        </w:rPr>
        <w:t>__________</w:t>
      </w:r>
      <w:r w:rsidR="00502163" w:rsidRPr="00C624CF">
        <w:rPr>
          <w:rFonts w:ascii="Times New Roman" w:hAnsi="Times New Roman" w:cs="Times New Roman"/>
          <w:bCs/>
          <w:sz w:val="28"/>
          <w:szCs w:val="28"/>
          <w:lang w:val="kk-KZ"/>
        </w:rPr>
        <w:t xml:space="preserve"> </w:t>
      </w:r>
    </w:p>
    <w:p w:rsidR="00256829" w:rsidRPr="00C624CF" w:rsidRDefault="00C624CF" w:rsidP="00C624CF">
      <w:pPr>
        <w:spacing w:after="0"/>
        <w:ind w:left="3540"/>
        <w:jc w:val="both"/>
        <w:rPr>
          <w:rFonts w:ascii="Times New Roman" w:hAnsi="Times New Roman" w:cs="Times New Roman"/>
          <w:bCs/>
          <w:sz w:val="28"/>
          <w:szCs w:val="28"/>
          <w:lang w:val="kk-KZ"/>
        </w:rPr>
      </w:pPr>
      <w:r w:rsidRPr="00C624CF">
        <w:rPr>
          <w:rFonts w:ascii="Times New Roman" w:hAnsi="Times New Roman" w:cs="Times New Roman"/>
          <w:bCs/>
          <w:sz w:val="28"/>
          <w:szCs w:val="28"/>
          <w:lang w:val="kk-KZ"/>
        </w:rPr>
        <w:t xml:space="preserve">          </w:t>
      </w:r>
      <w:r w:rsidR="00C12AE4">
        <w:rPr>
          <w:rFonts w:ascii="Times New Roman" w:hAnsi="Times New Roman" w:cs="Times New Roman"/>
          <w:bCs/>
          <w:sz w:val="28"/>
          <w:szCs w:val="28"/>
          <w:lang w:val="kk-KZ"/>
        </w:rPr>
        <w:t xml:space="preserve">             </w:t>
      </w:r>
      <w:r w:rsidR="00256829" w:rsidRPr="00C624CF">
        <w:rPr>
          <w:rFonts w:ascii="Times New Roman" w:hAnsi="Times New Roman" w:cs="Times New Roman"/>
          <w:bCs/>
          <w:sz w:val="28"/>
          <w:szCs w:val="28"/>
          <w:lang w:val="kk-KZ"/>
        </w:rPr>
        <w:t>№_________</w:t>
      </w:r>
      <w:r>
        <w:rPr>
          <w:rFonts w:ascii="Times New Roman" w:hAnsi="Times New Roman" w:cs="Times New Roman"/>
          <w:bCs/>
          <w:sz w:val="28"/>
          <w:szCs w:val="28"/>
          <w:lang w:val="kk-KZ"/>
        </w:rPr>
        <w:t>_____</w:t>
      </w:r>
    </w:p>
    <w:p w:rsidR="00256829" w:rsidRPr="00C624CF" w:rsidRDefault="00C624CF" w:rsidP="00C624CF">
      <w:pPr>
        <w:spacing w:after="0"/>
        <w:ind w:left="3540"/>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C12AE4">
        <w:rPr>
          <w:rFonts w:ascii="Times New Roman" w:hAnsi="Times New Roman" w:cs="Times New Roman"/>
          <w:bCs/>
          <w:sz w:val="28"/>
          <w:szCs w:val="28"/>
          <w:lang w:val="kk-KZ"/>
        </w:rPr>
        <w:t xml:space="preserve">                  </w:t>
      </w:r>
      <w:r w:rsidRPr="00C624CF">
        <w:rPr>
          <w:rFonts w:ascii="Times New Roman" w:hAnsi="Times New Roman" w:cs="Times New Roman"/>
          <w:bCs/>
          <w:sz w:val="28"/>
          <w:szCs w:val="28"/>
          <w:lang w:val="kk-KZ"/>
        </w:rPr>
        <w:t>бұйрығымен бекітіл</w:t>
      </w:r>
      <w:r>
        <w:rPr>
          <w:rFonts w:ascii="Times New Roman" w:hAnsi="Times New Roman" w:cs="Times New Roman"/>
          <w:bCs/>
          <w:sz w:val="28"/>
          <w:szCs w:val="28"/>
          <w:lang w:val="kk-KZ"/>
        </w:rPr>
        <w:t>ді</w:t>
      </w:r>
    </w:p>
    <w:p w:rsidR="00256829" w:rsidRDefault="00256829" w:rsidP="0056509A">
      <w:pPr>
        <w:spacing w:after="0" w:line="240" w:lineRule="auto"/>
        <w:jc w:val="center"/>
        <w:rPr>
          <w:rFonts w:ascii="Times New Roman" w:hAnsi="Times New Roman" w:cs="Times New Roman"/>
          <w:b/>
          <w:bCs/>
          <w:sz w:val="28"/>
          <w:szCs w:val="28"/>
          <w:lang w:val="kk-KZ"/>
        </w:rPr>
      </w:pPr>
    </w:p>
    <w:p w:rsidR="0018180D" w:rsidRDefault="0018180D" w:rsidP="0056509A">
      <w:pPr>
        <w:spacing w:after="0" w:line="240" w:lineRule="auto"/>
        <w:jc w:val="center"/>
        <w:rPr>
          <w:rFonts w:ascii="Times New Roman" w:hAnsi="Times New Roman" w:cs="Times New Roman"/>
          <w:b/>
          <w:bCs/>
          <w:sz w:val="28"/>
          <w:szCs w:val="28"/>
          <w:lang w:val="kk-KZ"/>
        </w:rPr>
      </w:pPr>
    </w:p>
    <w:p w:rsidR="0018180D" w:rsidRPr="00253932" w:rsidRDefault="0018180D" w:rsidP="0056509A">
      <w:pPr>
        <w:spacing w:after="0" w:line="240" w:lineRule="auto"/>
        <w:jc w:val="center"/>
        <w:rPr>
          <w:rFonts w:ascii="Times New Roman" w:hAnsi="Times New Roman" w:cs="Times New Roman"/>
          <w:b/>
          <w:bCs/>
          <w:sz w:val="28"/>
          <w:szCs w:val="28"/>
          <w:lang w:val="kk-KZ"/>
        </w:rPr>
      </w:pPr>
    </w:p>
    <w:p w:rsidR="001F3E9D" w:rsidRPr="001F3E9D" w:rsidRDefault="001F3E9D" w:rsidP="0056509A">
      <w:pPr>
        <w:spacing w:after="0" w:line="240" w:lineRule="auto"/>
        <w:jc w:val="center"/>
        <w:rPr>
          <w:rFonts w:ascii="Times New Roman" w:hAnsi="Times New Roman" w:cs="Times New Roman"/>
          <w:b/>
          <w:sz w:val="28"/>
          <w:szCs w:val="28"/>
          <w:lang w:val="kk-KZ"/>
        </w:rPr>
      </w:pPr>
      <w:r w:rsidRPr="001F3E9D">
        <w:rPr>
          <w:rFonts w:ascii="Times New Roman" w:hAnsi="Times New Roman" w:cs="Times New Roman"/>
          <w:b/>
          <w:sz w:val="28"/>
          <w:szCs w:val="28"/>
          <w:lang w:val="kk-KZ"/>
        </w:rPr>
        <w:t xml:space="preserve">Павлодар облысының білім беру басқармасы, Павлодар қаласы білім беру бөлімінің «Жігер» балалар – жасөспірімдер клубы» коммуналдық мемлекеттік қазыналық кәсіпорны </w:t>
      </w:r>
    </w:p>
    <w:p w:rsidR="00256829" w:rsidRPr="00253932" w:rsidRDefault="00502163" w:rsidP="0056509A">
      <w:pPr>
        <w:spacing w:after="0" w:line="240" w:lineRule="auto"/>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Ж</w:t>
      </w:r>
      <w:r w:rsidR="0026330A">
        <w:rPr>
          <w:rFonts w:ascii="Times New Roman" w:hAnsi="Times New Roman" w:cs="Times New Roman"/>
          <w:b/>
          <w:bCs/>
          <w:sz w:val="28"/>
          <w:szCs w:val="28"/>
          <w:lang w:val="kk-KZ"/>
        </w:rPr>
        <w:t>арғысы</w:t>
      </w:r>
    </w:p>
    <w:p w:rsidR="00256829" w:rsidRDefault="00256829" w:rsidP="0056509A">
      <w:pPr>
        <w:spacing w:after="0" w:line="240" w:lineRule="auto"/>
        <w:jc w:val="center"/>
        <w:rPr>
          <w:rFonts w:ascii="Times New Roman" w:hAnsi="Times New Roman" w:cs="Times New Roman"/>
          <w:sz w:val="28"/>
          <w:szCs w:val="28"/>
          <w:lang w:val="kk-KZ"/>
        </w:rPr>
      </w:pPr>
    </w:p>
    <w:p w:rsidR="0018180D" w:rsidRPr="00253932" w:rsidRDefault="0018180D" w:rsidP="0056509A">
      <w:pPr>
        <w:spacing w:after="0" w:line="240" w:lineRule="auto"/>
        <w:jc w:val="center"/>
        <w:rPr>
          <w:rFonts w:ascii="Times New Roman" w:hAnsi="Times New Roman" w:cs="Times New Roman"/>
          <w:sz w:val="28"/>
          <w:szCs w:val="28"/>
          <w:lang w:val="kk-KZ"/>
        </w:rPr>
      </w:pPr>
    </w:p>
    <w:p w:rsidR="00256829" w:rsidRDefault="00256829" w:rsidP="0056509A">
      <w:pPr>
        <w:pStyle w:val="a3"/>
        <w:numPr>
          <w:ilvl w:val="0"/>
          <w:numId w:val="12"/>
        </w:numPr>
        <w:spacing w:after="0" w:line="240" w:lineRule="auto"/>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Негізгі ережелер</w:t>
      </w:r>
    </w:p>
    <w:p w:rsidR="0056382A" w:rsidRPr="00253932" w:rsidRDefault="0056382A" w:rsidP="0056382A">
      <w:pPr>
        <w:pStyle w:val="a3"/>
        <w:spacing w:after="0" w:line="240" w:lineRule="auto"/>
        <w:rPr>
          <w:rFonts w:ascii="Times New Roman" w:hAnsi="Times New Roman" w:cs="Times New Roman"/>
          <w:b/>
          <w:bCs/>
          <w:sz w:val="28"/>
          <w:szCs w:val="28"/>
          <w:lang w:val="kk-KZ"/>
        </w:rPr>
      </w:pPr>
    </w:p>
    <w:p w:rsidR="00256829" w:rsidRPr="00253932" w:rsidRDefault="00E659F1"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1. Павлодар қаласы әкімдігі, Павлодар қаласы</w:t>
      </w:r>
      <w:r w:rsidR="00256829" w:rsidRPr="00253932">
        <w:rPr>
          <w:rFonts w:ascii="Times New Roman" w:hAnsi="Times New Roman" w:cs="Times New Roman"/>
          <w:sz w:val="28"/>
          <w:szCs w:val="28"/>
          <w:lang w:val="kk-KZ"/>
        </w:rPr>
        <w:t xml:space="preserve"> білім беру бөлімінің «Жігер» балалар жасөспірімдер клубы мемлекеттік қаз</w:t>
      </w:r>
      <w:r w:rsidRPr="00253932">
        <w:rPr>
          <w:rFonts w:ascii="Times New Roman" w:hAnsi="Times New Roman" w:cs="Times New Roman"/>
          <w:sz w:val="28"/>
          <w:szCs w:val="28"/>
          <w:lang w:val="kk-KZ"/>
        </w:rPr>
        <w:t>ыналық коммуналдық кәсіпорны</w:t>
      </w:r>
      <w:r w:rsidR="00256829" w:rsidRPr="00253932">
        <w:rPr>
          <w:rFonts w:ascii="Times New Roman" w:hAnsi="Times New Roman" w:cs="Times New Roman"/>
          <w:sz w:val="28"/>
          <w:szCs w:val="28"/>
          <w:lang w:val="kk-KZ"/>
        </w:rPr>
        <w:t xml:space="preserve"> (бұдан әрі - </w:t>
      </w:r>
      <w:r w:rsidRPr="00253932">
        <w:rPr>
          <w:rFonts w:ascii="Times New Roman" w:hAnsi="Times New Roman" w:cs="Times New Roman"/>
          <w:sz w:val="28"/>
          <w:szCs w:val="28"/>
          <w:lang w:val="kk-KZ"/>
        </w:rPr>
        <w:t>Кәсіпорын</w:t>
      </w:r>
      <w:r w:rsidR="00256829" w:rsidRPr="00253932">
        <w:rPr>
          <w:rFonts w:ascii="Times New Roman" w:hAnsi="Times New Roman" w:cs="Times New Roman"/>
          <w:sz w:val="28"/>
          <w:szCs w:val="28"/>
          <w:lang w:val="kk-KZ"/>
        </w:rPr>
        <w:t>)</w:t>
      </w:r>
      <w:r w:rsidRPr="00253932">
        <w:rPr>
          <w:rFonts w:ascii="Times New Roman" w:hAnsi="Times New Roman" w:cs="Times New Roman"/>
          <w:sz w:val="28"/>
          <w:szCs w:val="28"/>
          <w:lang w:val="kk-KZ"/>
        </w:rPr>
        <w:t xml:space="preserve"> мемлекеттік кәсіпорнынның</w:t>
      </w:r>
      <w:r w:rsidR="00256829" w:rsidRPr="00253932">
        <w:rPr>
          <w:rFonts w:ascii="Times New Roman" w:hAnsi="Times New Roman" w:cs="Times New Roman"/>
          <w:sz w:val="28"/>
          <w:szCs w:val="28"/>
          <w:lang w:val="kk-KZ"/>
        </w:rPr>
        <w:t xml:space="preserve"> </w:t>
      </w:r>
      <w:r w:rsidRPr="00253932">
        <w:rPr>
          <w:rFonts w:ascii="Times New Roman" w:hAnsi="Times New Roman" w:cs="Times New Roman"/>
          <w:sz w:val="28"/>
          <w:szCs w:val="28"/>
          <w:lang w:val="kk-KZ"/>
        </w:rPr>
        <w:t xml:space="preserve">ұйымдастыру – құқылық түріндегі </w:t>
      </w:r>
      <w:r w:rsidR="00256829" w:rsidRPr="00253932">
        <w:rPr>
          <w:rFonts w:ascii="Times New Roman" w:hAnsi="Times New Roman" w:cs="Times New Roman"/>
          <w:sz w:val="28"/>
          <w:szCs w:val="28"/>
          <w:lang w:val="kk-KZ"/>
        </w:rPr>
        <w:t>оперативті басқару құқығында</w:t>
      </w:r>
      <w:r w:rsidRPr="00253932">
        <w:rPr>
          <w:rFonts w:ascii="Times New Roman" w:hAnsi="Times New Roman" w:cs="Times New Roman"/>
          <w:sz w:val="28"/>
          <w:szCs w:val="28"/>
          <w:lang w:val="kk-KZ"/>
        </w:rPr>
        <w:t>ғы</w:t>
      </w:r>
      <w:r w:rsidR="00256829" w:rsidRPr="00253932">
        <w:rPr>
          <w:rFonts w:ascii="Times New Roman" w:hAnsi="Times New Roman" w:cs="Times New Roman"/>
          <w:sz w:val="28"/>
          <w:szCs w:val="28"/>
          <w:lang w:val="kk-KZ"/>
        </w:rPr>
        <w:t xml:space="preserve"> </w:t>
      </w:r>
      <w:r w:rsidRPr="00253932">
        <w:rPr>
          <w:rFonts w:ascii="Times New Roman" w:hAnsi="Times New Roman" w:cs="Times New Roman"/>
          <w:sz w:val="28"/>
          <w:szCs w:val="28"/>
          <w:lang w:val="kk-KZ"/>
        </w:rPr>
        <w:t>заңды тұлға</w:t>
      </w:r>
      <w:r w:rsidR="00256829" w:rsidRPr="00253932">
        <w:rPr>
          <w:rFonts w:ascii="Times New Roman" w:hAnsi="Times New Roman" w:cs="Times New Roman"/>
          <w:sz w:val="28"/>
          <w:szCs w:val="28"/>
          <w:lang w:val="kk-KZ"/>
        </w:rPr>
        <w:t xml:space="preserve"> болып табылады.</w:t>
      </w:r>
    </w:p>
    <w:p w:rsidR="00256829" w:rsidRPr="00474848" w:rsidRDefault="00076F53" w:rsidP="00076F5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B46E6B" w:rsidRPr="00253932">
        <w:rPr>
          <w:rFonts w:ascii="Times New Roman" w:hAnsi="Times New Roman" w:cs="Times New Roman"/>
          <w:sz w:val="28"/>
          <w:szCs w:val="28"/>
          <w:lang w:val="kk-KZ"/>
        </w:rPr>
        <w:t xml:space="preserve">Кәсіпорын Қазақстан Республикасы Президентінің Жарғысына сәйкес, 1995 жылғы 19 маусымдағы №2335  "Мемлекеттік кәсіпорын туралы"  </w:t>
      </w:r>
      <w:r w:rsidR="00B46E6B" w:rsidRPr="00474848">
        <w:rPr>
          <w:rFonts w:ascii="Times New Roman" w:hAnsi="Times New Roman" w:cs="Times New Roman"/>
          <w:sz w:val="28"/>
          <w:szCs w:val="28"/>
          <w:lang w:val="kk-KZ"/>
        </w:rPr>
        <w:t>Заң</w:t>
      </w:r>
      <w:r w:rsidR="009A77A2" w:rsidRPr="00474848">
        <w:rPr>
          <w:rFonts w:ascii="Times New Roman" w:hAnsi="Times New Roman" w:cs="Times New Roman"/>
          <w:sz w:val="28"/>
          <w:szCs w:val="28"/>
          <w:lang w:val="kk-KZ"/>
        </w:rPr>
        <w:t>дық</w:t>
      </w:r>
      <w:r w:rsidR="00B46E6B" w:rsidRPr="00474848">
        <w:rPr>
          <w:rFonts w:ascii="Times New Roman" w:hAnsi="Times New Roman" w:cs="Times New Roman"/>
          <w:sz w:val="28"/>
          <w:szCs w:val="28"/>
          <w:lang w:val="kk-KZ"/>
        </w:rPr>
        <w:t xml:space="preserve"> күші бар</w:t>
      </w:r>
      <w:r w:rsidR="009A77A2" w:rsidRPr="00474848">
        <w:rPr>
          <w:rFonts w:ascii="Times New Roman" w:hAnsi="Times New Roman" w:cs="Times New Roman"/>
          <w:sz w:val="28"/>
          <w:szCs w:val="28"/>
          <w:lang w:val="kk-KZ"/>
        </w:rPr>
        <w:t xml:space="preserve">, </w:t>
      </w:r>
      <w:r w:rsidR="00B46E6B" w:rsidRPr="00474848">
        <w:rPr>
          <w:rFonts w:ascii="Times New Roman" w:hAnsi="Times New Roman" w:cs="Times New Roman"/>
          <w:sz w:val="28"/>
          <w:szCs w:val="28"/>
          <w:lang w:val="kk-KZ"/>
        </w:rPr>
        <w:t xml:space="preserve"> Павлодар облысы </w:t>
      </w:r>
      <w:r w:rsidR="009A77A2" w:rsidRPr="00474848">
        <w:rPr>
          <w:rFonts w:ascii="Times New Roman" w:hAnsi="Times New Roman" w:cs="Times New Roman"/>
          <w:sz w:val="28"/>
          <w:szCs w:val="28"/>
          <w:lang w:val="kk-KZ"/>
        </w:rPr>
        <w:t xml:space="preserve"> әкімдігінің  1999 жылғы  19 ақпандағы № 15 шешіміне сәйкес</w:t>
      </w:r>
      <w:r w:rsidR="00B46E6B" w:rsidRPr="00474848">
        <w:rPr>
          <w:rFonts w:ascii="Times New Roman" w:hAnsi="Times New Roman" w:cs="Times New Roman"/>
          <w:sz w:val="28"/>
          <w:szCs w:val="28"/>
          <w:lang w:val="kk-KZ"/>
        </w:rPr>
        <w:t xml:space="preserve">,  </w:t>
      </w:r>
      <w:r w:rsidR="009A77A2" w:rsidRPr="00474848">
        <w:rPr>
          <w:rFonts w:ascii="Times New Roman" w:hAnsi="Times New Roman" w:cs="Times New Roman"/>
          <w:sz w:val="28"/>
          <w:szCs w:val="28"/>
          <w:lang w:val="kk-KZ"/>
        </w:rPr>
        <w:t xml:space="preserve">Павлодар облысы </w:t>
      </w:r>
      <w:r w:rsidR="00B46E6B" w:rsidRPr="00474848">
        <w:rPr>
          <w:rFonts w:ascii="Times New Roman" w:hAnsi="Times New Roman" w:cs="Times New Roman"/>
          <w:sz w:val="28"/>
          <w:szCs w:val="28"/>
          <w:lang w:val="kk-KZ"/>
        </w:rPr>
        <w:t xml:space="preserve">әкімдігінің </w:t>
      </w:r>
      <w:r w:rsidR="006A443F" w:rsidRPr="00474848">
        <w:rPr>
          <w:rFonts w:ascii="Times New Roman" w:hAnsi="Times New Roman" w:cs="Times New Roman"/>
          <w:sz w:val="28"/>
          <w:szCs w:val="28"/>
          <w:lang w:val="kk-KZ"/>
        </w:rPr>
        <w:t xml:space="preserve">2020 жылғы 23 желтоқсандағы № 276/5 «Коммуналдық меншіктің кейбір мәселелері туралы» </w:t>
      </w:r>
      <w:r w:rsidR="00920C26" w:rsidRPr="00474848">
        <w:rPr>
          <w:rFonts w:ascii="Times New Roman" w:hAnsi="Times New Roman" w:cs="Times New Roman"/>
          <w:sz w:val="28"/>
          <w:szCs w:val="28"/>
          <w:lang w:val="kk-KZ"/>
        </w:rPr>
        <w:t>қаулысына сәйкес</w:t>
      </w:r>
      <w:r w:rsidR="009A77A2" w:rsidRPr="00474848">
        <w:rPr>
          <w:rFonts w:ascii="Times New Roman" w:hAnsi="Times New Roman" w:cs="Times New Roman"/>
          <w:sz w:val="28"/>
          <w:szCs w:val="28"/>
          <w:lang w:val="kk-KZ"/>
        </w:rPr>
        <w:t xml:space="preserve"> болып қайта аталды</w:t>
      </w:r>
      <w:r w:rsidR="00B46E6B" w:rsidRPr="00474848">
        <w:rPr>
          <w:rFonts w:ascii="Times New Roman" w:hAnsi="Times New Roman" w:cs="Times New Roman"/>
          <w:sz w:val="28"/>
          <w:szCs w:val="28"/>
          <w:lang w:val="kk-KZ"/>
        </w:rPr>
        <w:t>.</w:t>
      </w:r>
      <w:r w:rsidR="009A77A2" w:rsidRPr="00474848">
        <w:rPr>
          <w:rFonts w:ascii="Times New Roman" w:hAnsi="Times New Roman" w:cs="Times New Roman"/>
          <w:sz w:val="28"/>
          <w:szCs w:val="28"/>
          <w:lang w:val="kk-KZ"/>
        </w:rPr>
        <w:t xml:space="preserve"> </w:t>
      </w:r>
      <w:r w:rsidR="00256829" w:rsidRPr="00474848">
        <w:rPr>
          <w:rFonts w:ascii="Times New Roman" w:hAnsi="Times New Roman" w:cs="Times New Roman"/>
          <w:sz w:val="28"/>
          <w:szCs w:val="28"/>
          <w:lang w:val="kk-KZ"/>
        </w:rPr>
        <w:t xml:space="preserve">  </w:t>
      </w:r>
    </w:p>
    <w:p w:rsidR="00256829" w:rsidRPr="00253932" w:rsidRDefault="0056509A" w:rsidP="00076F53">
      <w:pPr>
        <w:spacing w:after="0" w:line="240" w:lineRule="auto"/>
        <w:ind w:firstLine="708"/>
        <w:jc w:val="both"/>
        <w:rPr>
          <w:rFonts w:ascii="Times New Roman" w:hAnsi="Times New Roman" w:cs="Times New Roman"/>
          <w:sz w:val="28"/>
          <w:szCs w:val="28"/>
          <w:lang w:val="kk-KZ"/>
        </w:rPr>
      </w:pPr>
      <w:r w:rsidRPr="00474848">
        <w:rPr>
          <w:rFonts w:ascii="Times New Roman" w:hAnsi="Times New Roman" w:cs="Times New Roman"/>
          <w:sz w:val="28"/>
          <w:szCs w:val="28"/>
          <w:lang w:val="kk-KZ"/>
        </w:rPr>
        <w:t>3. Кәсіпорын</w:t>
      </w:r>
      <w:r w:rsidR="00256829" w:rsidRPr="00474848">
        <w:rPr>
          <w:rFonts w:ascii="Times New Roman" w:hAnsi="Times New Roman" w:cs="Times New Roman"/>
          <w:sz w:val="28"/>
          <w:szCs w:val="28"/>
          <w:lang w:val="kk-KZ"/>
        </w:rPr>
        <w:t xml:space="preserve"> құрылтайшысы </w:t>
      </w:r>
      <w:r w:rsidR="00535A12" w:rsidRPr="00474848">
        <w:rPr>
          <w:rFonts w:ascii="Times New Roman" w:hAnsi="Times New Roman" w:cs="Times New Roman"/>
          <w:sz w:val="28"/>
          <w:szCs w:val="28"/>
          <w:lang w:val="kk-KZ"/>
        </w:rPr>
        <w:t xml:space="preserve">жергілікті атқару орган </w:t>
      </w:r>
      <w:r w:rsidR="009A77A2" w:rsidRPr="00474848">
        <w:rPr>
          <w:rFonts w:ascii="Times New Roman" w:hAnsi="Times New Roman" w:cs="Times New Roman"/>
          <w:sz w:val="28"/>
          <w:szCs w:val="28"/>
          <w:lang w:val="kk-KZ"/>
        </w:rPr>
        <w:t xml:space="preserve">– </w:t>
      </w:r>
      <w:r w:rsidR="00535A12" w:rsidRPr="00474848">
        <w:rPr>
          <w:rFonts w:ascii="Times New Roman" w:hAnsi="Times New Roman" w:cs="Times New Roman"/>
          <w:sz w:val="28"/>
          <w:szCs w:val="28"/>
          <w:lang w:val="kk-KZ"/>
        </w:rPr>
        <w:t>Павлодар</w:t>
      </w:r>
      <w:r w:rsidR="00535A12" w:rsidRPr="00253932">
        <w:rPr>
          <w:rFonts w:ascii="Times New Roman" w:hAnsi="Times New Roman" w:cs="Times New Roman"/>
          <w:sz w:val="28"/>
          <w:szCs w:val="28"/>
          <w:lang w:val="kk-KZ"/>
        </w:rPr>
        <w:t xml:space="preserve"> облысының әкімдігі болып табылады</w:t>
      </w:r>
      <w:r w:rsidR="00256829" w:rsidRPr="00253932">
        <w:rPr>
          <w:rFonts w:ascii="Times New Roman" w:hAnsi="Times New Roman" w:cs="Times New Roman"/>
          <w:sz w:val="28"/>
          <w:szCs w:val="28"/>
          <w:lang w:val="kk-KZ"/>
        </w:rPr>
        <w:t>.</w:t>
      </w:r>
    </w:p>
    <w:p w:rsidR="00256829" w:rsidRPr="009E6EE0" w:rsidRDefault="0056509A" w:rsidP="00076F53">
      <w:pPr>
        <w:spacing w:after="0" w:line="240" w:lineRule="auto"/>
        <w:ind w:firstLine="708"/>
        <w:jc w:val="both"/>
        <w:rPr>
          <w:rFonts w:ascii="Times New Roman" w:hAnsi="Times New Roman" w:cs="Times New Roman"/>
          <w:sz w:val="28"/>
          <w:szCs w:val="28"/>
          <w:lang w:val="kk-KZ"/>
        </w:rPr>
      </w:pPr>
      <w:r w:rsidRPr="009E6EE0">
        <w:rPr>
          <w:rFonts w:ascii="Times New Roman" w:hAnsi="Times New Roman" w:cs="Times New Roman"/>
          <w:sz w:val="28"/>
          <w:szCs w:val="28"/>
          <w:lang w:val="kk-KZ"/>
        </w:rPr>
        <w:t>4. Кәсіпорын</w:t>
      </w:r>
      <w:r w:rsidR="00256829" w:rsidRPr="009E6EE0">
        <w:rPr>
          <w:rFonts w:ascii="Times New Roman" w:hAnsi="Times New Roman" w:cs="Times New Roman"/>
          <w:sz w:val="28"/>
          <w:szCs w:val="28"/>
          <w:lang w:val="kk-KZ"/>
        </w:rPr>
        <w:t xml:space="preserve"> мүлігіне қатысты мемлекет</w:t>
      </w:r>
      <w:r w:rsidR="00535A12" w:rsidRPr="009E6EE0">
        <w:rPr>
          <w:rFonts w:ascii="Times New Roman" w:hAnsi="Times New Roman" w:cs="Times New Roman"/>
          <w:sz w:val="28"/>
          <w:szCs w:val="28"/>
          <w:lang w:val="kk-KZ"/>
        </w:rPr>
        <w:t xml:space="preserve">тік коммуналдық меншік құқығы </w:t>
      </w:r>
      <w:r w:rsidR="00256829" w:rsidRPr="009E6EE0">
        <w:rPr>
          <w:rFonts w:ascii="Times New Roman" w:hAnsi="Times New Roman" w:cs="Times New Roman"/>
          <w:sz w:val="28"/>
          <w:szCs w:val="28"/>
          <w:lang w:val="kk-KZ"/>
        </w:rPr>
        <w:t xml:space="preserve"> субъекті құқығын</w:t>
      </w:r>
      <w:r w:rsidR="00535A12" w:rsidRPr="009E6EE0">
        <w:rPr>
          <w:rFonts w:ascii="Times New Roman" w:hAnsi="Times New Roman" w:cs="Times New Roman"/>
          <w:sz w:val="28"/>
          <w:szCs w:val="28"/>
          <w:lang w:val="kk-KZ"/>
        </w:rPr>
        <w:t>а</w:t>
      </w:r>
      <w:r w:rsidR="00256829" w:rsidRPr="009E6EE0">
        <w:rPr>
          <w:rFonts w:ascii="Times New Roman" w:hAnsi="Times New Roman" w:cs="Times New Roman"/>
          <w:sz w:val="28"/>
          <w:szCs w:val="28"/>
          <w:lang w:val="kk-KZ"/>
        </w:rPr>
        <w:t xml:space="preserve"> жергілікті атқару органы</w:t>
      </w:r>
      <w:r w:rsidR="00535A12" w:rsidRPr="009E6EE0">
        <w:rPr>
          <w:rFonts w:ascii="Times New Roman" w:hAnsi="Times New Roman" w:cs="Times New Roman"/>
          <w:sz w:val="28"/>
          <w:szCs w:val="28"/>
          <w:lang w:val="kk-KZ"/>
        </w:rPr>
        <w:t xml:space="preserve"> – Павлодар</w:t>
      </w:r>
      <w:r w:rsidR="001F3E9D" w:rsidRPr="009E6EE0">
        <w:rPr>
          <w:rFonts w:ascii="Times New Roman" w:hAnsi="Times New Roman" w:cs="Times New Roman"/>
          <w:sz w:val="28"/>
          <w:szCs w:val="28"/>
          <w:lang w:val="kk-KZ"/>
        </w:rPr>
        <w:t xml:space="preserve"> облысының</w:t>
      </w:r>
      <w:r w:rsidR="00535A12" w:rsidRPr="009E6EE0">
        <w:rPr>
          <w:rFonts w:ascii="Times New Roman" w:hAnsi="Times New Roman" w:cs="Times New Roman"/>
          <w:sz w:val="28"/>
          <w:szCs w:val="28"/>
          <w:lang w:val="kk-KZ"/>
        </w:rPr>
        <w:t xml:space="preserve"> әкімдігі</w:t>
      </w:r>
      <w:r w:rsidRPr="009E6EE0">
        <w:rPr>
          <w:rFonts w:ascii="Times New Roman" w:hAnsi="Times New Roman" w:cs="Times New Roman"/>
          <w:sz w:val="28"/>
          <w:szCs w:val="28"/>
          <w:lang w:val="kk-KZ"/>
        </w:rPr>
        <w:t xml:space="preserve"> ие</w:t>
      </w:r>
      <w:r w:rsidR="00256829" w:rsidRPr="009E6EE0">
        <w:rPr>
          <w:rFonts w:ascii="Times New Roman" w:hAnsi="Times New Roman" w:cs="Times New Roman"/>
          <w:sz w:val="28"/>
          <w:szCs w:val="28"/>
          <w:lang w:val="kk-KZ"/>
        </w:rPr>
        <w:t>.</w:t>
      </w:r>
    </w:p>
    <w:p w:rsidR="00256829" w:rsidRPr="009E6EE0" w:rsidRDefault="0056509A" w:rsidP="00076F53">
      <w:pPr>
        <w:spacing w:after="0" w:line="240" w:lineRule="auto"/>
        <w:ind w:firstLine="708"/>
        <w:jc w:val="both"/>
        <w:rPr>
          <w:rFonts w:ascii="Times New Roman" w:hAnsi="Times New Roman" w:cs="Times New Roman"/>
          <w:sz w:val="28"/>
          <w:szCs w:val="28"/>
          <w:lang w:val="kk-KZ"/>
        </w:rPr>
      </w:pPr>
      <w:r w:rsidRPr="009E6EE0">
        <w:rPr>
          <w:rFonts w:ascii="Times New Roman" w:hAnsi="Times New Roman" w:cs="Times New Roman"/>
          <w:sz w:val="28"/>
          <w:szCs w:val="28"/>
          <w:lang w:val="kk-KZ"/>
        </w:rPr>
        <w:t>5. Кәсіпорынды</w:t>
      </w:r>
      <w:r w:rsidR="00256829" w:rsidRPr="009E6EE0">
        <w:rPr>
          <w:rFonts w:ascii="Times New Roman" w:hAnsi="Times New Roman" w:cs="Times New Roman"/>
          <w:sz w:val="28"/>
          <w:szCs w:val="28"/>
          <w:lang w:val="kk-KZ"/>
        </w:rPr>
        <w:t xml:space="preserve"> басқаруды жүзеге асырушы орган – </w:t>
      </w:r>
      <w:r w:rsidR="001F3E9D" w:rsidRPr="009E6EE0">
        <w:rPr>
          <w:rFonts w:ascii="Times New Roman" w:hAnsi="Times New Roman" w:cs="Times New Roman"/>
          <w:sz w:val="28"/>
          <w:szCs w:val="28"/>
          <w:lang w:val="kk-KZ"/>
        </w:rPr>
        <w:t xml:space="preserve">Павлодар облысы білім беру басқармасының </w:t>
      </w:r>
      <w:r w:rsidRPr="009E6EE0">
        <w:rPr>
          <w:rFonts w:ascii="Times New Roman" w:hAnsi="Times New Roman" w:cs="Times New Roman"/>
          <w:sz w:val="28"/>
          <w:szCs w:val="28"/>
          <w:lang w:val="kk-KZ"/>
        </w:rPr>
        <w:t xml:space="preserve">«Павлодар қаласы </w:t>
      </w:r>
      <w:r w:rsidR="00256829" w:rsidRPr="009E6EE0">
        <w:rPr>
          <w:rFonts w:ascii="Times New Roman" w:hAnsi="Times New Roman" w:cs="Times New Roman"/>
          <w:sz w:val="28"/>
          <w:szCs w:val="28"/>
          <w:lang w:val="kk-KZ"/>
        </w:rPr>
        <w:t xml:space="preserve"> білім беру бөлімі</w:t>
      </w:r>
      <w:r w:rsidRPr="009E6EE0">
        <w:rPr>
          <w:rFonts w:ascii="Times New Roman" w:hAnsi="Times New Roman" w:cs="Times New Roman"/>
          <w:sz w:val="28"/>
          <w:szCs w:val="28"/>
          <w:lang w:val="kk-KZ"/>
        </w:rPr>
        <w:t>»</w:t>
      </w:r>
      <w:r w:rsidR="001F3E9D" w:rsidRPr="009E6EE0">
        <w:rPr>
          <w:rFonts w:ascii="Times New Roman" w:hAnsi="Times New Roman" w:cs="Times New Roman"/>
          <w:sz w:val="28"/>
          <w:szCs w:val="28"/>
          <w:lang w:val="kk-KZ"/>
        </w:rPr>
        <w:t xml:space="preserve"> </w:t>
      </w:r>
      <w:r w:rsidR="00256829" w:rsidRPr="009E6EE0">
        <w:rPr>
          <w:rFonts w:ascii="Times New Roman" w:hAnsi="Times New Roman" w:cs="Times New Roman"/>
          <w:sz w:val="28"/>
          <w:szCs w:val="28"/>
          <w:lang w:val="kk-KZ"/>
        </w:rPr>
        <w:t xml:space="preserve"> мемлекеттік мекеме</w:t>
      </w:r>
      <w:r w:rsidRPr="009E6EE0">
        <w:rPr>
          <w:rFonts w:ascii="Times New Roman" w:hAnsi="Times New Roman" w:cs="Times New Roman"/>
          <w:sz w:val="28"/>
          <w:szCs w:val="28"/>
          <w:lang w:val="kk-KZ"/>
        </w:rPr>
        <w:t>сі</w:t>
      </w:r>
      <w:r w:rsidR="00256829" w:rsidRPr="009E6EE0">
        <w:rPr>
          <w:rFonts w:ascii="Times New Roman" w:hAnsi="Times New Roman" w:cs="Times New Roman"/>
          <w:sz w:val="28"/>
          <w:szCs w:val="28"/>
          <w:lang w:val="kk-KZ"/>
        </w:rPr>
        <w:t xml:space="preserve"> болып табылады (бұда</w:t>
      </w:r>
      <w:r w:rsidRPr="009E6EE0">
        <w:rPr>
          <w:rFonts w:ascii="Times New Roman" w:hAnsi="Times New Roman" w:cs="Times New Roman"/>
          <w:sz w:val="28"/>
          <w:szCs w:val="28"/>
          <w:lang w:val="kk-KZ"/>
        </w:rPr>
        <w:t>н әрі - Б</w:t>
      </w:r>
      <w:r w:rsidR="00256829" w:rsidRPr="009E6EE0">
        <w:rPr>
          <w:rFonts w:ascii="Times New Roman" w:hAnsi="Times New Roman" w:cs="Times New Roman"/>
          <w:sz w:val="28"/>
          <w:szCs w:val="28"/>
          <w:lang w:val="kk-KZ"/>
        </w:rPr>
        <w:t>асқару органы)</w:t>
      </w:r>
    </w:p>
    <w:p w:rsidR="00256829" w:rsidRPr="00253932" w:rsidRDefault="0056509A" w:rsidP="00076F53">
      <w:pPr>
        <w:spacing w:after="0" w:line="240" w:lineRule="auto"/>
        <w:ind w:firstLine="708"/>
        <w:jc w:val="both"/>
        <w:rPr>
          <w:rFonts w:ascii="Times New Roman" w:hAnsi="Times New Roman" w:cs="Times New Roman"/>
          <w:sz w:val="28"/>
          <w:szCs w:val="28"/>
          <w:lang w:val="kk-KZ"/>
        </w:rPr>
      </w:pPr>
      <w:r w:rsidRPr="009E6EE0">
        <w:rPr>
          <w:rFonts w:ascii="Times New Roman" w:hAnsi="Times New Roman" w:cs="Times New Roman"/>
          <w:sz w:val="28"/>
          <w:szCs w:val="28"/>
          <w:lang w:val="kk-KZ"/>
        </w:rPr>
        <w:t>6. Кәсіпорынның</w:t>
      </w:r>
      <w:r w:rsidR="00256829" w:rsidRPr="009E6EE0">
        <w:rPr>
          <w:rFonts w:ascii="Times New Roman" w:hAnsi="Times New Roman" w:cs="Times New Roman"/>
          <w:sz w:val="28"/>
          <w:szCs w:val="28"/>
          <w:lang w:val="kk-KZ"/>
        </w:rPr>
        <w:t xml:space="preserve"> мемлекеттік тілде</w:t>
      </w:r>
      <w:r w:rsidRPr="009E6EE0">
        <w:rPr>
          <w:rFonts w:ascii="Times New Roman" w:hAnsi="Times New Roman" w:cs="Times New Roman"/>
          <w:sz w:val="28"/>
          <w:szCs w:val="28"/>
          <w:lang w:val="kk-KZ"/>
        </w:rPr>
        <w:t>гі</w:t>
      </w:r>
      <w:r w:rsidR="00256829" w:rsidRPr="009E6EE0">
        <w:rPr>
          <w:rFonts w:ascii="Times New Roman" w:hAnsi="Times New Roman" w:cs="Times New Roman"/>
          <w:sz w:val="28"/>
          <w:szCs w:val="28"/>
          <w:lang w:val="kk-KZ"/>
        </w:rPr>
        <w:t xml:space="preserve"> атауы: Павлодар қаласы әкімдігі</w:t>
      </w:r>
      <w:r w:rsidRPr="00253932">
        <w:rPr>
          <w:rFonts w:ascii="Times New Roman" w:hAnsi="Times New Roman" w:cs="Times New Roman"/>
          <w:sz w:val="28"/>
          <w:szCs w:val="28"/>
          <w:lang w:val="kk-KZ"/>
        </w:rPr>
        <w:t>,</w:t>
      </w:r>
      <w:r w:rsidR="00256829" w:rsidRPr="00253932">
        <w:rPr>
          <w:rFonts w:ascii="Times New Roman" w:hAnsi="Times New Roman" w:cs="Times New Roman"/>
          <w:sz w:val="28"/>
          <w:szCs w:val="28"/>
          <w:lang w:val="kk-KZ"/>
        </w:rPr>
        <w:t xml:space="preserve"> Павлодар қаласы білім беру бөлімінің «Жіг</w:t>
      </w:r>
      <w:r w:rsidRPr="00253932">
        <w:rPr>
          <w:rFonts w:ascii="Times New Roman" w:hAnsi="Times New Roman" w:cs="Times New Roman"/>
          <w:sz w:val="28"/>
          <w:szCs w:val="28"/>
          <w:lang w:val="kk-KZ"/>
        </w:rPr>
        <w:t>ер» балалар-жасөспірімдер клубы</w:t>
      </w:r>
      <w:r w:rsidR="00256829" w:rsidRPr="00253932">
        <w:rPr>
          <w:rFonts w:ascii="Times New Roman" w:hAnsi="Times New Roman" w:cs="Times New Roman"/>
          <w:sz w:val="28"/>
          <w:szCs w:val="28"/>
          <w:lang w:val="kk-KZ"/>
        </w:rPr>
        <w:t xml:space="preserve"> мемлекеттік қазыналық коммуналдық кәсіпорны.</w:t>
      </w:r>
    </w:p>
    <w:p w:rsidR="00256829" w:rsidRPr="00253932" w:rsidRDefault="0056509A"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Кәсіпорынның</w:t>
      </w:r>
      <w:r w:rsidR="00256829" w:rsidRPr="00253932">
        <w:rPr>
          <w:rFonts w:ascii="Times New Roman" w:hAnsi="Times New Roman" w:cs="Times New Roman"/>
          <w:sz w:val="28"/>
          <w:szCs w:val="28"/>
          <w:lang w:val="kk-KZ"/>
        </w:rPr>
        <w:t xml:space="preserve"> орыс тілінде</w:t>
      </w:r>
      <w:r w:rsidRPr="00253932">
        <w:rPr>
          <w:rFonts w:ascii="Times New Roman" w:hAnsi="Times New Roman" w:cs="Times New Roman"/>
          <w:sz w:val="28"/>
          <w:szCs w:val="28"/>
          <w:lang w:val="kk-KZ"/>
        </w:rPr>
        <w:t>гі</w:t>
      </w:r>
      <w:r w:rsidR="00256829" w:rsidRPr="00253932">
        <w:rPr>
          <w:rFonts w:ascii="Times New Roman" w:hAnsi="Times New Roman" w:cs="Times New Roman"/>
          <w:sz w:val="28"/>
          <w:szCs w:val="28"/>
          <w:lang w:val="kk-KZ"/>
        </w:rPr>
        <w:t xml:space="preserve"> атауы: Государственное казенное коммунальное предприятие </w:t>
      </w:r>
      <w:r w:rsidRPr="00253932">
        <w:rPr>
          <w:rFonts w:ascii="Times New Roman" w:hAnsi="Times New Roman" w:cs="Times New Roman"/>
          <w:sz w:val="28"/>
          <w:szCs w:val="28"/>
          <w:lang w:val="kk-KZ"/>
        </w:rPr>
        <w:t xml:space="preserve">детский </w:t>
      </w:r>
      <w:r w:rsidR="00256829" w:rsidRPr="00253932">
        <w:rPr>
          <w:rFonts w:ascii="Times New Roman" w:hAnsi="Times New Roman" w:cs="Times New Roman"/>
          <w:sz w:val="28"/>
          <w:szCs w:val="28"/>
          <w:lang w:val="kk-KZ"/>
        </w:rPr>
        <w:t>подрос</w:t>
      </w:r>
      <w:r w:rsidRPr="00253932">
        <w:rPr>
          <w:rFonts w:ascii="Times New Roman" w:hAnsi="Times New Roman" w:cs="Times New Roman"/>
          <w:sz w:val="28"/>
          <w:szCs w:val="28"/>
          <w:lang w:val="kk-KZ"/>
        </w:rPr>
        <w:t>т</w:t>
      </w:r>
      <w:r w:rsidR="00256829" w:rsidRPr="00253932">
        <w:rPr>
          <w:rFonts w:ascii="Times New Roman" w:hAnsi="Times New Roman" w:cs="Times New Roman"/>
          <w:sz w:val="28"/>
          <w:szCs w:val="28"/>
          <w:lang w:val="kk-KZ"/>
        </w:rPr>
        <w:t>ковый клуб «Жигер» отдела образования города Павлодара, акимата города Павлодара.</w:t>
      </w:r>
    </w:p>
    <w:p w:rsidR="00256829" w:rsidRPr="00253932" w:rsidRDefault="0056509A" w:rsidP="00076F53">
      <w:pPr>
        <w:spacing w:after="0" w:line="240" w:lineRule="auto"/>
        <w:ind w:firstLine="708"/>
        <w:jc w:val="both"/>
        <w:rPr>
          <w:rFonts w:ascii="Times New Roman" w:hAnsi="Times New Roman" w:cs="Times New Roman"/>
          <w:b/>
          <w:bCs/>
          <w:sz w:val="28"/>
          <w:szCs w:val="28"/>
          <w:lang w:val="kk-KZ"/>
        </w:rPr>
      </w:pPr>
      <w:r w:rsidRPr="00253932">
        <w:rPr>
          <w:rFonts w:ascii="Times New Roman" w:hAnsi="Times New Roman" w:cs="Times New Roman"/>
          <w:sz w:val="28"/>
          <w:szCs w:val="28"/>
          <w:lang w:val="kk-KZ"/>
        </w:rPr>
        <w:t>7. Кәсіпорынның мекен</w:t>
      </w:r>
      <w:r w:rsidR="00256829" w:rsidRPr="00253932">
        <w:rPr>
          <w:rFonts w:ascii="Times New Roman" w:hAnsi="Times New Roman" w:cs="Times New Roman"/>
          <w:sz w:val="28"/>
          <w:szCs w:val="28"/>
          <w:lang w:val="kk-KZ"/>
        </w:rPr>
        <w:t xml:space="preserve">жайы: Қазақстан Республикасы, Павлодар облысы, 140000, Павлодар қаласы </w:t>
      </w:r>
      <w:r w:rsidRPr="00253932">
        <w:rPr>
          <w:rFonts w:ascii="Times New Roman" w:hAnsi="Times New Roman" w:cs="Times New Roman"/>
          <w:sz w:val="28"/>
          <w:szCs w:val="28"/>
          <w:lang w:val="kk-KZ"/>
        </w:rPr>
        <w:t xml:space="preserve"> Ак</w:t>
      </w:r>
      <w:r w:rsidR="00256829" w:rsidRPr="00253932">
        <w:rPr>
          <w:rFonts w:ascii="Times New Roman" w:hAnsi="Times New Roman" w:cs="Times New Roman"/>
          <w:sz w:val="28"/>
          <w:szCs w:val="28"/>
          <w:lang w:val="kk-KZ"/>
        </w:rPr>
        <w:t>.</w:t>
      </w:r>
      <w:r w:rsidRPr="00253932">
        <w:rPr>
          <w:rFonts w:ascii="Times New Roman" w:hAnsi="Times New Roman" w:cs="Times New Roman"/>
          <w:sz w:val="28"/>
          <w:szCs w:val="28"/>
          <w:lang w:val="kk-KZ"/>
        </w:rPr>
        <w:t xml:space="preserve"> Шөкин көшесі</w:t>
      </w:r>
      <w:r w:rsidR="0056382A">
        <w:rPr>
          <w:rFonts w:ascii="Times New Roman" w:hAnsi="Times New Roman" w:cs="Times New Roman"/>
          <w:sz w:val="28"/>
          <w:szCs w:val="28"/>
          <w:lang w:val="kk-KZ"/>
        </w:rPr>
        <w:t>,</w:t>
      </w:r>
      <w:r w:rsidRPr="00253932">
        <w:rPr>
          <w:rFonts w:ascii="Times New Roman" w:hAnsi="Times New Roman" w:cs="Times New Roman"/>
          <w:sz w:val="28"/>
          <w:szCs w:val="28"/>
          <w:lang w:val="kk-KZ"/>
        </w:rPr>
        <w:t xml:space="preserve"> 32</w:t>
      </w:r>
    </w:p>
    <w:p w:rsidR="002F3C67" w:rsidRDefault="002F3C67" w:rsidP="00076F53">
      <w:pPr>
        <w:spacing w:after="0" w:line="240" w:lineRule="auto"/>
        <w:rPr>
          <w:rFonts w:ascii="Times New Roman" w:hAnsi="Times New Roman" w:cs="Times New Roman"/>
          <w:b/>
          <w:bCs/>
          <w:sz w:val="28"/>
          <w:szCs w:val="28"/>
          <w:lang w:val="kk-KZ"/>
        </w:rPr>
      </w:pPr>
    </w:p>
    <w:p w:rsidR="00F22842" w:rsidRDefault="00F22842" w:rsidP="00076F53">
      <w:pPr>
        <w:spacing w:after="0" w:line="240" w:lineRule="auto"/>
        <w:rPr>
          <w:rFonts w:ascii="Times New Roman" w:hAnsi="Times New Roman" w:cs="Times New Roman"/>
          <w:b/>
          <w:bCs/>
          <w:sz w:val="28"/>
          <w:szCs w:val="28"/>
          <w:lang w:val="kk-KZ"/>
        </w:rPr>
      </w:pPr>
    </w:p>
    <w:p w:rsidR="00901042" w:rsidRDefault="00901042" w:rsidP="0056509A">
      <w:pPr>
        <w:spacing w:after="0" w:line="240" w:lineRule="auto"/>
        <w:ind w:left="708"/>
        <w:jc w:val="center"/>
        <w:rPr>
          <w:rFonts w:ascii="Times New Roman" w:hAnsi="Times New Roman" w:cs="Times New Roman"/>
          <w:b/>
          <w:bCs/>
          <w:sz w:val="28"/>
          <w:szCs w:val="28"/>
          <w:lang w:val="kk-KZ"/>
        </w:rPr>
      </w:pPr>
    </w:p>
    <w:p w:rsidR="00256829" w:rsidRPr="00997111" w:rsidRDefault="00256829" w:rsidP="00997111">
      <w:pPr>
        <w:pStyle w:val="a3"/>
        <w:numPr>
          <w:ilvl w:val="0"/>
          <w:numId w:val="12"/>
        </w:numPr>
        <w:spacing w:after="0" w:line="240" w:lineRule="auto"/>
        <w:jc w:val="center"/>
        <w:rPr>
          <w:rFonts w:ascii="Times New Roman" w:hAnsi="Times New Roman" w:cs="Times New Roman"/>
          <w:b/>
          <w:bCs/>
          <w:sz w:val="28"/>
          <w:szCs w:val="28"/>
          <w:lang w:val="kk-KZ"/>
        </w:rPr>
      </w:pPr>
      <w:r w:rsidRPr="00997111">
        <w:rPr>
          <w:rFonts w:ascii="Times New Roman" w:hAnsi="Times New Roman" w:cs="Times New Roman"/>
          <w:b/>
          <w:bCs/>
          <w:sz w:val="28"/>
          <w:szCs w:val="28"/>
          <w:lang w:val="kk-KZ"/>
        </w:rPr>
        <w:t>Мекеменің заңды мәртебесі</w:t>
      </w:r>
    </w:p>
    <w:p w:rsidR="00997111" w:rsidRPr="00997111" w:rsidRDefault="00997111" w:rsidP="00997111">
      <w:pPr>
        <w:pStyle w:val="a3"/>
        <w:spacing w:after="0" w:line="240" w:lineRule="auto"/>
        <w:rPr>
          <w:rFonts w:ascii="Times New Roman" w:hAnsi="Times New Roman" w:cs="Times New Roman"/>
          <w:b/>
          <w:bCs/>
          <w:sz w:val="28"/>
          <w:szCs w:val="28"/>
          <w:lang w:val="kk-KZ"/>
        </w:rPr>
      </w:pPr>
    </w:p>
    <w:p w:rsidR="00256829" w:rsidRPr="00253932" w:rsidRDefault="00256829"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8. </w:t>
      </w:r>
      <w:r w:rsidR="00A26AC9" w:rsidRPr="00253932">
        <w:rPr>
          <w:rFonts w:ascii="Times New Roman" w:hAnsi="Times New Roman" w:cs="Times New Roman"/>
          <w:sz w:val="28"/>
          <w:szCs w:val="28"/>
          <w:lang w:val="kk-KZ"/>
        </w:rPr>
        <w:t>Кәсіпорынның заңнамаға сәйкес банктерде</w:t>
      </w:r>
      <w:r w:rsidRPr="00253932">
        <w:rPr>
          <w:rFonts w:ascii="Times New Roman" w:hAnsi="Times New Roman" w:cs="Times New Roman"/>
          <w:sz w:val="28"/>
          <w:szCs w:val="28"/>
          <w:lang w:val="kk-KZ"/>
        </w:rPr>
        <w:t xml:space="preserve"> есеп шоты мен дербес балансы болады, </w:t>
      </w:r>
      <w:r w:rsidR="00A26AC9" w:rsidRPr="00253932">
        <w:rPr>
          <w:rFonts w:ascii="Times New Roman" w:hAnsi="Times New Roman" w:cs="Times New Roman"/>
          <w:sz w:val="28"/>
          <w:szCs w:val="28"/>
          <w:lang w:val="kk-KZ"/>
        </w:rPr>
        <w:t>кәсіпорын</w:t>
      </w:r>
      <w:r w:rsidRPr="00253932">
        <w:rPr>
          <w:rFonts w:ascii="Times New Roman" w:hAnsi="Times New Roman" w:cs="Times New Roman"/>
          <w:sz w:val="28"/>
          <w:szCs w:val="28"/>
          <w:lang w:val="kk-KZ"/>
        </w:rPr>
        <w:t xml:space="preserve"> атауы</w:t>
      </w:r>
      <w:r w:rsidR="00A26AC9" w:rsidRPr="00253932">
        <w:rPr>
          <w:rFonts w:ascii="Times New Roman" w:hAnsi="Times New Roman" w:cs="Times New Roman"/>
          <w:sz w:val="28"/>
          <w:szCs w:val="28"/>
          <w:lang w:val="kk-KZ"/>
        </w:rPr>
        <w:t xml:space="preserve"> </w:t>
      </w:r>
      <w:r w:rsidRPr="00253932">
        <w:rPr>
          <w:rFonts w:ascii="Times New Roman" w:hAnsi="Times New Roman" w:cs="Times New Roman"/>
          <w:sz w:val="28"/>
          <w:szCs w:val="28"/>
          <w:lang w:val="kk-KZ"/>
        </w:rPr>
        <w:t>мен  Қазақстан Республикасының мемлекеттік ел</w:t>
      </w:r>
      <w:r w:rsidR="00A26AC9" w:rsidRPr="00253932">
        <w:rPr>
          <w:rFonts w:ascii="Times New Roman" w:hAnsi="Times New Roman" w:cs="Times New Roman"/>
          <w:sz w:val="28"/>
          <w:szCs w:val="28"/>
          <w:lang w:val="kk-KZ"/>
        </w:rPr>
        <w:t>таңбасы бейнеленген мөрі, бланкілері</w:t>
      </w:r>
      <w:r w:rsidRPr="00253932">
        <w:rPr>
          <w:rFonts w:ascii="Times New Roman" w:hAnsi="Times New Roman" w:cs="Times New Roman"/>
          <w:sz w:val="28"/>
          <w:szCs w:val="28"/>
          <w:lang w:val="kk-KZ"/>
        </w:rPr>
        <w:t xml:space="preserve"> бар.</w:t>
      </w:r>
    </w:p>
    <w:p w:rsidR="0013387C" w:rsidRPr="00253932" w:rsidRDefault="0013387C"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9. Кәсіпорын заңды тұлғаларды құра алмайды, сондай-ақ басқа заңды тұлғаның  құрылтайшысы (қатысушысы) бола алмайды, Қазақстан Республикасының заңдарында қарастырылған басқа жағдайларды қоспағанда.</w:t>
      </w:r>
    </w:p>
    <w:p w:rsidR="0013387C" w:rsidRPr="00253932" w:rsidRDefault="0013387C"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 10. Кәсіпорын Қазақстан Республикасы заңнамасына сәйкес филиалдар мен өкілдіктер құра алады.</w:t>
      </w:r>
    </w:p>
    <w:p w:rsidR="00256829" w:rsidRPr="00253932" w:rsidRDefault="0013387C"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 </w:t>
      </w:r>
      <w:r w:rsidR="00A26AC9" w:rsidRPr="00253932">
        <w:rPr>
          <w:rFonts w:ascii="Times New Roman" w:hAnsi="Times New Roman" w:cs="Times New Roman"/>
          <w:sz w:val="28"/>
          <w:szCs w:val="28"/>
          <w:lang w:val="kk-KZ"/>
        </w:rPr>
        <w:t>11. Кәсіпорын</w:t>
      </w:r>
      <w:r w:rsidR="00256829" w:rsidRPr="00253932">
        <w:rPr>
          <w:rFonts w:ascii="Times New Roman" w:hAnsi="Times New Roman" w:cs="Times New Roman"/>
          <w:sz w:val="28"/>
          <w:szCs w:val="28"/>
          <w:lang w:val="kk-KZ"/>
        </w:rPr>
        <w:t xml:space="preserve"> Қазақстан Республикасының заңнамалық кесіміне сәйкес басқа немесе міндетті мемлекеттік тіркеуге жататын</w:t>
      </w:r>
      <w:r w:rsidR="00A26AC9" w:rsidRPr="00253932">
        <w:rPr>
          <w:rFonts w:ascii="Times New Roman" w:hAnsi="Times New Roman" w:cs="Times New Roman"/>
          <w:sz w:val="28"/>
          <w:szCs w:val="28"/>
          <w:lang w:val="kk-KZ"/>
        </w:rPr>
        <w:t xml:space="preserve"> азаматтық – құқықтық мәмілел</w:t>
      </w:r>
      <w:r w:rsidR="00256829" w:rsidRPr="00253932">
        <w:rPr>
          <w:rFonts w:ascii="Times New Roman" w:hAnsi="Times New Roman" w:cs="Times New Roman"/>
          <w:sz w:val="28"/>
          <w:szCs w:val="28"/>
          <w:lang w:val="kk-KZ"/>
        </w:rPr>
        <w:t>ер</w:t>
      </w:r>
      <w:r w:rsidR="005E611E" w:rsidRPr="00253932">
        <w:rPr>
          <w:rFonts w:ascii="Times New Roman" w:hAnsi="Times New Roman" w:cs="Times New Roman"/>
          <w:sz w:val="28"/>
          <w:szCs w:val="28"/>
          <w:lang w:val="kk-KZ"/>
        </w:rPr>
        <w:t>ге келгенде, егер</w:t>
      </w:r>
      <w:r w:rsidR="00256829" w:rsidRPr="00253932">
        <w:rPr>
          <w:rFonts w:ascii="Times New Roman" w:hAnsi="Times New Roman" w:cs="Times New Roman"/>
          <w:sz w:val="28"/>
          <w:szCs w:val="28"/>
          <w:lang w:val="kk-KZ"/>
        </w:rPr>
        <w:t xml:space="preserve"> Қазақстан Республикасының басқа заңнамалық кесімдерімен ескермесе, тіркеу мерзімінен бастап кәмілденген болып есептеледі.</w:t>
      </w:r>
    </w:p>
    <w:p w:rsidR="005E611E" w:rsidRPr="00253932" w:rsidRDefault="005E611E" w:rsidP="0056509A">
      <w:pPr>
        <w:spacing w:after="0" w:line="240" w:lineRule="auto"/>
        <w:ind w:firstLine="708"/>
        <w:jc w:val="center"/>
        <w:rPr>
          <w:rFonts w:ascii="Times New Roman" w:hAnsi="Times New Roman" w:cs="Times New Roman"/>
          <w:b/>
          <w:bCs/>
          <w:sz w:val="28"/>
          <w:szCs w:val="28"/>
          <w:lang w:val="kk-KZ"/>
        </w:rPr>
      </w:pPr>
    </w:p>
    <w:p w:rsidR="00256829" w:rsidRPr="002F3C67" w:rsidRDefault="00256829" w:rsidP="002F3C67">
      <w:pPr>
        <w:pStyle w:val="a3"/>
        <w:numPr>
          <w:ilvl w:val="0"/>
          <w:numId w:val="15"/>
        </w:numPr>
        <w:spacing w:after="0" w:line="240" w:lineRule="auto"/>
        <w:jc w:val="center"/>
        <w:rPr>
          <w:rFonts w:ascii="Times New Roman" w:hAnsi="Times New Roman" w:cs="Times New Roman"/>
          <w:b/>
          <w:bCs/>
          <w:sz w:val="28"/>
          <w:szCs w:val="28"/>
          <w:lang w:val="kk-KZ"/>
        </w:rPr>
      </w:pPr>
      <w:r w:rsidRPr="002F3C67">
        <w:rPr>
          <w:rFonts w:ascii="Times New Roman" w:hAnsi="Times New Roman" w:cs="Times New Roman"/>
          <w:b/>
          <w:bCs/>
          <w:sz w:val="28"/>
          <w:szCs w:val="28"/>
          <w:lang w:val="kk-KZ"/>
        </w:rPr>
        <w:t>Мекем</w:t>
      </w:r>
      <w:r w:rsidR="005E611E" w:rsidRPr="002F3C67">
        <w:rPr>
          <w:rFonts w:ascii="Times New Roman" w:hAnsi="Times New Roman" w:cs="Times New Roman"/>
          <w:b/>
          <w:bCs/>
          <w:sz w:val="28"/>
          <w:szCs w:val="28"/>
          <w:lang w:val="kk-KZ"/>
        </w:rPr>
        <w:t>е қызметінің мақсаты және нысаны</w:t>
      </w:r>
    </w:p>
    <w:p w:rsidR="005E611E" w:rsidRPr="00253932" w:rsidRDefault="005E611E" w:rsidP="005E611E">
      <w:pPr>
        <w:spacing w:after="0" w:line="240" w:lineRule="auto"/>
        <w:ind w:left="720"/>
        <w:rPr>
          <w:rFonts w:ascii="Times New Roman" w:hAnsi="Times New Roman" w:cs="Times New Roman"/>
          <w:b/>
          <w:bCs/>
          <w:sz w:val="28"/>
          <w:szCs w:val="28"/>
          <w:lang w:val="kk-KZ"/>
        </w:rPr>
      </w:pPr>
    </w:p>
    <w:p w:rsidR="00256829" w:rsidRPr="00253932" w:rsidRDefault="00256829"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12.</w:t>
      </w:r>
      <w:r w:rsidR="005E611E" w:rsidRPr="00253932">
        <w:rPr>
          <w:rFonts w:ascii="Times New Roman" w:hAnsi="Times New Roman" w:cs="Times New Roman"/>
          <w:sz w:val="28"/>
          <w:szCs w:val="28"/>
          <w:lang w:val="kk-KZ"/>
        </w:rPr>
        <w:t xml:space="preserve"> Кәсіпорын оқушыларға қосымша білім беру және туризм, өлкетану, гуманитарлық, спорттық, эстетикалық бағыттағы салаларда </w:t>
      </w:r>
      <w:r w:rsidR="005D5853" w:rsidRPr="00253932">
        <w:rPr>
          <w:rFonts w:ascii="Times New Roman" w:hAnsi="Times New Roman" w:cs="Times New Roman"/>
          <w:sz w:val="28"/>
          <w:szCs w:val="28"/>
          <w:lang w:val="kk-KZ"/>
        </w:rPr>
        <w:t>тәрбиелеу</w:t>
      </w:r>
      <w:r w:rsidR="005E611E" w:rsidRPr="00253932">
        <w:rPr>
          <w:rFonts w:ascii="Times New Roman" w:hAnsi="Times New Roman" w:cs="Times New Roman"/>
          <w:sz w:val="28"/>
          <w:szCs w:val="28"/>
          <w:lang w:val="kk-KZ"/>
        </w:rPr>
        <w:t xml:space="preserve"> мен мәдени жан-жақты қажеттіліктерін қанағаттандыру үшін өз қызметін жүзеге асырады.</w:t>
      </w:r>
    </w:p>
    <w:p w:rsidR="00256829" w:rsidRPr="00253932" w:rsidRDefault="005D5853"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13. Кәсіпорын </w:t>
      </w:r>
      <w:r w:rsidR="00256829" w:rsidRPr="00253932">
        <w:rPr>
          <w:rFonts w:ascii="Times New Roman" w:hAnsi="Times New Roman" w:cs="Times New Roman"/>
          <w:sz w:val="28"/>
          <w:szCs w:val="28"/>
          <w:lang w:val="kk-KZ"/>
        </w:rPr>
        <w:t>қызметі</w:t>
      </w:r>
      <w:r w:rsidRPr="00253932">
        <w:rPr>
          <w:rFonts w:ascii="Times New Roman" w:hAnsi="Times New Roman" w:cs="Times New Roman"/>
          <w:sz w:val="28"/>
          <w:szCs w:val="28"/>
          <w:lang w:val="kk-KZ"/>
        </w:rPr>
        <w:t>нің мақсаты қосымша</w:t>
      </w:r>
      <w:r w:rsidR="00256829" w:rsidRPr="00253932">
        <w:rPr>
          <w:rFonts w:ascii="Times New Roman" w:hAnsi="Times New Roman" w:cs="Times New Roman"/>
          <w:sz w:val="28"/>
          <w:szCs w:val="28"/>
          <w:lang w:val="kk-KZ"/>
        </w:rPr>
        <w:t xml:space="preserve"> білім беру саласындағы мемлекеттік саясатты жүзеге асыру</w:t>
      </w:r>
      <w:r w:rsidRPr="00253932">
        <w:rPr>
          <w:rFonts w:ascii="Times New Roman" w:hAnsi="Times New Roman" w:cs="Times New Roman"/>
          <w:sz w:val="28"/>
          <w:szCs w:val="28"/>
          <w:lang w:val="kk-KZ"/>
        </w:rPr>
        <w:t xml:space="preserve"> және туризм, өлкетану, гуманитарлық, спорттық, эстетикалық бағыттағы салаларда тәрбие беру</w:t>
      </w:r>
      <w:r w:rsidR="00256829" w:rsidRPr="00253932">
        <w:rPr>
          <w:rFonts w:ascii="Times New Roman" w:hAnsi="Times New Roman" w:cs="Times New Roman"/>
          <w:sz w:val="28"/>
          <w:szCs w:val="28"/>
          <w:lang w:val="kk-KZ"/>
        </w:rPr>
        <w:t xml:space="preserve"> болып табылады.</w:t>
      </w:r>
    </w:p>
    <w:p w:rsidR="00256829" w:rsidRPr="00253932" w:rsidRDefault="005D5853"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14. Кәсіпорын </w:t>
      </w:r>
      <w:r w:rsidR="00256829" w:rsidRPr="00253932">
        <w:rPr>
          <w:rFonts w:ascii="Times New Roman" w:hAnsi="Times New Roman" w:cs="Times New Roman"/>
          <w:sz w:val="28"/>
          <w:szCs w:val="28"/>
          <w:lang w:val="kk-KZ"/>
        </w:rPr>
        <w:t>қойылған мақсатты орындау үшін келесі қызмет түрлерін жүзеге асырады:</w:t>
      </w:r>
    </w:p>
    <w:p w:rsidR="00E907A6" w:rsidRPr="00253932" w:rsidRDefault="00E907A6" w:rsidP="0056382A">
      <w:pPr>
        <w:pStyle w:val="a3"/>
        <w:spacing w:after="0" w:line="240" w:lineRule="auto"/>
        <w:ind w:left="360" w:firstLine="34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1) </w:t>
      </w:r>
      <w:r w:rsidR="00264063" w:rsidRPr="00253932">
        <w:rPr>
          <w:rFonts w:ascii="Times New Roman" w:hAnsi="Times New Roman" w:cs="Times New Roman"/>
          <w:sz w:val="28"/>
          <w:szCs w:val="28"/>
          <w:lang w:val="kk-KZ"/>
        </w:rPr>
        <w:t xml:space="preserve">жалпы адамгершілік құндылықтар негізінде тұлғаны </w:t>
      </w:r>
      <w:r w:rsidRPr="00253932">
        <w:rPr>
          <w:rFonts w:ascii="Times New Roman" w:hAnsi="Times New Roman" w:cs="Times New Roman"/>
          <w:sz w:val="28"/>
          <w:szCs w:val="28"/>
          <w:lang w:val="kk-KZ"/>
        </w:rPr>
        <w:t>қалыптастыруға</w:t>
      </w:r>
      <w:r w:rsidR="00264063" w:rsidRPr="00253932">
        <w:rPr>
          <w:rFonts w:ascii="Times New Roman" w:hAnsi="Times New Roman" w:cs="Times New Roman"/>
          <w:sz w:val="28"/>
          <w:szCs w:val="28"/>
          <w:lang w:val="kk-KZ"/>
        </w:rPr>
        <w:t>, дамытуға және  кәсіптік қалыптасуына бағытталған сапалы қосымша білім алу үшін жағдай жасау</w:t>
      </w:r>
      <w:r w:rsidRPr="00253932">
        <w:rPr>
          <w:rFonts w:ascii="Times New Roman" w:hAnsi="Times New Roman" w:cs="Times New Roman"/>
          <w:sz w:val="28"/>
          <w:szCs w:val="28"/>
          <w:lang w:val="kk-KZ"/>
        </w:rPr>
        <w:t>;</w:t>
      </w:r>
    </w:p>
    <w:p w:rsidR="00E907A6" w:rsidRPr="00253932" w:rsidRDefault="00E907A6" w:rsidP="0056382A">
      <w:pPr>
        <w:pStyle w:val="a3"/>
        <w:spacing w:after="0" w:line="240" w:lineRule="auto"/>
        <w:ind w:left="360" w:firstLine="34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2)</w:t>
      </w:r>
      <w:r w:rsidR="00264063" w:rsidRPr="00253932">
        <w:rPr>
          <w:rFonts w:ascii="Times New Roman" w:hAnsi="Times New Roman" w:cs="Times New Roman"/>
          <w:sz w:val="28"/>
          <w:szCs w:val="28"/>
          <w:lang w:val="kk-KZ"/>
        </w:rPr>
        <w:t xml:space="preserve"> зияткерлік, шығармашылық қабілеттерін,</w:t>
      </w:r>
      <w:r w:rsidRPr="00253932">
        <w:rPr>
          <w:rFonts w:ascii="Times New Roman" w:hAnsi="Times New Roman" w:cs="Times New Roman"/>
          <w:sz w:val="28"/>
          <w:szCs w:val="28"/>
          <w:lang w:val="kk-KZ"/>
        </w:rPr>
        <w:t xml:space="preserve"> </w:t>
      </w:r>
      <w:r w:rsidR="00264063" w:rsidRPr="00253932">
        <w:rPr>
          <w:rFonts w:ascii="Times New Roman" w:hAnsi="Times New Roman" w:cs="Times New Roman"/>
          <w:sz w:val="28"/>
          <w:szCs w:val="28"/>
          <w:lang w:val="kk-KZ"/>
        </w:rPr>
        <w:t>жеке мүмкіндіктерін дамыту</w:t>
      </w:r>
      <w:r w:rsidRPr="00253932">
        <w:rPr>
          <w:rFonts w:ascii="Times New Roman" w:hAnsi="Times New Roman" w:cs="Times New Roman"/>
          <w:sz w:val="28"/>
          <w:szCs w:val="28"/>
          <w:lang w:val="kk-KZ"/>
        </w:rPr>
        <w:t>, олардың қабілетін</w:t>
      </w:r>
      <w:r w:rsidR="00264063" w:rsidRPr="00253932">
        <w:rPr>
          <w:rFonts w:ascii="Times New Roman" w:hAnsi="Times New Roman" w:cs="Times New Roman"/>
          <w:sz w:val="28"/>
          <w:szCs w:val="28"/>
          <w:lang w:val="kk-KZ"/>
        </w:rPr>
        <w:t xml:space="preserve"> іске асыру</w:t>
      </w:r>
      <w:r w:rsidRPr="00253932">
        <w:rPr>
          <w:rFonts w:ascii="Times New Roman" w:hAnsi="Times New Roman" w:cs="Times New Roman"/>
          <w:sz w:val="28"/>
          <w:szCs w:val="28"/>
          <w:lang w:val="kk-KZ"/>
        </w:rPr>
        <w:t>;</w:t>
      </w:r>
    </w:p>
    <w:p w:rsidR="00E907A6" w:rsidRPr="00253932" w:rsidRDefault="00E907A6" w:rsidP="0056382A">
      <w:pPr>
        <w:pStyle w:val="a3"/>
        <w:spacing w:after="0" w:line="240" w:lineRule="auto"/>
        <w:ind w:left="360" w:firstLine="34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3) адамгершілік негіздерін, салауатты өмір салтын, экологиялық мәдениет</w:t>
      </w:r>
      <w:r w:rsidR="00264063" w:rsidRPr="00253932">
        <w:rPr>
          <w:rFonts w:ascii="Times New Roman" w:hAnsi="Times New Roman" w:cs="Times New Roman"/>
          <w:sz w:val="28"/>
          <w:szCs w:val="28"/>
          <w:lang w:val="kk-KZ"/>
        </w:rPr>
        <w:t>ін қалыптастыру</w:t>
      </w:r>
      <w:r w:rsidRPr="00253932">
        <w:rPr>
          <w:rFonts w:ascii="Times New Roman" w:hAnsi="Times New Roman" w:cs="Times New Roman"/>
          <w:sz w:val="28"/>
          <w:szCs w:val="28"/>
          <w:lang w:val="kk-KZ"/>
        </w:rPr>
        <w:t>;</w:t>
      </w:r>
    </w:p>
    <w:p w:rsidR="00E907A6" w:rsidRPr="00253932" w:rsidRDefault="00E907A6" w:rsidP="0056382A">
      <w:pPr>
        <w:pStyle w:val="a3"/>
        <w:spacing w:after="0" w:line="240" w:lineRule="auto"/>
        <w:ind w:left="360"/>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 </w:t>
      </w:r>
      <w:r w:rsidR="00B1709E" w:rsidRPr="00253932">
        <w:rPr>
          <w:rFonts w:ascii="Times New Roman" w:hAnsi="Times New Roman" w:cs="Times New Roman"/>
          <w:sz w:val="28"/>
          <w:szCs w:val="28"/>
          <w:lang w:val="kk-KZ"/>
        </w:rPr>
        <w:tab/>
      </w:r>
      <w:r w:rsidRPr="00253932">
        <w:rPr>
          <w:rFonts w:ascii="Times New Roman" w:hAnsi="Times New Roman" w:cs="Times New Roman"/>
          <w:sz w:val="28"/>
          <w:szCs w:val="28"/>
          <w:lang w:val="kk-KZ"/>
        </w:rPr>
        <w:t>4) азаматтық пен патриотизмді,</w:t>
      </w:r>
      <w:r w:rsidR="008368F0" w:rsidRPr="00253932">
        <w:rPr>
          <w:rFonts w:ascii="Times New Roman" w:hAnsi="Times New Roman" w:cs="Times New Roman"/>
          <w:sz w:val="28"/>
          <w:szCs w:val="28"/>
          <w:lang w:val="kk-KZ"/>
        </w:rPr>
        <w:t xml:space="preserve"> өз Отанына деген сүйіспеншілікті тәрбиелеу</w:t>
      </w:r>
      <w:r w:rsidRPr="00253932">
        <w:rPr>
          <w:rFonts w:ascii="Times New Roman" w:hAnsi="Times New Roman" w:cs="Times New Roman"/>
          <w:sz w:val="28"/>
          <w:szCs w:val="28"/>
          <w:lang w:val="kk-KZ"/>
        </w:rPr>
        <w:t xml:space="preserve">, мемлекеттік рәміздерді және мемлекеттік тілді, </w:t>
      </w:r>
      <w:r w:rsidR="008368F0" w:rsidRPr="00253932">
        <w:rPr>
          <w:rFonts w:ascii="Times New Roman" w:hAnsi="Times New Roman" w:cs="Times New Roman"/>
          <w:sz w:val="28"/>
          <w:szCs w:val="28"/>
          <w:lang w:val="kk-KZ"/>
        </w:rPr>
        <w:t>ұлттық</w:t>
      </w:r>
      <w:r w:rsidRPr="00253932">
        <w:rPr>
          <w:rFonts w:ascii="Times New Roman" w:hAnsi="Times New Roman" w:cs="Times New Roman"/>
          <w:sz w:val="28"/>
          <w:szCs w:val="28"/>
          <w:lang w:val="kk-KZ"/>
        </w:rPr>
        <w:t xml:space="preserve"> салт-дәстүр</w:t>
      </w:r>
      <w:r w:rsidR="008368F0" w:rsidRPr="00253932">
        <w:rPr>
          <w:rFonts w:ascii="Times New Roman" w:hAnsi="Times New Roman" w:cs="Times New Roman"/>
          <w:sz w:val="28"/>
          <w:szCs w:val="28"/>
          <w:lang w:val="kk-KZ"/>
        </w:rPr>
        <w:t>лерді құрметтеу</w:t>
      </w:r>
      <w:r w:rsidRPr="00253932">
        <w:rPr>
          <w:rFonts w:ascii="Times New Roman" w:hAnsi="Times New Roman" w:cs="Times New Roman"/>
          <w:sz w:val="28"/>
          <w:szCs w:val="28"/>
          <w:lang w:val="kk-KZ"/>
        </w:rPr>
        <w:t>;</w:t>
      </w:r>
    </w:p>
    <w:p w:rsidR="00256829" w:rsidRPr="00253932" w:rsidRDefault="00E907A6" w:rsidP="0056382A">
      <w:pPr>
        <w:pStyle w:val="a3"/>
        <w:spacing w:after="0" w:line="240" w:lineRule="auto"/>
        <w:ind w:left="360"/>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 </w:t>
      </w:r>
      <w:r w:rsidR="00B1709E" w:rsidRPr="00253932">
        <w:rPr>
          <w:rFonts w:ascii="Times New Roman" w:hAnsi="Times New Roman" w:cs="Times New Roman"/>
          <w:sz w:val="28"/>
          <w:szCs w:val="28"/>
          <w:lang w:val="kk-KZ"/>
        </w:rPr>
        <w:tab/>
      </w:r>
      <w:r w:rsidRPr="00253932">
        <w:rPr>
          <w:rFonts w:ascii="Times New Roman" w:hAnsi="Times New Roman" w:cs="Times New Roman"/>
          <w:sz w:val="28"/>
          <w:szCs w:val="28"/>
          <w:lang w:val="kk-KZ"/>
        </w:rPr>
        <w:t>5) мазмұнды бос уақытты ұйымдастыру.</w:t>
      </w:r>
    </w:p>
    <w:p w:rsidR="00B1709E" w:rsidRPr="00253932" w:rsidRDefault="00256829" w:rsidP="0056382A">
      <w:pPr>
        <w:spacing w:after="0" w:line="240" w:lineRule="auto"/>
        <w:ind w:left="12"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15.</w:t>
      </w:r>
      <w:r w:rsidR="008368F0" w:rsidRPr="00253932">
        <w:rPr>
          <w:rFonts w:ascii="Times New Roman" w:hAnsi="Times New Roman" w:cs="Times New Roman"/>
          <w:sz w:val="28"/>
          <w:szCs w:val="28"/>
          <w:lang w:val="kk-KZ"/>
        </w:rPr>
        <w:t xml:space="preserve"> Кәсіпорын</w:t>
      </w:r>
      <w:r w:rsidRPr="00253932">
        <w:rPr>
          <w:rFonts w:ascii="Times New Roman" w:hAnsi="Times New Roman" w:cs="Times New Roman"/>
          <w:sz w:val="28"/>
          <w:szCs w:val="28"/>
          <w:lang w:val="kk-KZ"/>
        </w:rPr>
        <w:t xml:space="preserve"> осы Жарғыда </w:t>
      </w:r>
      <w:r w:rsidR="00994690" w:rsidRPr="00253932">
        <w:rPr>
          <w:rFonts w:ascii="Times New Roman" w:hAnsi="Times New Roman" w:cs="Times New Roman"/>
          <w:sz w:val="28"/>
          <w:szCs w:val="28"/>
          <w:lang w:val="kk-KZ"/>
        </w:rPr>
        <w:t>көрсетілмеген,</w:t>
      </w:r>
      <w:r w:rsidRPr="00253932">
        <w:rPr>
          <w:rFonts w:ascii="Times New Roman" w:hAnsi="Times New Roman" w:cs="Times New Roman"/>
          <w:sz w:val="28"/>
          <w:szCs w:val="28"/>
          <w:lang w:val="kk-KZ"/>
        </w:rPr>
        <w:t xml:space="preserve"> мақсаты мен нысанасына жауап бермейтін қызметті, сонымен қатар келісімдерді жүзеге асыруға құқықсыз. </w:t>
      </w:r>
    </w:p>
    <w:p w:rsidR="00EA4AEC" w:rsidRPr="00253932" w:rsidRDefault="00256829" w:rsidP="0056509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lastRenderedPageBreak/>
        <w:t xml:space="preserve">16. </w:t>
      </w:r>
      <w:r w:rsidR="00030166" w:rsidRPr="00253932">
        <w:rPr>
          <w:rFonts w:ascii="Times New Roman" w:hAnsi="Times New Roman" w:cs="Times New Roman"/>
          <w:sz w:val="28"/>
          <w:szCs w:val="28"/>
          <w:lang w:val="kk-KZ"/>
        </w:rPr>
        <w:t>Кәсіпорынның  қызметтік мақсаттарына қарама-қайшы, Қазақстан Республикасының заңдарымен немесе құрылтай құжаттарымен шектелген, не басшының жарғылық құзыретін бұза отырып жасалған мәміле, басқару Органының немесе атқарушы органының, жергілікті бюджеттен қаржыландырылатын, уәкілетті облыстық коммуналдық мүлікті басқаруға, жергілікті атқарушы органның, не прокурордың, талап-арызы бойынша</w:t>
      </w:r>
      <w:r w:rsidR="00EA4AEC" w:rsidRPr="00253932">
        <w:rPr>
          <w:rFonts w:ascii="Times New Roman" w:hAnsi="Times New Roman" w:cs="Times New Roman"/>
          <w:sz w:val="28"/>
          <w:szCs w:val="28"/>
          <w:lang w:val="kk-KZ"/>
        </w:rPr>
        <w:t xml:space="preserve"> жарамсыз деп танылуы мүмкін</w:t>
      </w:r>
      <w:r w:rsidR="00030166" w:rsidRPr="00253932">
        <w:rPr>
          <w:rFonts w:ascii="Times New Roman" w:hAnsi="Times New Roman" w:cs="Times New Roman"/>
          <w:sz w:val="28"/>
          <w:szCs w:val="28"/>
          <w:lang w:val="kk-KZ"/>
        </w:rPr>
        <w:t>.</w:t>
      </w:r>
      <w:r w:rsidRPr="00253932">
        <w:rPr>
          <w:rFonts w:ascii="Times New Roman" w:hAnsi="Times New Roman" w:cs="Times New Roman"/>
          <w:sz w:val="28"/>
          <w:szCs w:val="28"/>
          <w:lang w:val="kk-KZ"/>
        </w:rPr>
        <w:t xml:space="preserve"> </w:t>
      </w:r>
    </w:p>
    <w:p w:rsidR="00A54312" w:rsidRPr="00253932" w:rsidRDefault="00A54312" w:rsidP="0056509A">
      <w:pPr>
        <w:spacing w:after="0" w:line="240" w:lineRule="auto"/>
        <w:ind w:firstLine="708"/>
        <w:jc w:val="both"/>
        <w:rPr>
          <w:rFonts w:ascii="Times New Roman" w:hAnsi="Times New Roman" w:cs="Times New Roman"/>
          <w:sz w:val="28"/>
          <w:szCs w:val="28"/>
          <w:lang w:val="kk-KZ"/>
        </w:rPr>
      </w:pPr>
    </w:p>
    <w:p w:rsidR="00A54312" w:rsidRPr="00253932" w:rsidRDefault="00A54312" w:rsidP="0056509A">
      <w:pPr>
        <w:spacing w:after="0" w:line="240" w:lineRule="auto"/>
        <w:ind w:firstLine="708"/>
        <w:jc w:val="both"/>
        <w:rPr>
          <w:rFonts w:ascii="Times New Roman" w:hAnsi="Times New Roman" w:cs="Times New Roman"/>
          <w:sz w:val="28"/>
          <w:szCs w:val="28"/>
          <w:lang w:val="kk-KZ"/>
        </w:rPr>
      </w:pPr>
    </w:p>
    <w:p w:rsidR="00064370" w:rsidRPr="00253932" w:rsidRDefault="00064370" w:rsidP="00064370">
      <w:pPr>
        <w:spacing w:after="0" w:line="240" w:lineRule="auto"/>
        <w:jc w:val="center"/>
        <w:rPr>
          <w:rFonts w:ascii="Times New Roman" w:hAnsi="Times New Roman" w:cs="Times New Roman"/>
          <w:b/>
          <w:sz w:val="28"/>
          <w:szCs w:val="28"/>
          <w:lang w:val="kk-KZ"/>
        </w:rPr>
      </w:pPr>
      <w:r w:rsidRPr="00253932">
        <w:rPr>
          <w:rFonts w:ascii="Times New Roman" w:hAnsi="Times New Roman" w:cs="Times New Roman"/>
          <w:b/>
          <w:sz w:val="28"/>
          <w:szCs w:val="28"/>
          <w:lang w:val="kk-KZ"/>
        </w:rPr>
        <w:t>4. Жүзеге асырылатын оқу бағдарламаларының тізбесі</w:t>
      </w:r>
    </w:p>
    <w:p w:rsidR="00064370" w:rsidRPr="00253932" w:rsidRDefault="00064370" w:rsidP="00064370">
      <w:pPr>
        <w:spacing w:after="0" w:line="240" w:lineRule="auto"/>
        <w:jc w:val="both"/>
        <w:rPr>
          <w:rFonts w:ascii="Times New Roman" w:hAnsi="Times New Roman" w:cs="Times New Roman"/>
          <w:sz w:val="28"/>
          <w:szCs w:val="28"/>
          <w:lang w:val="kk-KZ"/>
        </w:rPr>
      </w:pPr>
    </w:p>
    <w:p w:rsidR="00EA4AEC" w:rsidRPr="00253932" w:rsidRDefault="00064370" w:rsidP="00C73A4F">
      <w:pPr>
        <w:spacing w:after="0" w:line="240" w:lineRule="auto"/>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17. Кәсіпорын </w:t>
      </w:r>
      <w:r w:rsidR="002A6304" w:rsidRPr="00253932">
        <w:rPr>
          <w:rFonts w:ascii="Times New Roman" w:hAnsi="Times New Roman" w:cs="Times New Roman"/>
          <w:sz w:val="28"/>
          <w:szCs w:val="28"/>
          <w:lang w:val="kk-KZ"/>
        </w:rPr>
        <w:t>қосымша білім беру бойынша арнайы және оқу бағдарламалар</w:t>
      </w:r>
      <w:r w:rsidRPr="00253932">
        <w:rPr>
          <w:rFonts w:ascii="Times New Roman" w:hAnsi="Times New Roman" w:cs="Times New Roman"/>
          <w:sz w:val="28"/>
          <w:szCs w:val="28"/>
          <w:lang w:val="kk-KZ"/>
        </w:rPr>
        <w:t>ын</w:t>
      </w:r>
      <w:r w:rsidR="002A6304" w:rsidRPr="00253932">
        <w:rPr>
          <w:rFonts w:ascii="Times New Roman" w:hAnsi="Times New Roman" w:cs="Times New Roman"/>
          <w:sz w:val="28"/>
          <w:szCs w:val="28"/>
          <w:lang w:val="kk-KZ"/>
        </w:rPr>
        <w:t xml:space="preserve"> жүзеге асырады</w:t>
      </w:r>
      <w:r w:rsidRPr="00253932">
        <w:rPr>
          <w:rFonts w:ascii="Times New Roman" w:hAnsi="Times New Roman" w:cs="Times New Roman"/>
          <w:sz w:val="28"/>
          <w:szCs w:val="28"/>
          <w:lang w:val="kk-KZ"/>
        </w:rPr>
        <w:t>.</w:t>
      </w:r>
    </w:p>
    <w:p w:rsidR="00A54312" w:rsidRPr="00253932" w:rsidRDefault="00A54312" w:rsidP="00064370">
      <w:pPr>
        <w:spacing w:after="0" w:line="240" w:lineRule="auto"/>
        <w:jc w:val="both"/>
        <w:rPr>
          <w:rFonts w:ascii="Times New Roman" w:hAnsi="Times New Roman" w:cs="Times New Roman"/>
          <w:sz w:val="28"/>
          <w:szCs w:val="28"/>
          <w:lang w:val="kk-KZ"/>
        </w:rPr>
      </w:pPr>
    </w:p>
    <w:p w:rsidR="00A54312" w:rsidRPr="00253932" w:rsidRDefault="00A54312" w:rsidP="0015676F">
      <w:pPr>
        <w:spacing w:after="0" w:line="240" w:lineRule="auto"/>
        <w:jc w:val="center"/>
        <w:rPr>
          <w:rFonts w:ascii="Times New Roman" w:hAnsi="Times New Roman" w:cs="Times New Roman"/>
          <w:b/>
          <w:sz w:val="28"/>
          <w:szCs w:val="28"/>
          <w:lang w:val="kk-KZ"/>
        </w:rPr>
      </w:pPr>
      <w:r w:rsidRPr="002F3C67">
        <w:rPr>
          <w:rFonts w:ascii="Times New Roman" w:hAnsi="Times New Roman" w:cs="Times New Roman"/>
          <w:b/>
          <w:sz w:val="28"/>
          <w:szCs w:val="28"/>
          <w:lang w:val="kk-KZ"/>
        </w:rPr>
        <w:t>5</w:t>
      </w:r>
      <w:r w:rsidRPr="00253932">
        <w:rPr>
          <w:rFonts w:ascii="Times New Roman" w:hAnsi="Times New Roman" w:cs="Times New Roman"/>
          <w:sz w:val="28"/>
          <w:szCs w:val="28"/>
          <w:lang w:val="kk-KZ"/>
        </w:rPr>
        <w:t xml:space="preserve">. </w:t>
      </w:r>
      <w:r w:rsidRPr="00253932">
        <w:rPr>
          <w:rFonts w:ascii="Times New Roman" w:hAnsi="Times New Roman" w:cs="Times New Roman"/>
          <w:b/>
          <w:sz w:val="28"/>
          <w:szCs w:val="28"/>
          <w:lang w:val="kk-KZ"/>
        </w:rPr>
        <w:t>Білім беру ұйымдарына, білім алушыларды, тәрбиеленушілерді оқуға  қабылдау, тәрбиеленушілерді оқудан шығару негіздері мен тәртібі</w:t>
      </w:r>
      <w:r w:rsidR="0015676F" w:rsidRPr="00253932">
        <w:rPr>
          <w:rFonts w:ascii="Times New Roman" w:hAnsi="Times New Roman" w:cs="Times New Roman"/>
          <w:b/>
          <w:sz w:val="28"/>
          <w:szCs w:val="28"/>
          <w:lang w:val="kk-KZ"/>
        </w:rPr>
        <w:t>.</w:t>
      </w:r>
    </w:p>
    <w:p w:rsidR="00A54312" w:rsidRPr="00253932" w:rsidRDefault="00A54312" w:rsidP="00A54312">
      <w:pPr>
        <w:spacing w:after="0" w:line="240" w:lineRule="auto"/>
        <w:jc w:val="both"/>
        <w:rPr>
          <w:rFonts w:ascii="Times New Roman" w:hAnsi="Times New Roman" w:cs="Times New Roman"/>
          <w:sz w:val="28"/>
          <w:szCs w:val="28"/>
          <w:lang w:val="kk-KZ"/>
        </w:rPr>
      </w:pPr>
    </w:p>
    <w:p w:rsidR="00A54312" w:rsidRPr="00253932" w:rsidRDefault="0015676F"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18. Кәсіпорынға 6 – 18 жас аралығындағы</w:t>
      </w:r>
      <w:r w:rsidR="00A54312" w:rsidRPr="00253932">
        <w:rPr>
          <w:rFonts w:ascii="Times New Roman" w:hAnsi="Times New Roman" w:cs="Times New Roman"/>
          <w:sz w:val="28"/>
          <w:szCs w:val="28"/>
          <w:lang w:val="kk-KZ"/>
        </w:rPr>
        <w:t xml:space="preserve"> </w:t>
      </w:r>
      <w:r w:rsidRPr="00253932">
        <w:rPr>
          <w:rFonts w:ascii="Times New Roman" w:hAnsi="Times New Roman" w:cs="Times New Roman"/>
          <w:sz w:val="28"/>
          <w:szCs w:val="28"/>
          <w:lang w:val="kk-KZ"/>
        </w:rPr>
        <w:t xml:space="preserve">тәрбиеленушілерді қабылдау Қазақстан Республикасының "Мемлекеттік қызметтер туралы" Заңының негізіндегі  мемлекеттік қызметтер көрсету нормативтік құқықтық актілерге </w:t>
      </w:r>
      <w:r w:rsidR="00A54312" w:rsidRPr="00253932">
        <w:rPr>
          <w:rFonts w:ascii="Times New Roman" w:hAnsi="Times New Roman" w:cs="Times New Roman"/>
          <w:sz w:val="28"/>
          <w:szCs w:val="28"/>
          <w:lang w:val="kk-KZ"/>
        </w:rPr>
        <w:t xml:space="preserve">сәйкес </w:t>
      </w:r>
      <w:r w:rsidRPr="00253932">
        <w:rPr>
          <w:rFonts w:ascii="Times New Roman" w:hAnsi="Times New Roman" w:cs="Times New Roman"/>
          <w:sz w:val="28"/>
          <w:szCs w:val="28"/>
          <w:lang w:val="kk-KZ"/>
        </w:rPr>
        <w:t>жүзеге асырылады</w:t>
      </w:r>
      <w:r w:rsidR="00A54312" w:rsidRPr="00253932">
        <w:rPr>
          <w:rFonts w:ascii="Times New Roman" w:hAnsi="Times New Roman" w:cs="Times New Roman"/>
          <w:sz w:val="28"/>
          <w:szCs w:val="28"/>
          <w:lang w:val="kk-KZ"/>
        </w:rPr>
        <w:t>.</w:t>
      </w:r>
      <w:r w:rsidRPr="00253932">
        <w:rPr>
          <w:rFonts w:ascii="Times New Roman" w:hAnsi="Times New Roman" w:cs="Times New Roman"/>
          <w:sz w:val="28"/>
          <w:szCs w:val="28"/>
          <w:lang w:val="kk-KZ"/>
        </w:rPr>
        <w:t xml:space="preserve"> </w:t>
      </w:r>
    </w:p>
    <w:p w:rsidR="00333B52" w:rsidRPr="00253932" w:rsidRDefault="00333B52"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19. Мектептен тыс ұйымда мынадай жағдайларда тәрбиеленуші орны сақталады:</w:t>
      </w:r>
    </w:p>
    <w:p w:rsidR="00333B52" w:rsidRPr="00253932" w:rsidRDefault="00333B52" w:rsidP="0056382A">
      <w:pPr>
        <w:pStyle w:val="a8"/>
        <w:shd w:val="clear" w:color="auto" w:fill="FFFFFF"/>
        <w:spacing w:before="0" w:beforeAutospacing="0" w:after="0" w:afterAutospacing="0"/>
        <w:jc w:val="both"/>
        <w:textAlignment w:val="baseline"/>
        <w:rPr>
          <w:color w:val="000000"/>
          <w:spacing w:val="1"/>
          <w:sz w:val="28"/>
          <w:szCs w:val="28"/>
          <w:lang w:val="kk-KZ"/>
        </w:rPr>
      </w:pPr>
      <w:r w:rsidRPr="00253932">
        <w:rPr>
          <w:color w:val="000000"/>
          <w:spacing w:val="1"/>
          <w:sz w:val="28"/>
          <w:szCs w:val="28"/>
          <w:lang w:val="kk-KZ"/>
        </w:rPr>
        <w:t>  1) тәрбиеленуші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p w:rsidR="00333B52" w:rsidRPr="00253932" w:rsidRDefault="00333B52" w:rsidP="0056382A">
      <w:pPr>
        <w:pStyle w:val="a8"/>
        <w:shd w:val="clear" w:color="auto" w:fill="FFFFFF"/>
        <w:spacing w:before="0" w:beforeAutospacing="0" w:after="0" w:afterAutospacing="0"/>
        <w:jc w:val="both"/>
        <w:textAlignment w:val="baseline"/>
        <w:rPr>
          <w:color w:val="000000"/>
          <w:spacing w:val="1"/>
          <w:sz w:val="28"/>
          <w:szCs w:val="28"/>
          <w:lang w:val="kk-KZ"/>
        </w:rPr>
      </w:pPr>
      <w:r w:rsidRPr="00253932">
        <w:rPr>
          <w:color w:val="000000"/>
          <w:spacing w:val="1"/>
          <w:sz w:val="28"/>
          <w:szCs w:val="28"/>
          <w:lang w:val="kk-KZ"/>
        </w:rPr>
        <w:t>      2) тәрбиеленушінің ата-анасының бірі немесе заңды өкілі тәрбиеленушінің жылына 2 айдан артық емес демалысына жазбаша өтініш ұсынған жағдайда;</w:t>
      </w:r>
    </w:p>
    <w:p w:rsidR="00333B52" w:rsidRPr="00253932" w:rsidRDefault="00333B52" w:rsidP="0056382A">
      <w:pPr>
        <w:pStyle w:val="a8"/>
        <w:shd w:val="clear" w:color="auto" w:fill="FFFFFF"/>
        <w:spacing w:before="0" w:beforeAutospacing="0" w:after="0" w:afterAutospacing="0"/>
        <w:jc w:val="both"/>
        <w:textAlignment w:val="baseline"/>
        <w:rPr>
          <w:color w:val="000000"/>
          <w:spacing w:val="1"/>
          <w:sz w:val="28"/>
          <w:szCs w:val="28"/>
          <w:lang w:val="kk-KZ"/>
        </w:rPr>
      </w:pPr>
      <w:r w:rsidRPr="00253932">
        <w:rPr>
          <w:color w:val="000000"/>
          <w:spacing w:val="1"/>
          <w:sz w:val="28"/>
          <w:szCs w:val="28"/>
          <w:lang w:val="kk-KZ"/>
        </w:rPr>
        <w:t>      3) елді мекенде төтенше жағдай (әлеуметтік, табиғи, техногенді сипаттағы төтенше жағдайлар) енгізілген кезеңде сақталады.</w:t>
      </w:r>
    </w:p>
    <w:p w:rsidR="00333B52" w:rsidRPr="00253932" w:rsidRDefault="00333B52" w:rsidP="0056382A">
      <w:pPr>
        <w:pStyle w:val="a8"/>
        <w:shd w:val="clear" w:color="auto" w:fill="FFFFFF"/>
        <w:spacing w:before="0" w:beforeAutospacing="0" w:after="0" w:afterAutospacing="0"/>
        <w:jc w:val="both"/>
        <w:textAlignment w:val="baseline"/>
        <w:rPr>
          <w:color w:val="000000"/>
          <w:spacing w:val="1"/>
          <w:sz w:val="28"/>
          <w:szCs w:val="28"/>
          <w:lang w:val="kk-KZ"/>
        </w:rPr>
      </w:pPr>
      <w:r w:rsidRPr="00253932">
        <w:rPr>
          <w:color w:val="000000"/>
          <w:spacing w:val="1"/>
          <w:sz w:val="28"/>
          <w:szCs w:val="28"/>
          <w:lang w:val="kk-KZ"/>
        </w:rPr>
        <w:t>      20. Тәрбиеленушілерді  мектептен тыс ұйымдардан мынадай жағдайларда шығарылады:</w:t>
      </w:r>
    </w:p>
    <w:p w:rsidR="00333B52" w:rsidRPr="00253932" w:rsidRDefault="00333B52" w:rsidP="0056382A">
      <w:pPr>
        <w:pStyle w:val="a8"/>
        <w:shd w:val="clear" w:color="auto" w:fill="FFFFFF"/>
        <w:spacing w:before="0" w:beforeAutospacing="0" w:after="0" w:afterAutospacing="0"/>
        <w:jc w:val="both"/>
        <w:textAlignment w:val="baseline"/>
        <w:rPr>
          <w:color w:val="000000"/>
          <w:spacing w:val="1"/>
          <w:sz w:val="28"/>
          <w:szCs w:val="28"/>
          <w:lang w:val="kk-KZ"/>
        </w:rPr>
      </w:pPr>
      <w:r w:rsidRPr="00253932">
        <w:rPr>
          <w:color w:val="000000"/>
          <w:spacing w:val="1"/>
          <w:sz w:val="28"/>
          <w:szCs w:val="28"/>
          <w:lang w:val="kk-KZ"/>
        </w:rPr>
        <w:t>      1) мектепке дейінгі ұйым мен тәрбиеленушінің ата-анасының немесе өзге де заңды өкілінің арасындағы шарттың талаптары бұзылған</w:t>
      </w:r>
      <w:r w:rsidR="002B6BD9" w:rsidRPr="00253932">
        <w:rPr>
          <w:color w:val="000000"/>
          <w:spacing w:val="1"/>
          <w:sz w:val="28"/>
          <w:szCs w:val="28"/>
          <w:lang w:val="kk-KZ"/>
        </w:rPr>
        <w:t>да</w:t>
      </w:r>
      <w:r w:rsidRPr="00253932">
        <w:rPr>
          <w:color w:val="000000"/>
          <w:spacing w:val="1"/>
          <w:sz w:val="28"/>
          <w:szCs w:val="28"/>
          <w:lang w:val="kk-KZ"/>
        </w:rPr>
        <w:t>;</w:t>
      </w:r>
    </w:p>
    <w:p w:rsidR="00333B52" w:rsidRPr="00253932" w:rsidRDefault="00333B52" w:rsidP="0056382A">
      <w:pPr>
        <w:pStyle w:val="a8"/>
        <w:shd w:val="clear" w:color="auto" w:fill="FFFFFF"/>
        <w:spacing w:before="0" w:beforeAutospacing="0" w:after="0" w:afterAutospacing="0"/>
        <w:jc w:val="both"/>
        <w:textAlignment w:val="baseline"/>
        <w:rPr>
          <w:color w:val="000000"/>
          <w:spacing w:val="1"/>
          <w:sz w:val="28"/>
          <w:szCs w:val="28"/>
          <w:lang w:val="kk-KZ"/>
        </w:rPr>
      </w:pPr>
      <w:r w:rsidRPr="00253932">
        <w:rPr>
          <w:color w:val="000000"/>
          <w:spacing w:val="1"/>
          <w:sz w:val="28"/>
          <w:szCs w:val="28"/>
          <w:lang w:val="kk-KZ"/>
        </w:rPr>
        <w:t>      2) тәрбиеленуші бір айдан астам дәлелсіз себеппен және әкімшілікке ескертпей келмеген</w:t>
      </w:r>
      <w:r w:rsidR="002B6BD9" w:rsidRPr="00253932">
        <w:rPr>
          <w:color w:val="000000"/>
          <w:spacing w:val="1"/>
          <w:sz w:val="28"/>
          <w:szCs w:val="28"/>
          <w:lang w:val="kk-KZ"/>
        </w:rPr>
        <w:t>де</w:t>
      </w:r>
      <w:r w:rsidRPr="00253932">
        <w:rPr>
          <w:color w:val="000000"/>
          <w:spacing w:val="1"/>
          <w:sz w:val="28"/>
          <w:szCs w:val="28"/>
          <w:lang w:val="kk-KZ"/>
        </w:rPr>
        <w:t>;</w:t>
      </w:r>
    </w:p>
    <w:p w:rsidR="00B1709E" w:rsidRPr="00253932" w:rsidRDefault="00333B52" w:rsidP="0056382A">
      <w:pPr>
        <w:pStyle w:val="a8"/>
        <w:shd w:val="clear" w:color="auto" w:fill="FFFFFF"/>
        <w:spacing w:before="0" w:beforeAutospacing="0" w:after="0" w:afterAutospacing="0"/>
        <w:jc w:val="both"/>
        <w:textAlignment w:val="baseline"/>
        <w:rPr>
          <w:sz w:val="28"/>
          <w:szCs w:val="28"/>
          <w:lang w:val="kk-KZ"/>
        </w:rPr>
      </w:pPr>
      <w:r w:rsidRPr="00253932">
        <w:rPr>
          <w:color w:val="000000"/>
          <w:spacing w:val="1"/>
          <w:sz w:val="28"/>
          <w:szCs w:val="28"/>
          <w:lang w:val="kk-KZ"/>
        </w:rPr>
        <w:t xml:space="preserve">      </w:t>
      </w:r>
      <w:r w:rsidRPr="008F48AF">
        <w:rPr>
          <w:color w:val="000000"/>
          <w:spacing w:val="1"/>
          <w:sz w:val="28"/>
          <w:szCs w:val="28"/>
          <w:lang w:val="kk-KZ"/>
        </w:rPr>
        <w:t>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rsidR="002B6BD9" w:rsidRPr="00253932" w:rsidRDefault="002B6BD9"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21. Кәсіпорынға тәрбиеленушіні қабылдау оқыту үлгілік ережесімен</w:t>
      </w:r>
      <w:r w:rsidR="00C75078" w:rsidRPr="00253932">
        <w:rPr>
          <w:rFonts w:ascii="Times New Roman" w:hAnsi="Times New Roman" w:cs="Times New Roman"/>
          <w:sz w:val="28"/>
          <w:szCs w:val="28"/>
          <w:lang w:val="kk-KZ"/>
        </w:rPr>
        <w:t xml:space="preserve"> белгіленеді</w:t>
      </w:r>
      <w:r w:rsidRPr="00253932">
        <w:rPr>
          <w:rFonts w:ascii="Times New Roman" w:hAnsi="Times New Roman" w:cs="Times New Roman"/>
          <w:sz w:val="28"/>
          <w:szCs w:val="28"/>
          <w:lang w:val="kk-KZ"/>
        </w:rPr>
        <w:t xml:space="preserve">, </w:t>
      </w:r>
      <w:r w:rsidR="00C75078" w:rsidRPr="00253932">
        <w:rPr>
          <w:rFonts w:ascii="Times New Roman" w:hAnsi="Times New Roman" w:cs="Times New Roman"/>
          <w:sz w:val="28"/>
          <w:szCs w:val="28"/>
          <w:lang w:val="kk-KZ"/>
        </w:rPr>
        <w:t xml:space="preserve"> тәрбиеленушіні </w:t>
      </w:r>
      <w:r w:rsidRPr="00253932">
        <w:rPr>
          <w:rFonts w:ascii="Times New Roman" w:hAnsi="Times New Roman" w:cs="Times New Roman"/>
          <w:sz w:val="28"/>
          <w:szCs w:val="28"/>
          <w:lang w:val="kk-KZ"/>
        </w:rPr>
        <w:t>оқыту</w:t>
      </w:r>
      <w:r w:rsidR="00C75078" w:rsidRPr="00253932">
        <w:rPr>
          <w:rFonts w:ascii="Times New Roman" w:hAnsi="Times New Roman" w:cs="Times New Roman"/>
          <w:sz w:val="28"/>
          <w:szCs w:val="28"/>
          <w:lang w:val="kk-KZ"/>
        </w:rPr>
        <w:t>шы педагог ата-аналардың немесе оларды алмастырушы тұлғалардың өтініші негізінде жүзеге асырады</w:t>
      </w:r>
      <w:r w:rsidRPr="00253932">
        <w:rPr>
          <w:rFonts w:ascii="Times New Roman" w:hAnsi="Times New Roman" w:cs="Times New Roman"/>
          <w:sz w:val="28"/>
          <w:szCs w:val="28"/>
          <w:lang w:val="kk-KZ"/>
        </w:rPr>
        <w:t xml:space="preserve">. </w:t>
      </w:r>
    </w:p>
    <w:p w:rsidR="00333B52" w:rsidRPr="00253932" w:rsidRDefault="002B6BD9" w:rsidP="0056382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lastRenderedPageBreak/>
        <w:t xml:space="preserve">22. </w:t>
      </w:r>
      <w:r w:rsidR="00C75078" w:rsidRPr="00253932">
        <w:rPr>
          <w:rFonts w:ascii="Times New Roman" w:hAnsi="Times New Roman" w:cs="Times New Roman"/>
          <w:sz w:val="28"/>
          <w:szCs w:val="28"/>
          <w:lang w:val="kk-KZ"/>
        </w:rPr>
        <w:t xml:space="preserve">Кәсіпорынға оқушыны қабылдау кезінде </w:t>
      </w:r>
      <w:r w:rsidRPr="00253932">
        <w:rPr>
          <w:rFonts w:ascii="Times New Roman" w:hAnsi="Times New Roman" w:cs="Times New Roman"/>
          <w:sz w:val="28"/>
          <w:szCs w:val="28"/>
          <w:lang w:val="kk-KZ"/>
        </w:rPr>
        <w:t xml:space="preserve"> </w:t>
      </w:r>
      <w:r w:rsidR="00C75078" w:rsidRPr="00253932">
        <w:rPr>
          <w:rFonts w:ascii="Times New Roman" w:hAnsi="Times New Roman" w:cs="Times New Roman"/>
          <w:sz w:val="28"/>
          <w:szCs w:val="28"/>
          <w:lang w:val="kk-KZ"/>
        </w:rPr>
        <w:t xml:space="preserve">оның ата-анасын немесе оларды алмастырушы тұлғаларды Жарғымен және оқу-тәрбиелік процессті ұйымдастыруды реттейтін басқа да құжаттармен </w:t>
      </w:r>
      <w:r w:rsidRPr="00253932">
        <w:rPr>
          <w:rFonts w:ascii="Times New Roman" w:hAnsi="Times New Roman" w:cs="Times New Roman"/>
          <w:sz w:val="28"/>
          <w:szCs w:val="28"/>
          <w:lang w:val="kk-KZ"/>
        </w:rPr>
        <w:t>танысты</w:t>
      </w:r>
      <w:r w:rsidR="00C75078" w:rsidRPr="00253932">
        <w:rPr>
          <w:rFonts w:ascii="Times New Roman" w:hAnsi="Times New Roman" w:cs="Times New Roman"/>
          <w:sz w:val="28"/>
          <w:szCs w:val="28"/>
          <w:lang w:val="kk-KZ"/>
        </w:rPr>
        <w:t>руға міндетті</w:t>
      </w:r>
      <w:r w:rsidRPr="00253932">
        <w:rPr>
          <w:rFonts w:ascii="Times New Roman" w:hAnsi="Times New Roman" w:cs="Times New Roman"/>
          <w:sz w:val="28"/>
          <w:szCs w:val="28"/>
          <w:lang w:val="kk-KZ"/>
        </w:rPr>
        <w:t>.</w:t>
      </w:r>
    </w:p>
    <w:p w:rsidR="00B1709E" w:rsidRPr="00253932" w:rsidRDefault="00B1709E" w:rsidP="0056382A">
      <w:pPr>
        <w:spacing w:after="0" w:line="240" w:lineRule="auto"/>
        <w:jc w:val="both"/>
        <w:rPr>
          <w:rFonts w:ascii="Times New Roman" w:hAnsi="Times New Roman" w:cs="Times New Roman"/>
          <w:b/>
          <w:bCs/>
          <w:sz w:val="28"/>
          <w:szCs w:val="28"/>
          <w:lang w:val="kk-KZ"/>
        </w:rPr>
      </w:pPr>
    </w:p>
    <w:p w:rsidR="009C2D06" w:rsidRPr="00253932" w:rsidRDefault="009C2D06" w:rsidP="009C2D06">
      <w:pPr>
        <w:spacing w:after="0" w:line="240" w:lineRule="auto"/>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6. Білім беру процесін ұйымдастыру тәртібі</w:t>
      </w:r>
    </w:p>
    <w:p w:rsidR="009C2D06" w:rsidRPr="00253932" w:rsidRDefault="009C2D06" w:rsidP="009C2D06">
      <w:pPr>
        <w:spacing w:after="0" w:line="240" w:lineRule="auto"/>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 xml:space="preserve"> (оның ішінде оқыту және тәрбиелеу тілі (тілдері), білім алушылардың, тәрбиеленушілердің сабақтар режимі)</w:t>
      </w:r>
    </w:p>
    <w:p w:rsidR="009C2D06" w:rsidRPr="00253932" w:rsidRDefault="009C2D06" w:rsidP="009C2D06">
      <w:pPr>
        <w:spacing w:after="0" w:line="240" w:lineRule="auto"/>
        <w:rPr>
          <w:rFonts w:ascii="Times New Roman" w:hAnsi="Times New Roman" w:cs="Times New Roman"/>
          <w:bCs/>
          <w:sz w:val="28"/>
          <w:szCs w:val="28"/>
          <w:lang w:val="kk-KZ"/>
        </w:rPr>
      </w:pPr>
    </w:p>
    <w:p w:rsidR="009C2D06" w:rsidRPr="00253932" w:rsidRDefault="009C2D06" w:rsidP="00076F53">
      <w:pPr>
        <w:spacing w:after="0" w:line="240" w:lineRule="auto"/>
        <w:ind w:firstLine="708"/>
        <w:jc w:val="both"/>
        <w:rPr>
          <w:rFonts w:ascii="Times New Roman" w:hAnsi="Times New Roman" w:cs="Times New Roman"/>
          <w:bCs/>
          <w:sz w:val="28"/>
          <w:szCs w:val="28"/>
          <w:lang w:val="kk-KZ"/>
        </w:rPr>
      </w:pPr>
      <w:r w:rsidRPr="00253932">
        <w:rPr>
          <w:rFonts w:ascii="Times New Roman" w:hAnsi="Times New Roman" w:cs="Times New Roman"/>
          <w:bCs/>
          <w:sz w:val="28"/>
          <w:szCs w:val="28"/>
          <w:lang w:val="kk-KZ"/>
        </w:rPr>
        <w:t>23. Тәрбиеленушілер, тәрбиеленушілердің заңды өкілдері, қосымша білім беру педагогтары білім беру процесіне қатысушылар болып табылады.</w:t>
      </w:r>
    </w:p>
    <w:p w:rsidR="004F1595" w:rsidRPr="00253932" w:rsidRDefault="009C2D06" w:rsidP="00076F53">
      <w:pPr>
        <w:spacing w:after="0" w:line="240" w:lineRule="auto"/>
        <w:jc w:val="both"/>
        <w:rPr>
          <w:rFonts w:ascii="Times New Roman" w:hAnsi="Times New Roman" w:cs="Times New Roman"/>
          <w:bCs/>
          <w:sz w:val="28"/>
          <w:szCs w:val="28"/>
          <w:lang w:val="kk-KZ"/>
        </w:rPr>
      </w:pPr>
      <w:r w:rsidRPr="00253932">
        <w:rPr>
          <w:rFonts w:ascii="Times New Roman" w:hAnsi="Times New Roman" w:cs="Times New Roman"/>
          <w:bCs/>
          <w:sz w:val="28"/>
          <w:szCs w:val="28"/>
          <w:lang w:val="kk-KZ"/>
        </w:rPr>
        <w:t xml:space="preserve"> </w:t>
      </w:r>
      <w:r w:rsidRPr="00253932">
        <w:rPr>
          <w:rFonts w:ascii="Times New Roman" w:hAnsi="Times New Roman" w:cs="Times New Roman"/>
          <w:bCs/>
          <w:sz w:val="28"/>
          <w:szCs w:val="28"/>
          <w:lang w:val="kk-KZ"/>
        </w:rPr>
        <w:tab/>
        <w:t xml:space="preserve">24. Кәсіпорын білім беру үрдісін мемлекеттік және орыс тілдерінде жүзеге асырады,  мемлекеттік білім беру органдары ұсынған өз бетінше бағдарламасын таңдау, оларға өзгерістер енгізу, сондай-ақ меншікті </w:t>
      </w:r>
      <w:r w:rsidR="00572DB7" w:rsidRPr="00253932">
        <w:rPr>
          <w:rFonts w:ascii="Times New Roman" w:hAnsi="Times New Roman" w:cs="Times New Roman"/>
          <w:bCs/>
          <w:sz w:val="28"/>
          <w:szCs w:val="28"/>
          <w:lang w:val="kk-KZ"/>
        </w:rPr>
        <w:t xml:space="preserve">(авторлық) </w:t>
      </w:r>
      <w:r w:rsidRPr="00253932">
        <w:rPr>
          <w:rFonts w:ascii="Times New Roman" w:hAnsi="Times New Roman" w:cs="Times New Roman"/>
          <w:bCs/>
          <w:sz w:val="28"/>
          <w:szCs w:val="28"/>
          <w:lang w:val="kk-KZ"/>
        </w:rPr>
        <w:t xml:space="preserve">бағдарламаларын  </w:t>
      </w:r>
      <w:r w:rsidR="00572DB7" w:rsidRPr="00253932">
        <w:rPr>
          <w:rFonts w:ascii="Times New Roman" w:hAnsi="Times New Roman" w:cs="Times New Roman"/>
          <w:bCs/>
          <w:sz w:val="28"/>
          <w:szCs w:val="28"/>
          <w:lang w:val="kk-KZ"/>
        </w:rPr>
        <w:t>әзірлеу, білім беру саласындағы уәкілетті органмен бекітілген мемлекеттік жалпыға міндетті білім беру стандартының негізінде даярланған әдістемелік оқулықтар.</w:t>
      </w:r>
    </w:p>
    <w:p w:rsidR="004F1595" w:rsidRPr="00253932" w:rsidRDefault="004F1595" w:rsidP="00076F53">
      <w:pPr>
        <w:spacing w:after="0" w:line="240" w:lineRule="auto"/>
        <w:ind w:firstLine="708"/>
        <w:jc w:val="both"/>
        <w:rPr>
          <w:rFonts w:ascii="Times New Roman" w:hAnsi="Times New Roman" w:cs="Times New Roman"/>
          <w:bCs/>
          <w:sz w:val="28"/>
          <w:szCs w:val="28"/>
          <w:lang w:val="kk-KZ"/>
        </w:rPr>
      </w:pPr>
      <w:r w:rsidRPr="00253932">
        <w:rPr>
          <w:rFonts w:ascii="Times New Roman" w:hAnsi="Times New Roman" w:cs="Times New Roman"/>
          <w:bCs/>
          <w:sz w:val="28"/>
          <w:szCs w:val="28"/>
          <w:lang w:val="kk-KZ"/>
        </w:rPr>
        <w:t>25.</w:t>
      </w:r>
      <w:r w:rsidR="00C73A4F">
        <w:rPr>
          <w:rFonts w:ascii="Times New Roman" w:hAnsi="Times New Roman" w:cs="Times New Roman"/>
          <w:bCs/>
          <w:sz w:val="28"/>
          <w:szCs w:val="28"/>
          <w:lang w:val="kk-KZ"/>
        </w:rPr>
        <w:t xml:space="preserve"> </w:t>
      </w:r>
      <w:r w:rsidRPr="00253932">
        <w:rPr>
          <w:rFonts w:ascii="Times New Roman" w:hAnsi="Times New Roman" w:cs="Times New Roman"/>
          <w:bCs/>
          <w:sz w:val="28"/>
          <w:szCs w:val="28"/>
          <w:lang w:val="kk-KZ"/>
        </w:rPr>
        <w:t xml:space="preserve">Қосымша білім беру педагогтары, мектептен тыс ұйымның кәсіби қызметін жүзеге асыру кезінде тәрбиелеу-білім беру процесі тәсілдерін  және ұйымдастыру формаларын  өз бетінше таңдайды. </w:t>
      </w:r>
    </w:p>
    <w:p w:rsidR="004F1595" w:rsidRPr="00253932" w:rsidRDefault="004F1595" w:rsidP="00076F53">
      <w:pPr>
        <w:spacing w:after="0" w:line="240" w:lineRule="auto"/>
        <w:ind w:firstLine="708"/>
        <w:jc w:val="both"/>
        <w:rPr>
          <w:rFonts w:ascii="Times New Roman" w:hAnsi="Times New Roman" w:cs="Times New Roman"/>
          <w:bCs/>
          <w:sz w:val="28"/>
          <w:szCs w:val="28"/>
          <w:lang w:val="kk-KZ"/>
        </w:rPr>
      </w:pPr>
      <w:r w:rsidRPr="00253932">
        <w:rPr>
          <w:rFonts w:ascii="Times New Roman" w:hAnsi="Times New Roman" w:cs="Times New Roman"/>
          <w:bCs/>
          <w:sz w:val="28"/>
          <w:szCs w:val="28"/>
          <w:lang w:val="kk-KZ"/>
        </w:rPr>
        <w:t>26.</w:t>
      </w:r>
      <w:r w:rsidR="00076F53">
        <w:rPr>
          <w:rFonts w:ascii="Times New Roman" w:hAnsi="Times New Roman" w:cs="Times New Roman"/>
          <w:bCs/>
          <w:sz w:val="28"/>
          <w:szCs w:val="28"/>
          <w:lang w:val="kk-KZ"/>
        </w:rPr>
        <w:t xml:space="preserve"> </w:t>
      </w:r>
      <w:r w:rsidRPr="00253932">
        <w:rPr>
          <w:rFonts w:ascii="Times New Roman" w:hAnsi="Times New Roman" w:cs="Times New Roman"/>
          <w:bCs/>
          <w:sz w:val="28"/>
          <w:szCs w:val="28"/>
          <w:lang w:val="kk-KZ"/>
        </w:rPr>
        <w:t xml:space="preserve">Кәсіпорын білім беру үрдісін  мемлекеттік және орыс тілдерінде жүзеге асырады. </w:t>
      </w:r>
    </w:p>
    <w:p w:rsidR="004F1595" w:rsidRPr="00253932" w:rsidRDefault="004F1595" w:rsidP="00076F53">
      <w:pPr>
        <w:spacing w:after="0" w:line="240" w:lineRule="auto"/>
        <w:ind w:firstLine="708"/>
        <w:jc w:val="both"/>
        <w:rPr>
          <w:rFonts w:ascii="Times New Roman" w:hAnsi="Times New Roman" w:cs="Times New Roman"/>
          <w:bCs/>
          <w:sz w:val="28"/>
          <w:szCs w:val="28"/>
          <w:lang w:val="kk-KZ"/>
        </w:rPr>
      </w:pPr>
      <w:r w:rsidRPr="00253932">
        <w:rPr>
          <w:rFonts w:ascii="Times New Roman" w:hAnsi="Times New Roman" w:cs="Times New Roman"/>
          <w:bCs/>
          <w:sz w:val="28"/>
          <w:szCs w:val="28"/>
          <w:lang w:val="kk-KZ"/>
        </w:rPr>
        <w:t>27. Тәрбиеленушілердің сабақ режимі мемлекеттік жалпыға міндетті білім беру стандартына, халықтың санитарлық-эпидемиологиялық ережелер мен нормалар</w:t>
      </w:r>
      <w:r w:rsidR="0042395D" w:rsidRPr="00253932">
        <w:rPr>
          <w:rFonts w:ascii="Times New Roman" w:hAnsi="Times New Roman" w:cs="Times New Roman"/>
          <w:bCs/>
          <w:sz w:val="28"/>
          <w:szCs w:val="28"/>
          <w:lang w:val="kk-KZ"/>
        </w:rPr>
        <w:t>ға</w:t>
      </w:r>
      <w:r w:rsidRPr="00253932">
        <w:rPr>
          <w:rFonts w:ascii="Times New Roman" w:hAnsi="Times New Roman" w:cs="Times New Roman"/>
          <w:bCs/>
          <w:sz w:val="28"/>
          <w:szCs w:val="28"/>
          <w:lang w:val="kk-KZ"/>
        </w:rPr>
        <w:t>, оқу жоспарлары мен денсаулық сақтау және білім беру органдарының ұсынымдары</w:t>
      </w:r>
      <w:r w:rsidR="0042395D" w:rsidRPr="00253932">
        <w:rPr>
          <w:rFonts w:ascii="Times New Roman" w:hAnsi="Times New Roman" w:cs="Times New Roman"/>
          <w:bCs/>
          <w:sz w:val="28"/>
          <w:szCs w:val="28"/>
          <w:lang w:val="kk-KZ"/>
        </w:rPr>
        <w:t>на сәйкес белгіленеді</w:t>
      </w:r>
      <w:r w:rsidRPr="00253932">
        <w:rPr>
          <w:rFonts w:ascii="Times New Roman" w:hAnsi="Times New Roman" w:cs="Times New Roman"/>
          <w:bCs/>
          <w:sz w:val="28"/>
          <w:szCs w:val="28"/>
          <w:lang w:val="kk-KZ"/>
        </w:rPr>
        <w:t>.</w:t>
      </w:r>
    </w:p>
    <w:p w:rsidR="0042395D" w:rsidRPr="00253932" w:rsidRDefault="0042395D" w:rsidP="00076F53">
      <w:pPr>
        <w:spacing w:after="0" w:line="240" w:lineRule="auto"/>
        <w:ind w:firstLine="708"/>
        <w:jc w:val="both"/>
        <w:rPr>
          <w:rFonts w:ascii="Times New Roman" w:hAnsi="Times New Roman" w:cs="Times New Roman"/>
          <w:bCs/>
          <w:sz w:val="28"/>
          <w:szCs w:val="28"/>
          <w:lang w:val="kk-KZ"/>
        </w:rPr>
      </w:pPr>
      <w:r w:rsidRPr="00253932">
        <w:rPr>
          <w:rFonts w:ascii="Times New Roman" w:hAnsi="Times New Roman" w:cs="Times New Roman"/>
          <w:bCs/>
          <w:sz w:val="28"/>
          <w:szCs w:val="28"/>
          <w:lang w:val="kk-KZ"/>
        </w:rPr>
        <w:t xml:space="preserve">28. Жарыстарға қатысуы кезінде тәрбиеленушінің денсаулық жағдайы туралы медициналық қорытынды қажет. </w:t>
      </w:r>
    </w:p>
    <w:p w:rsidR="0042395D" w:rsidRPr="00253932" w:rsidRDefault="0042395D" w:rsidP="00076F53">
      <w:pPr>
        <w:spacing w:after="0" w:line="240" w:lineRule="auto"/>
        <w:ind w:firstLine="708"/>
        <w:jc w:val="both"/>
        <w:rPr>
          <w:rFonts w:ascii="Times New Roman" w:hAnsi="Times New Roman" w:cs="Times New Roman"/>
          <w:bCs/>
          <w:sz w:val="28"/>
          <w:szCs w:val="28"/>
          <w:lang w:val="kk-KZ"/>
        </w:rPr>
      </w:pPr>
      <w:r w:rsidRPr="00253932">
        <w:rPr>
          <w:rFonts w:ascii="Times New Roman" w:hAnsi="Times New Roman" w:cs="Times New Roman"/>
          <w:bCs/>
          <w:sz w:val="28"/>
          <w:szCs w:val="28"/>
          <w:lang w:val="kk-KZ"/>
        </w:rPr>
        <w:t>29. Кәсіпорындағы қосымша білім беру педагогтары жыл сайын медициналық тексеруден өтеді.</w:t>
      </w:r>
    </w:p>
    <w:p w:rsidR="0042395D" w:rsidRPr="00253932" w:rsidRDefault="0042395D" w:rsidP="0042395D">
      <w:pPr>
        <w:spacing w:after="0" w:line="240" w:lineRule="auto"/>
        <w:ind w:firstLine="708"/>
        <w:rPr>
          <w:rFonts w:ascii="Times New Roman" w:hAnsi="Times New Roman" w:cs="Times New Roman"/>
          <w:bCs/>
          <w:sz w:val="28"/>
          <w:szCs w:val="28"/>
          <w:lang w:val="kk-KZ"/>
        </w:rPr>
      </w:pPr>
    </w:p>
    <w:p w:rsidR="0042395D" w:rsidRDefault="0042395D" w:rsidP="0042395D">
      <w:pPr>
        <w:spacing w:after="0" w:line="240" w:lineRule="auto"/>
        <w:ind w:firstLine="708"/>
        <w:rPr>
          <w:rFonts w:ascii="Times New Roman" w:hAnsi="Times New Roman" w:cs="Times New Roman"/>
          <w:bCs/>
          <w:sz w:val="28"/>
          <w:szCs w:val="28"/>
          <w:lang w:val="kk-KZ"/>
        </w:rPr>
      </w:pPr>
    </w:p>
    <w:p w:rsidR="0018180D" w:rsidRDefault="0018180D" w:rsidP="0042395D">
      <w:pPr>
        <w:spacing w:after="0" w:line="240" w:lineRule="auto"/>
        <w:ind w:firstLine="708"/>
        <w:rPr>
          <w:rFonts w:ascii="Times New Roman" w:hAnsi="Times New Roman" w:cs="Times New Roman"/>
          <w:bCs/>
          <w:sz w:val="28"/>
          <w:szCs w:val="28"/>
          <w:lang w:val="kk-KZ"/>
        </w:rPr>
      </w:pPr>
    </w:p>
    <w:p w:rsidR="0018180D" w:rsidRDefault="0018180D" w:rsidP="0042395D">
      <w:pPr>
        <w:spacing w:after="0" w:line="240" w:lineRule="auto"/>
        <w:ind w:firstLine="708"/>
        <w:rPr>
          <w:rFonts w:ascii="Times New Roman" w:hAnsi="Times New Roman" w:cs="Times New Roman"/>
          <w:bCs/>
          <w:sz w:val="28"/>
          <w:szCs w:val="28"/>
          <w:lang w:val="kk-KZ"/>
        </w:rPr>
      </w:pPr>
    </w:p>
    <w:p w:rsidR="0018180D" w:rsidRPr="00253932" w:rsidRDefault="0018180D" w:rsidP="0042395D">
      <w:pPr>
        <w:spacing w:after="0" w:line="240" w:lineRule="auto"/>
        <w:ind w:firstLine="708"/>
        <w:rPr>
          <w:rFonts w:ascii="Times New Roman" w:hAnsi="Times New Roman" w:cs="Times New Roman"/>
          <w:bCs/>
          <w:sz w:val="28"/>
          <w:szCs w:val="28"/>
          <w:lang w:val="kk-KZ"/>
        </w:rPr>
      </w:pPr>
    </w:p>
    <w:p w:rsidR="00691633" w:rsidRPr="00253932" w:rsidRDefault="00691633" w:rsidP="00691633">
      <w:pPr>
        <w:spacing w:after="0" w:line="240" w:lineRule="auto"/>
        <w:ind w:firstLine="708"/>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7. Ақылы қызметтерді ұсыну тәртібі</w:t>
      </w:r>
    </w:p>
    <w:p w:rsidR="00691633" w:rsidRPr="00253932" w:rsidRDefault="00691633" w:rsidP="00691633">
      <w:pPr>
        <w:spacing w:after="0" w:line="240" w:lineRule="auto"/>
        <w:ind w:firstLine="708"/>
        <w:rPr>
          <w:rFonts w:ascii="Times New Roman" w:hAnsi="Times New Roman" w:cs="Times New Roman"/>
          <w:bCs/>
          <w:sz w:val="28"/>
          <w:szCs w:val="28"/>
          <w:lang w:val="kk-KZ"/>
        </w:rPr>
      </w:pPr>
    </w:p>
    <w:p w:rsidR="00691633" w:rsidRPr="00253932" w:rsidRDefault="00691633" w:rsidP="00691633">
      <w:pPr>
        <w:spacing w:after="0" w:line="240" w:lineRule="auto"/>
        <w:ind w:firstLine="708"/>
        <w:rPr>
          <w:rFonts w:ascii="Times New Roman" w:hAnsi="Times New Roman" w:cs="Times New Roman"/>
          <w:bCs/>
          <w:sz w:val="28"/>
          <w:szCs w:val="28"/>
          <w:lang w:val="kk-KZ"/>
        </w:rPr>
      </w:pPr>
      <w:r w:rsidRPr="00253932">
        <w:rPr>
          <w:rFonts w:ascii="Times New Roman" w:hAnsi="Times New Roman" w:cs="Times New Roman"/>
          <w:bCs/>
          <w:sz w:val="28"/>
          <w:szCs w:val="28"/>
          <w:lang w:val="kk-KZ"/>
        </w:rPr>
        <w:t>30. Кәсіпорын ақылы негізде тауарлар</w:t>
      </w:r>
      <w:r w:rsidR="00B1709E" w:rsidRPr="00253932">
        <w:rPr>
          <w:rFonts w:ascii="Times New Roman" w:hAnsi="Times New Roman" w:cs="Times New Roman"/>
          <w:bCs/>
          <w:sz w:val="28"/>
          <w:szCs w:val="28"/>
          <w:lang w:val="kk-KZ"/>
        </w:rPr>
        <w:t>ды</w:t>
      </w:r>
      <w:r w:rsidRPr="00253932">
        <w:rPr>
          <w:rFonts w:ascii="Times New Roman" w:hAnsi="Times New Roman" w:cs="Times New Roman"/>
          <w:bCs/>
          <w:sz w:val="28"/>
          <w:szCs w:val="28"/>
          <w:lang w:val="kk-KZ"/>
        </w:rPr>
        <w:t xml:space="preserve"> (жұмыстар</w:t>
      </w:r>
      <w:r w:rsidR="00B1709E" w:rsidRPr="00253932">
        <w:rPr>
          <w:rFonts w:ascii="Times New Roman" w:hAnsi="Times New Roman" w:cs="Times New Roman"/>
          <w:bCs/>
          <w:sz w:val="28"/>
          <w:szCs w:val="28"/>
          <w:lang w:val="kk-KZ"/>
        </w:rPr>
        <w:t>ды</w:t>
      </w:r>
      <w:r w:rsidRPr="00253932">
        <w:rPr>
          <w:rFonts w:ascii="Times New Roman" w:hAnsi="Times New Roman" w:cs="Times New Roman"/>
          <w:bCs/>
          <w:sz w:val="28"/>
          <w:szCs w:val="28"/>
          <w:lang w:val="kk-KZ"/>
        </w:rPr>
        <w:t xml:space="preserve">, қызметтерді) </w:t>
      </w:r>
      <w:r w:rsidR="00B1709E" w:rsidRPr="00253932">
        <w:rPr>
          <w:rFonts w:ascii="Times New Roman" w:hAnsi="Times New Roman" w:cs="Times New Roman"/>
          <w:bCs/>
          <w:sz w:val="28"/>
          <w:szCs w:val="28"/>
          <w:lang w:val="kk-KZ"/>
        </w:rPr>
        <w:t xml:space="preserve"> жалпы білім беру </w:t>
      </w:r>
      <w:r w:rsidRPr="00253932">
        <w:rPr>
          <w:rFonts w:ascii="Times New Roman" w:hAnsi="Times New Roman" w:cs="Times New Roman"/>
          <w:bCs/>
          <w:sz w:val="28"/>
          <w:szCs w:val="28"/>
          <w:lang w:val="kk-KZ"/>
        </w:rPr>
        <w:t>стандарттар</w:t>
      </w:r>
      <w:r w:rsidR="00B1709E" w:rsidRPr="00253932">
        <w:rPr>
          <w:rFonts w:ascii="Times New Roman" w:hAnsi="Times New Roman" w:cs="Times New Roman"/>
          <w:bCs/>
          <w:sz w:val="28"/>
          <w:szCs w:val="28"/>
          <w:lang w:val="kk-KZ"/>
        </w:rPr>
        <w:t xml:space="preserve">ының талаптарынан тыс </w:t>
      </w:r>
      <w:r w:rsidRPr="00253932">
        <w:rPr>
          <w:rFonts w:ascii="Times New Roman" w:hAnsi="Times New Roman" w:cs="Times New Roman"/>
          <w:bCs/>
          <w:sz w:val="28"/>
          <w:szCs w:val="28"/>
          <w:lang w:val="kk-KZ"/>
        </w:rPr>
        <w:t>беруге құқылы.</w:t>
      </w:r>
    </w:p>
    <w:p w:rsidR="00691633" w:rsidRDefault="00B1709E" w:rsidP="00691633">
      <w:pPr>
        <w:spacing w:after="0" w:line="240" w:lineRule="auto"/>
        <w:ind w:firstLine="708"/>
        <w:rPr>
          <w:rFonts w:ascii="Times New Roman" w:hAnsi="Times New Roman" w:cs="Times New Roman"/>
          <w:bCs/>
          <w:sz w:val="28"/>
          <w:szCs w:val="28"/>
          <w:lang w:val="kk-KZ"/>
        </w:rPr>
      </w:pPr>
      <w:r w:rsidRPr="00253932">
        <w:rPr>
          <w:rFonts w:ascii="Times New Roman" w:hAnsi="Times New Roman" w:cs="Times New Roman"/>
          <w:bCs/>
          <w:sz w:val="28"/>
          <w:szCs w:val="28"/>
          <w:lang w:val="kk-KZ"/>
        </w:rPr>
        <w:t>А</w:t>
      </w:r>
      <w:r w:rsidR="00691633" w:rsidRPr="00253932">
        <w:rPr>
          <w:rFonts w:ascii="Times New Roman" w:hAnsi="Times New Roman" w:cs="Times New Roman"/>
          <w:bCs/>
          <w:sz w:val="28"/>
          <w:szCs w:val="28"/>
          <w:lang w:val="kk-KZ"/>
        </w:rPr>
        <w:t>қылы қызмет көрсету Қазақстан Республикасының заңнамасына сәйкес</w:t>
      </w:r>
      <w:r w:rsidRPr="00253932">
        <w:rPr>
          <w:rFonts w:ascii="Times New Roman" w:hAnsi="Times New Roman" w:cs="Times New Roman"/>
          <w:bCs/>
          <w:sz w:val="28"/>
          <w:szCs w:val="28"/>
          <w:lang w:val="kk-KZ"/>
        </w:rPr>
        <w:t xml:space="preserve"> жүзеге асырылады</w:t>
      </w:r>
      <w:r w:rsidR="00691633" w:rsidRPr="00253932">
        <w:rPr>
          <w:rFonts w:ascii="Times New Roman" w:hAnsi="Times New Roman" w:cs="Times New Roman"/>
          <w:bCs/>
          <w:sz w:val="28"/>
          <w:szCs w:val="28"/>
          <w:lang w:val="kk-KZ"/>
        </w:rPr>
        <w:t>.</w:t>
      </w:r>
    </w:p>
    <w:p w:rsidR="0018180D" w:rsidRPr="00253932" w:rsidRDefault="0018180D" w:rsidP="00691633">
      <w:pPr>
        <w:spacing w:after="0" w:line="240" w:lineRule="auto"/>
        <w:ind w:firstLine="708"/>
        <w:rPr>
          <w:rFonts w:ascii="Times New Roman" w:hAnsi="Times New Roman" w:cs="Times New Roman"/>
          <w:bCs/>
          <w:sz w:val="28"/>
          <w:szCs w:val="28"/>
          <w:lang w:val="kk-KZ"/>
        </w:rPr>
      </w:pPr>
    </w:p>
    <w:p w:rsidR="00B1709E" w:rsidRPr="00253932" w:rsidRDefault="00B1709E" w:rsidP="00760C7A">
      <w:pPr>
        <w:spacing w:after="0" w:line="240" w:lineRule="auto"/>
        <w:ind w:firstLine="708"/>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 xml:space="preserve">8. </w:t>
      </w:r>
      <w:r w:rsidR="00760C7A" w:rsidRPr="00253932">
        <w:rPr>
          <w:rFonts w:ascii="Times New Roman" w:hAnsi="Times New Roman" w:cs="Times New Roman"/>
          <w:b/>
          <w:bCs/>
          <w:sz w:val="28"/>
          <w:szCs w:val="28"/>
          <w:lang w:val="kk-KZ"/>
        </w:rPr>
        <w:t>Б</w:t>
      </w:r>
      <w:r w:rsidRPr="00253932">
        <w:rPr>
          <w:rFonts w:ascii="Times New Roman" w:hAnsi="Times New Roman" w:cs="Times New Roman"/>
          <w:b/>
          <w:bCs/>
          <w:sz w:val="28"/>
          <w:szCs w:val="28"/>
          <w:lang w:val="kk-KZ"/>
        </w:rPr>
        <w:t>ілім беру ұйымының білім алушылармен, тәрбиеленушілермен және (немесе) олардың ата-аналарымен және өзге де заңды өкілдері</w:t>
      </w:r>
      <w:r w:rsidR="00760C7A" w:rsidRPr="00253932">
        <w:rPr>
          <w:rFonts w:ascii="Times New Roman" w:hAnsi="Times New Roman" w:cs="Times New Roman"/>
          <w:b/>
          <w:bCs/>
          <w:sz w:val="28"/>
          <w:szCs w:val="28"/>
          <w:lang w:val="kk-KZ"/>
        </w:rPr>
        <w:t xml:space="preserve">мен </w:t>
      </w:r>
      <w:r w:rsidRPr="00253932">
        <w:rPr>
          <w:rFonts w:ascii="Times New Roman" w:hAnsi="Times New Roman" w:cs="Times New Roman"/>
          <w:b/>
          <w:bCs/>
          <w:sz w:val="28"/>
          <w:szCs w:val="28"/>
          <w:lang w:val="kk-KZ"/>
        </w:rPr>
        <w:t xml:space="preserve"> </w:t>
      </w:r>
      <w:r w:rsidR="00760C7A" w:rsidRPr="00253932">
        <w:rPr>
          <w:rFonts w:ascii="Times New Roman" w:hAnsi="Times New Roman" w:cs="Times New Roman"/>
          <w:b/>
          <w:bCs/>
          <w:sz w:val="28"/>
          <w:szCs w:val="28"/>
          <w:lang w:val="kk-KZ"/>
        </w:rPr>
        <w:t>қарым-қатынасты рәсімдеу тәртібі.</w:t>
      </w:r>
    </w:p>
    <w:p w:rsidR="00760C7A" w:rsidRPr="00253932" w:rsidRDefault="00760C7A" w:rsidP="00760C7A">
      <w:pPr>
        <w:spacing w:after="0" w:line="240" w:lineRule="auto"/>
        <w:ind w:firstLine="708"/>
        <w:jc w:val="center"/>
        <w:rPr>
          <w:rFonts w:ascii="Times New Roman" w:hAnsi="Times New Roman" w:cs="Times New Roman"/>
          <w:b/>
          <w:bCs/>
          <w:sz w:val="28"/>
          <w:szCs w:val="28"/>
          <w:lang w:val="kk-KZ"/>
        </w:rPr>
      </w:pPr>
    </w:p>
    <w:p w:rsidR="00760C7A" w:rsidRPr="00253932" w:rsidRDefault="00760C7A" w:rsidP="00760C7A">
      <w:pPr>
        <w:spacing w:after="0" w:line="240" w:lineRule="auto"/>
        <w:ind w:firstLine="708"/>
        <w:rPr>
          <w:rFonts w:ascii="Times New Roman" w:hAnsi="Times New Roman" w:cs="Times New Roman"/>
          <w:bCs/>
          <w:sz w:val="28"/>
          <w:szCs w:val="28"/>
          <w:lang w:val="kk-KZ"/>
        </w:rPr>
      </w:pPr>
      <w:r w:rsidRPr="00253932">
        <w:rPr>
          <w:rFonts w:ascii="Times New Roman" w:hAnsi="Times New Roman" w:cs="Times New Roman"/>
          <w:bCs/>
          <w:sz w:val="28"/>
          <w:szCs w:val="28"/>
          <w:lang w:val="kk-KZ"/>
        </w:rPr>
        <w:t xml:space="preserve">31. Білім алушыны қабылдау кезінде мемлекеттік кәсіпорын, оның ата-анасын немесе өзге де заңды өкілдерін жарғымен, қабылдау тәртібін және оқу-тәрбие процесін ұйымдастыруды реттейтін басқа да құжаттармен таныстыруға міндетті. </w:t>
      </w:r>
    </w:p>
    <w:p w:rsidR="00760C7A" w:rsidRPr="00253932" w:rsidRDefault="00760C7A" w:rsidP="00760C7A">
      <w:pPr>
        <w:spacing w:after="0" w:line="240" w:lineRule="auto"/>
        <w:ind w:firstLine="708"/>
        <w:rPr>
          <w:rFonts w:ascii="Times New Roman" w:hAnsi="Times New Roman" w:cs="Times New Roman"/>
          <w:bCs/>
          <w:sz w:val="28"/>
          <w:szCs w:val="28"/>
          <w:lang w:val="kk-KZ"/>
        </w:rPr>
      </w:pPr>
      <w:r w:rsidRPr="00253932">
        <w:rPr>
          <w:rFonts w:ascii="Times New Roman" w:hAnsi="Times New Roman" w:cs="Times New Roman"/>
          <w:bCs/>
          <w:sz w:val="28"/>
          <w:szCs w:val="28"/>
          <w:lang w:val="kk-KZ"/>
        </w:rPr>
        <w:t>Кәсіпорын тәрбиеленушілердің ата-аналарымен немесе басқа да заңды өкілдерімен оқыту келісім-шартын (шарт) жасайды, онда тараптардың құқықтары мен міндеттері жазылған.</w:t>
      </w:r>
    </w:p>
    <w:p w:rsidR="00760C7A" w:rsidRPr="00253932" w:rsidRDefault="00760C7A" w:rsidP="00760C7A">
      <w:pPr>
        <w:spacing w:after="0" w:line="240" w:lineRule="auto"/>
        <w:ind w:firstLine="708"/>
        <w:rPr>
          <w:rFonts w:ascii="Times New Roman" w:hAnsi="Times New Roman" w:cs="Times New Roman"/>
          <w:bCs/>
          <w:sz w:val="28"/>
          <w:szCs w:val="28"/>
          <w:lang w:val="kk-KZ"/>
        </w:rPr>
      </w:pPr>
    </w:p>
    <w:p w:rsidR="00256829" w:rsidRDefault="00760C7A" w:rsidP="00760C7A">
      <w:pPr>
        <w:spacing w:after="0" w:line="240" w:lineRule="auto"/>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9</w:t>
      </w:r>
      <w:r w:rsidR="00256829" w:rsidRPr="00253932">
        <w:rPr>
          <w:rFonts w:ascii="Times New Roman" w:hAnsi="Times New Roman" w:cs="Times New Roman"/>
          <w:b/>
          <w:bCs/>
          <w:sz w:val="28"/>
          <w:szCs w:val="28"/>
          <w:lang w:val="kk-KZ"/>
        </w:rPr>
        <w:t xml:space="preserve">. </w:t>
      </w:r>
      <w:r w:rsidRPr="00253932">
        <w:rPr>
          <w:rFonts w:ascii="Times New Roman" w:hAnsi="Times New Roman" w:cs="Times New Roman"/>
          <w:b/>
          <w:bCs/>
          <w:sz w:val="28"/>
          <w:szCs w:val="28"/>
          <w:lang w:val="kk-KZ"/>
        </w:rPr>
        <w:t>Кәсіпорынды</w:t>
      </w:r>
      <w:r w:rsidR="00256829" w:rsidRPr="00253932">
        <w:rPr>
          <w:rFonts w:ascii="Times New Roman" w:hAnsi="Times New Roman" w:cs="Times New Roman"/>
          <w:b/>
          <w:bCs/>
          <w:sz w:val="28"/>
          <w:szCs w:val="28"/>
          <w:lang w:val="kk-KZ"/>
        </w:rPr>
        <w:t xml:space="preserve"> басқару</w:t>
      </w:r>
    </w:p>
    <w:p w:rsidR="00997111" w:rsidRPr="00253932" w:rsidRDefault="00997111" w:rsidP="00760C7A">
      <w:pPr>
        <w:spacing w:after="0" w:line="240" w:lineRule="auto"/>
        <w:jc w:val="center"/>
        <w:rPr>
          <w:rFonts w:ascii="Times New Roman" w:hAnsi="Times New Roman" w:cs="Times New Roman"/>
          <w:b/>
          <w:bCs/>
          <w:sz w:val="28"/>
          <w:szCs w:val="28"/>
          <w:lang w:val="kk-KZ"/>
        </w:rPr>
      </w:pPr>
    </w:p>
    <w:p w:rsidR="00256829" w:rsidRPr="00901042" w:rsidRDefault="00253932" w:rsidP="0056382A">
      <w:pPr>
        <w:spacing w:after="0" w:line="240" w:lineRule="auto"/>
        <w:ind w:firstLine="708"/>
        <w:jc w:val="both"/>
        <w:rPr>
          <w:rFonts w:ascii="Times New Roman" w:hAnsi="Times New Roman" w:cs="Times New Roman"/>
          <w:sz w:val="28"/>
          <w:szCs w:val="28"/>
          <w:lang w:val="kk-KZ"/>
        </w:rPr>
      </w:pPr>
      <w:r w:rsidRPr="00901042">
        <w:rPr>
          <w:rFonts w:ascii="Times New Roman" w:hAnsi="Times New Roman" w:cs="Times New Roman"/>
          <w:sz w:val="28"/>
          <w:szCs w:val="28"/>
          <w:lang w:val="kk-KZ"/>
        </w:rPr>
        <w:t>32</w:t>
      </w:r>
      <w:r w:rsidR="00C75A72" w:rsidRPr="00901042">
        <w:rPr>
          <w:rFonts w:ascii="Times New Roman" w:hAnsi="Times New Roman" w:cs="Times New Roman"/>
          <w:sz w:val="28"/>
          <w:szCs w:val="28"/>
          <w:lang w:val="kk-KZ"/>
        </w:rPr>
        <w:t xml:space="preserve">. </w:t>
      </w:r>
      <w:r w:rsidR="00256829" w:rsidRPr="00901042">
        <w:rPr>
          <w:rFonts w:ascii="Times New Roman" w:hAnsi="Times New Roman" w:cs="Times New Roman"/>
          <w:sz w:val="28"/>
          <w:szCs w:val="28"/>
          <w:lang w:val="kk-KZ"/>
        </w:rPr>
        <w:t>Жергілікті атқарушы орган:</w:t>
      </w:r>
    </w:p>
    <w:p w:rsidR="00256829" w:rsidRPr="00901042" w:rsidRDefault="00760C7A" w:rsidP="0056382A">
      <w:pPr>
        <w:pStyle w:val="a3"/>
        <w:numPr>
          <w:ilvl w:val="0"/>
          <w:numId w:val="2"/>
        </w:numPr>
        <w:spacing w:after="0" w:line="240" w:lineRule="auto"/>
        <w:ind w:left="142" w:firstLine="284"/>
        <w:jc w:val="both"/>
        <w:rPr>
          <w:rFonts w:ascii="Times New Roman" w:hAnsi="Times New Roman" w:cs="Times New Roman"/>
          <w:sz w:val="28"/>
          <w:szCs w:val="28"/>
          <w:lang w:val="kk-KZ"/>
        </w:rPr>
      </w:pPr>
      <w:r w:rsidRPr="00901042">
        <w:rPr>
          <w:rFonts w:ascii="Times New Roman" w:hAnsi="Times New Roman" w:cs="Times New Roman"/>
          <w:sz w:val="28"/>
          <w:szCs w:val="28"/>
          <w:lang w:val="kk-KZ"/>
        </w:rPr>
        <w:t>Кәсіпорынды</w:t>
      </w:r>
      <w:r w:rsidR="00256829" w:rsidRPr="00901042">
        <w:rPr>
          <w:rFonts w:ascii="Times New Roman" w:hAnsi="Times New Roman" w:cs="Times New Roman"/>
          <w:sz w:val="28"/>
          <w:szCs w:val="28"/>
          <w:lang w:val="kk-KZ"/>
        </w:rPr>
        <w:t xml:space="preserve"> құру, қайта құру және тарату туралы шешімдер қабылдайды;</w:t>
      </w:r>
    </w:p>
    <w:p w:rsidR="00256829" w:rsidRPr="00901042" w:rsidRDefault="00760C7A" w:rsidP="0056382A">
      <w:pPr>
        <w:pStyle w:val="a3"/>
        <w:numPr>
          <w:ilvl w:val="0"/>
          <w:numId w:val="2"/>
        </w:numPr>
        <w:spacing w:after="0" w:line="240" w:lineRule="auto"/>
        <w:ind w:left="142" w:firstLine="284"/>
        <w:jc w:val="both"/>
        <w:rPr>
          <w:rFonts w:ascii="Times New Roman" w:hAnsi="Times New Roman" w:cs="Times New Roman"/>
          <w:sz w:val="28"/>
          <w:szCs w:val="28"/>
          <w:lang w:val="kk-KZ"/>
        </w:rPr>
      </w:pPr>
      <w:r w:rsidRPr="00901042">
        <w:rPr>
          <w:rFonts w:ascii="Times New Roman" w:hAnsi="Times New Roman" w:cs="Times New Roman"/>
          <w:sz w:val="28"/>
          <w:szCs w:val="28"/>
          <w:lang w:val="kk-KZ"/>
        </w:rPr>
        <w:t>Кәсіпорынның</w:t>
      </w:r>
      <w:r w:rsidR="00256829" w:rsidRPr="00901042">
        <w:rPr>
          <w:rFonts w:ascii="Times New Roman" w:hAnsi="Times New Roman" w:cs="Times New Roman"/>
          <w:sz w:val="28"/>
          <w:szCs w:val="28"/>
          <w:lang w:val="kk-KZ"/>
        </w:rPr>
        <w:t xml:space="preserve"> жарғысын бекітеді, өзгерістер мен толықтырулар енгізеді немесе коммуналды мүлікпен билікке уәкілетті, жергі</w:t>
      </w:r>
      <w:r w:rsidRPr="00901042">
        <w:rPr>
          <w:rFonts w:ascii="Times New Roman" w:hAnsi="Times New Roman" w:cs="Times New Roman"/>
          <w:sz w:val="28"/>
          <w:szCs w:val="28"/>
          <w:lang w:val="kk-KZ"/>
        </w:rPr>
        <w:t>лікті бюджеттен қаржыланған,</w:t>
      </w:r>
      <w:r w:rsidR="00256829" w:rsidRPr="00901042">
        <w:rPr>
          <w:rFonts w:ascii="Times New Roman" w:hAnsi="Times New Roman" w:cs="Times New Roman"/>
          <w:sz w:val="28"/>
          <w:szCs w:val="28"/>
          <w:lang w:val="kk-KZ"/>
        </w:rPr>
        <w:t xml:space="preserve"> атқарушы орган</w:t>
      </w:r>
      <w:r w:rsidRPr="00901042">
        <w:rPr>
          <w:rFonts w:ascii="Times New Roman" w:hAnsi="Times New Roman" w:cs="Times New Roman"/>
          <w:sz w:val="28"/>
          <w:szCs w:val="28"/>
          <w:lang w:val="kk-KZ"/>
        </w:rPr>
        <w:t>ға</w:t>
      </w:r>
      <w:r w:rsidR="00256829" w:rsidRPr="00901042">
        <w:rPr>
          <w:rFonts w:ascii="Times New Roman" w:hAnsi="Times New Roman" w:cs="Times New Roman"/>
          <w:sz w:val="28"/>
          <w:szCs w:val="28"/>
          <w:lang w:val="kk-KZ"/>
        </w:rPr>
        <w:t xml:space="preserve"> уәкілдік береді;</w:t>
      </w:r>
    </w:p>
    <w:p w:rsidR="00256829" w:rsidRPr="00901042" w:rsidRDefault="00760C7A" w:rsidP="0056382A">
      <w:pPr>
        <w:pStyle w:val="a3"/>
        <w:numPr>
          <w:ilvl w:val="0"/>
          <w:numId w:val="2"/>
        </w:numPr>
        <w:spacing w:after="0" w:line="240" w:lineRule="auto"/>
        <w:ind w:left="142" w:firstLine="284"/>
        <w:jc w:val="both"/>
        <w:rPr>
          <w:rFonts w:ascii="Times New Roman" w:hAnsi="Times New Roman" w:cs="Times New Roman"/>
          <w:sz w:val="28"/>
          <w:szCs w:val="28"/>
          <w:lang w:val="kk-KZ"/>
        </w:rPr>
      </w:pPr>
      <w:r w:rsidRPr="00901042">
        <w:rPr>
          <w:rFonts w:ascii="Times New Roman" w:hAnsi="Times New Roman" w:cs="Times New Roman"/>
          <w:sz w:val="28"/>
          <w:szCs w:val="28"/>
          <w:lang w:val="kk-KZ"/>
        </w:rPr>
        <w:t>Кәсіпорынға</w:t>
      </w:r>
      <w:r w:rsidR="00256829" w:rsidRPr="00901042">
        <w:rPr>
          <w:rFonts w:ascii="Times New Roman" w:hAnsi="Times New Roman" w:cs="Times New Roman"/>
          <w:sz w:val="28"/>
          <w:szCs w:val="28"/>
          <w:lang w:val="kk-KZ"/>
        </w:rPr>
        <w:t xml:space="preserve"> коммуналдық мүлікті бекітеді;</w:t>
      </w:r>
    </w:p>
    <w:p w:rsidR="00256829" w:rsidRPr="00901042" w:rsidRDefault="00760C7A" w:rsidP="0056382A">
      <w:pPr>
        <w:pStyle w:val="a3"/>
        <w:numPr>
          <w:ilvl w:val="0"/>
          <w:numId w:val="2"/>
        </w:numPr>
        <w:spacing w:after="0" w:line="240" w:lineRule="auto"/>
        <w:ind w:left="142" w:firstLine="284"/>
        <w:jc w:val="both"/>
        <w:rPr>
          <w:rFonts w:ascii="Times New Roman" w:hAnsi="Times New Roman" w:cs="Times New Roman"/>
          <w:sz w:val="28"/>
          <w:szCs w:val="28"/>
          <w:lang w:val="kk-KZ"/>
        </w:rPr>
      </w:pPr>
      <w:r w:rsidRPr="00901042">
        <w:rPr>
          <w:rFonts w:ascii="Times New Roman" w:hAnsi="Times New Roman" w:cs="Times New Roman"/>
          <w:sz w:val="28"/>
          <w:szCs w:val="28"/>
          <w:lang w:val="kk-KZ"/>
        </w:rPr>
        <w:t>Кәсіпорынға</w:t>
      </w:r>
      <w:r w:rsidR="00256829" w:rsidRPr="00901042">
        <w:rPr>
          <w:rFonts w:ascii="Times New Roman" w:hAnsi="Times New Roman" w:cs="Times New Roman"/>
          <w:sz w:val="28"/>
          <w:szCs w:val="28"/>
          <w:lang w:val="kk-KZ"/>
        </w:rPr>
        <w:t xml:space="preserve"> филиалдар мен өкілдіктерді құруға келісім береді;</w:t>
      </w:r>
    </w:p>
    <w:p w:rsidR="00256829" w:rsidRPr="00901042" w:rsidRDefault="00760C7A" w:rsidP="0056382A">
      <w:pPr>
        <w:pStyle w:val="a3"/>
        <w:numPr>
          <w:ilvl w:val="0"/>
          <w:numId w:val="2"/>
        </w:numPr>
        <w:spacing w:after="0" w:line="240" w:lineRule="auto"/>
        <w:ind w:left="142" w:firstLine="284"/>
        <w:jc w:val="both"/>
        <w:rPr>
          <w:rFonts w:ascii="Times New Roman" w:hAnsi="Times New Roman" w:cs="Times New Roman"/>
          <w:sz w:val="28"/>
          <w:szCs w:val="28"/>
          <w:lang w:val="kk-KZ"/>
        </w:rPr>
      </w:pPr>
      <w:r w:rsidRPr="00901042">
        <w:rPr>
          <w:rFonts w:ascii="Times New Roman" w:hAnsi="Times New Roman" w:cs="Times New Roman"/>
          <w:sz w:val="28"/>
          <w:szCs w:val="28"/>
          <w:lang w:val="kk-KZ"/>
        </w:rPr>
        <w:t xml:space="preserve">Кәсіпорынның </w:t>
      </w:r>
      <w:r w:rsidR="00A26DDD" w:rsidRPr="00901042">
        <w:rPr>
          <w:rFonts w:ascii="Times New Roman" w:hAnsi="Times New Roman" w:cs="Times New Roman"/>
          <w:sz w:val="28"/>
          <w:szCs w:val="28"/>
          <w:lang w:val="kk-KZ"/>
        </w:rPr>
        <w:t>мүл</w:t>
      </w:r>
      <w:r w:rsidR="00256829" w:rsidRPr="00901042">
        <w:rPr>
          <w:rFonts w:ascii="Times New Roman" w:hAnsi="Times New Roman" w:cs="Times New Roman"/>
          <w:sz w:val="28"/>
          <w:szCs w:val="28"/>
          <w:lang w:val="kk-KZ"/>
        </w:rPr>
        <w:t>кін қолдану туралы, соның ішінде оны кепілдікке тапсыру туралы, сенімгерлік басқару және өтеусіз қолдануға шешім қабылдайды;</w:t>
      </w:r>
    </w:p>
    <w:p w:rsidR="00253932" w:rsidRPr="00901042" w:rsidRDefault="00256829" w:rsidP="00901042">
      <w:pPr>
        <w:pStyle w:val="a3"/>
        <w:numPr>
          <w:ilvl w:val="0"/>
          <w:numId w:val="2"/>
        </w:numPr>
        <w:spacing w:after="0" w:line="240" w:lineRule="auto"/>
        <w:ind w:left="142" w:firstLine="284"/>
        <w:jc w:val="both"/>
        <w:rPr>
          <w:rFonts w:ascii="Times New Roman" w:hAnsi="Times New Roman" w:cs="Times New Roman"/>
          <w:sz w:val="28"/>
          <w:szCs w:val="28"/>
          <w:lang w:val="kk-KZ"/>
        </w:rPr>
      </w:pPr>
      <w:r w:rsidRPr="00901042">
        <w:rPr>
          <w:rFonts w:ascii="Times New Roman" w:hAnsi="Times New Roman" w:cs="Times New Roman"/>
          <w:sz w:val="28"/>
          <w:szCs w:val="28"/>
          <w:lang w:val="kk-KZ"/>
        </w:rPr>
        <w:t>Қазақстан Республикасының заңнамасымен және осы Жарғыда жүктелген басқа өкілеттікті жүзеге асырады;</w:t>
      </w:r>
    </w:p>
    <w:p w:rsidR="00256829" w:rsidRPr="00253932" w:rsidRDefault="00A26DDD" w:rsidP="0056509A">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33</w:t>
      </w:r>
      <w:r w:rsidR="00256829" w:rsidRPr="00253932">
        <w:rPr>
          <w:rFonts w:ascii="Times New Roman" w:hAnsi="Times New Roman" w:cs="Times New Roman"/>
          <w:sz w:val="28"/>
          <w:szCs w:val="28"/>
          <w:lang w:val="kk-KZ"/>
        </w:rPr>
        <w:t>. Қазақстан Республиканың заңнамасымен бекітілген басқару органы келесі функцияларды жүзеге асырады:</w:t>
      </w:r>
    </w:p>
    <w:p w:rsidR="00256829" w:rsidRPr="00253932" w:rsidRDefault="00A26DDD" w:rsidP="00C75A72">
      <w:pPr>
        <w:pStyle w:val="a3"/>
        <w:numPr>
          <w:ilvl w:val="0"/>
          <w:numId w:val="3"/>
        </w:numPr>
        <w:spacing w:after="0" w:line="240" w:lineRule="auto"/>
        <w:ind w:left="284" w:firstLine="142"/>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Кәсіпорынды</w:t>
      </w:r>
      <w:r w:rsidR="00256829" w:rsidRPr="00253932">
        <w:rPr>
          <w:rFonts w:ascii="Times New Roman" w:hAnsi="Times New Roman" w:cs="Times New Roman"/>
          <w:sz w:val="28"/>
          <w:szCs w:val="28"/>
          <w:lang w:val="kk-KZ"/>
        </w:rPr>
        <w:t xml:space="preserve"> тарату және қайта құру, құру туралы ұсыныстар енгізеді;</w:t>
      </w:r>
    </w:p>
    <w:p w:rsidR="00256829" w:rsidRPr="00253932" w:rsidRDefault="00A26DDD" w:rsidP="00C75A72">
      <w:pPr>
        <w:pStyle w:val="a3"/>
        <w:numPr>
          <w:ilvl w:val="0"/>
          <w:numId w:val="3"/>
        </w:numPr>
        <w:spacing w:after="0" w:line="240" w:lineRule="auto"/>
        <w:ind w:left="284" w:firstLine="142"/>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Кәсіпорын</w:t>
      </w:r>
      <w:r w:rsidR="00256829" w:rsidRPr="00253932">
        <w:rPr>
          <w:rFonts w:ascii="Times New Roman" w:hAnsi="Times New Roman" w:cs="Times New Roman"/>
          <w:sz w:val="28"/>
          <w:szCs w:val="28"/>
          <w:lang w:val="kk-KZ"/>
        </w:rPr>
        <w:t xml:space="preserve"> Жарғысын бекітуге әкеледі, оған өзгерістер мен толықтырулар енгізуін</w:t>
      </w:r>
      <w:r w:rsidRPr="00253932">
        <w:rPr>
          <w:rFonts w:ascii="Times New Roman" w:hAnsi="Times New Roman" w:cs="Times New Roman"/>
          <w:sz w:val="28"/>
          <w:szCs w:val="28"/>
          <w:lang w:val="kk-KZ"/>
        </w:rPr>
        <w:t xml:space="preserve"> қарастыра</w:t>
      </w:r>
      <w:r w:rsidR="00256829" w:rsidRPr="00253932">
        <w:rPr>
          <w:rFonts w:ascii="Times New Roman" w:hAnsi="Times New Roman" w:cs="Times New Roman"/>
          <w:sz w:val="28"/>
          <w:szCs w:val="28"/>
          <w:lang w:val="kk-KZ"/>
        </w:rPr>
        <w:t>ды;</w:t>
      </w:r>
    </w:p>
    <w:p w:rsidR="00256829" w:rsidRPr="00253932" w:rsidRDefault="00A26DDD" w:rsidP="00C75A72">
      <w:pPr>
        <w:pStyle w:val="a3"/>
        <w:numPr>
          <w:ilvl w:val="0"/>
          <w:numId w:val="3"/>
        </w:numPr>
        <w:spacing w:after="0" w:line="240" w:lineRule="auto"/>
        <w:ind w:left="284" w:firstLine="142"/>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Кәсіпорын</w:t>
      </w:r>
      <w:r w:rsidR="00256829" w:rsidRPr="00253932">
        <w:rPr>
          <w:rFonts w:ascii="Times New Roman" w:hAnsi="Times New Roman" w:cs="Times New Roman"/>
          <w:sz w:val="28"/>
          <w:szCs w:val="28"/>
          <w:lang w:val="kk-KZ"/>
        </w:rPr>
        <w:t xml:space="preserve"> бюджетінен қаржыланған (қызмет көрсету) міндетті жұмыс көлемі мен қызметтің басым бағыттарын анықтайды;</w:t>
      </w:r>
    </w:p>
    <w:p w:rsidR="00256829" w:rsidRPr="00253932" w:rsidRDefault="00A26DDD" w:rsidP="00C75A72">
      <w:pPr>
        <w:pStyle w:val="a3"/>
        <w:numPr>
          <w:ilvl w:val="0"/>
          <w:numId w:val="3"/>
        </w:numPr>
        <w:spacing w:after="0" w:line="240" w:lineRule="auto"/>
        <w:ind w:left="284" w:firstLine="142"/>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Кәсіпорынның</w:t>
      </w:r>
      <w:r w:rsidR="00256829" w:rsidRPr="00253932">
        <w:rPr>
          <w:rFonts w:ascii="Times New Roman" w:hAnsi="Times New Roman" w:cs="Times New Roman"/>
          <w:sz w:val="28"/>
          <w:szCs w:val="28"/>
          <w:lang w:val="kk-KZ"/>
        </w:rPr>
        <w:t xml:space="preserve"> даму жоспары мен оларды орындау бойынша есеп берулерді бекітеді және қарастырады;</w:t>
      </w:r>
    </w:p>
    <w:p w:rsidR="00256829" w:rsidRPr="00253932" w:rsidRDefault="00A26DDD" w:rsidP="00C75A72">
      <w:pPr>
        <w:pStyle w:val="a3"/>
        <w:numPr>
          <w:ilvl w:val="0"/>
          <w:numId w:val="3"/>
        </w:numPr>
        <w:spacing w:after="0" w:line="240" w:lineRule="auto"/>
        <w:ind w:left="284" w:firstLine="142"/>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Кәсіпорынның</w:t>
      </w:r>
      <w:r w:rsidR="00256829" w:rsidRPr="00253932">
        <w:rPr>
          <w:rFonts w:ascii="Times New Roman" w:hAnsi="Times New Roman" w:cs="Times New Roman"/>
          <w:sz w:val="28"/>
          <w:szCs w:val="28"/>
          <w:lang w:val="kk-KZ"/>
        </w:rPr>
        <w:t xml:space="preserve"> даму жоспары орындалуының анализі мен бақылауын жүзеге асырады;</w:t>
      </w:r>
    </w:p>
    <w:p w:rsidR="00253932" w:rsidRPr="00C75A72" w:rsidRDefault="00793E1F" w:rsidP="00C75A72">
      <w:pPr>
        <w:pStyle w:val="a3"/>
        <w:numPr>
          <w:ilvl w:val="0"/>
          <w:numId w:val="3"/>
        </w:numPr>
        <w:spacing w:after="0" w:line="240" w:lineRule="auto"/>
        <w:ind w:left="284" w:firstLine="142"/>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Кәсіпорын</w:t>
      </w:r>
      <w:r w:rsidR="00256829" w:rsidRPr="00253932">
        <w:rPr>
          <w:rFonts w:ascii="Times New Roman" w:hAnsi="Times New Roman" w:cs="Times New Roman"/>
          <w:sz w:val="28"/>
          <w:szCs w:val="28"/>
          <w:lang w:val="kk-KZ"/>
        </w:rPr>
        <w:t xml:space="preserve"> </w:t>
      </w:r>
      <w:r w:rsidRPr="00253932">
        <w:rPr>
          <w:rFonts w:ascii="Times New Roman" w:hAnsi="Times New Roman" w:cs="Times New Roman"/>
          <w:sz w:val="28"/>
          <w:szCs w:val="28"/>
          <w:lang w:val="kk-KZ"/>
        </w:rPr>
        <w:t xml:space="preserve">мүлігін сақтау мен қолдану бақылауын қамтамасыз етеді; </w:t>
      </w:r>
      <w:r w:rsidR="00256829" w:rsidRPr="00253932">
        <w:rPr>
          <w:rFonts w:ascii="Times New Roman" w:hAnsi="Times New Roman" w:cs="Times New Roman"/>
          <w:sz w:val="28"/>
          <w:szCs w:val="28"/>
          <w:lang w:val="kk-KZ"/>
        </w:rPr>
        <w:t>Мекемеге филиалдар мен өкілдіктерді құруға  ұсыныстар енгізеді;</w:t>
      </w:r>
    </w:p>
    <w:p w:rsidR="00256829" w:rsidRPr="00253932" w:rsidRDefault="00256829" w:rsidP="00C75A72">
      <w:pPr>
        <w:pStyle w:val="a3"/>
        <w:numPr>
          <w:ilvl w:val="0"/>
          <w:numId w:val="3"/>
        </w:numPr>
        <w:spacing w:after="0" w:line="240" w:lineRule="auto"/>
        <w:ind w:left="426" w:firstLine="0"/>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Мекеме мүлігіне есеп беруді ұйымдастырады, оны тиімді қолдануды қамтамасыз етеді;</w:t>
      </w:r>
    </w:p>
    <w:p w:rsidR="00793E1F" w:rsidRPr="00253932" w:rsidRDefault="00C73A4F" w:rsidP="00076F53">
      <w:pPr>
        <w:pStyle w:val="a3"/>
        <w:numPr>
          <w:ilvl w:val="0"/>
          <w:numId w:val="3"/>
        </w:numPr>
        <w:spacing w:after="0" w:line="240" w:lineRule="auto"/>
        <w:ind w:left="426"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3E1F" w:rsidRPr="00253932">
        <w:rPr>
          <w:rFonts w:ascii="Times New Roman" w:hAnsi="Times New Roman" w:cs="Times New Roman"/>
          <w:sz w:val="28"/>
          <w:szCs w:val="28"/>
          <w:lang w:val="kk-KZ"/>
        </w:rPr>
        <w:t>Кәсіпорынның еңбекақы төлеу қорының мөлшерін жыл сайын белгілейді;</w:t>
      </w:r>
    </w:p>
    <w:p w:rsidR="00256829" w:rsidRPr="00253932" w:rsidRDefault="00C73A4F" w:rsidP="00076F53">
      <w:pPr>
        <w:pStyle w:val="a3"/>
        <w:numPr>
          <w:ilvl w:val="0"/>
          <w:numId w:val="3"/>
        </w:numPr>
        <w:spacing w:after="0" w:line="240" w:lineRule="auto"/>
        <w:ind w:left="709" w:hanging="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56829" w:rsidRPr="00253932">
        <w:rPr>
          <w:rFonts w:ascii="Times New Roman" w:hAnsi="Times New Roman" w:cs="Times New Roman"/>
          <w:sz w:val="28"/>
          <w:szCs w:val="28"/>
          <w:lang w:val="kk-KZ"/>
        </w:rPr>
        <w:t>Қазақстан Республикасының заңнамасымен және осы Жарғыда жүктелген басқа өкілеттілікті жүзеге асырады;</w:t>
      </w:r>
    </w:p>
    <w:p w:rsidR="00256829" w:rsidRPr="00253932" w:rsidRDefault="00311375"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34</w:t>
      </w:r>
      <w:r w:rsidR="00256829" w:rsidRPr="00253932">
        <w:rPr>
          <w:rFonts w:ascii="Times New Roman" w:hAnsi="Times New Roman" w:cs="Times New Roman"/>
          <w:sz w:val="28"/>
          <w:szCs w:val="28"/>
          <w:lang w:val="kk-KZ"/>
        </w:rPr>
        <w:t>.</w:t>
      </w:r>
      <w:r w:rsidRPr="00253932">
        <w:rPr>
          <w:rFonts w:ascii="Times New Roman" w:hAnsi="Times New Roman" w:cs="Times New Roman"/>
          <w:sz w:val="28"/>
          <w:szCs w:val="28"/>
          <w:lang w:val="kk-KZ"/>
        </w:rPr>
        <w:t xml:space="preserve"> Кәсіпорынның органы болып оның басшысы б</w:t>
      </w:r>
      <w:r w:rsidR="00256829" w:rsidRPr="00253932">
        <w:rPr>
          <w:rFonts w:ascii="Times New Roman" w:hAnsi="Times New Roman" w:cs="Times New Roman"/>
          <w:sz w:val="28"/>
          <w:szCs w:val="28"/>
          <w:lang w:val="kk-KZ"/>
        </w:rPr>
        <w:t>ол</w:t>
      </w:r>
      <w:r w:rsidRPr="00253932">
        <w:rPr>
          <w:rFonts w:ascii="Times New Roman" w:hAnsi="Times New Roman" w:cs="Times New Roman"/>
          <w:sz w:val="28"/>
          <w:szCs w:val="28"/>
          <w:lang w:val="kk-KZ"/>
        </w:rPr>
        <w:t>ып табылады</w:t>
      </w:r>
      <w:r w:rsidR="00256829" w:rsidRPr="00253932">
        <w:rPr>
          <w:rFonts w:ascii="Times New Roman" w:hAnsi="Times New Roman" w:cs="Times New Roman"/>
          <w:sz w:val="28"/>
          <w:szCs w:val="28"/>
          <w:lang w:val="kk-KZ"/>
        </w:rPr>
        <w:t>.</w:t>
      </w:r>
    </w:p>
    <w:p w:rsidR="00256829" w:rsidRPr="00253932" w:rsidRDefault="00311375"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lastRenderedPageBreak/>
        <w:t>35. Кәсіпорын</w:t>
      </w:r>
      <w:r w:rsidR="00256829" w:rsidRPr="00253932">
        <w:rPr>
          <w:rFonts w:ascii="Times New Roman" w:hAnsi="Times New Roman" w:cs="Times New Roman"/>
          <w:sz w:val="28"/>
          <w:szCs w:val="28"/>
          <w:lang w:val="kk-KZ"/>
        </w:rPr>
        <w:t xml:space="preserve"> басшысын тағайындау, оны аттестациядан өткізу Қазақстан Республикасы</w:t>
      </w:r>
      <w:r w:rsidRPr="00253932">
        <w:rPr>
          <w:rFonts w:ascii="Times New Roman" w:hAnsi="Times New Roman" w:cs="Times New Roman"/>
          <w:sz w:val="28"/>
          <w:szCs w:val="28"/>
          <w:lang w:val="kk-KZ"/>
        </w:rPr>
        <w:t xml:space="preserve">ның Үкіметі анықтаған, </w:t>
      </w:r>
      <w:r w:rsidR="00256829" w:rsidRPr="00253932">
        <w:rPr>
          <w:rFonts w:ascii="Times New Roman" w:hAnsi="Times New Roman" w:cs="Times New Roman"/>
          <w:sz w:val="28"/>
          <w:szCs w:val="28"/>
          <w:lang w:val="kk-KZ"/>
        </w:rPr>
        <w:t>жағдайда Қазақстан Республикасының заңнамасымен бекіткен тәртіппен жүзеге асырылады.</w:t>
      </w:r>
    </w:p>
    <w:p w:rsidR="00311375" w:rsidRPr="00253932" w:rsidRDefault="00311375"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36</w:t>
      </w:r>
      <w:r w:rsidR="00256829" w:rsidRPr="00253932">
        <w:rPr>
          <w:rFonts w:ascii="Times New Roman" w:hAnsi="Times New Roman" w:cs="Times New Roman"/>
          <w:sz w:val="28"/>
          <w:szCs w:val="28"/>
          <w:lang w:val="kk-KZ"/>
        </w:rPr>
        <w:t>.</w:t>
      </w:r>
      <w:r w:rsidRPr="00253932">
        <w:rPr>
          <w:rFonts w:ascii="Times New Roman" w:hAnsi="Times New Roman" w:cs="Times New Roman"/>
          <w:sz w:val="28"/>
          <w:szCs w:val="28"/>
          <w:lang w:val="kk-KZ"/>
        </w:rPr>
        <w:t xml:space="preserve"> Басшыны тағайындау, оны аттестаттаудан өткізу қолданыстағы заңнамада айқындаған тәртіппен жүзеге асырылады.</w:t>
      </w:r>
    </w:p>
    <w:p w:rsidR="00256829" w:rsidRPr="00253932" w:rsidRDefault="00311375"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37. </w:t>
      </w:r>
      <w:r w:rsidR="0055504E" w:rsidRPr="00253932">
        <w:rPr>
          <w:rFonts w:ascii="Times New Roman" w:hAnsi="Times New Roman" w:cs="Times New Roman"/>
          <w:sz w:val="28"/>
          <w:szCs w:val="28"/>
          <w:lang w:val="kk-KZ"/>
        </w:rPr>
        <w:t>Кәсіпорын басшысы Кәсіпорындағы</w:t>
      </w:r>
      <w:r w:rsidR="00256829" w:rsidRPr="00253932">
        <w:rPr>
          <w:rFonts w:ascii="Times New Roman" w:hAnsi="Times New Roman" w:cs="Times New Roman"/>
          <w:sz w:val="28"/>
          <w:szCs w:val="28"/>
          <w:lang w:val="kk-KZ"/>
        </w:rPr>
        <w:t xml:space="preserve"> сыбайлас жемқорлыққа қарсы әрекеттерді ұйымдастыру үшін жеке жауапкершілікте болады.</w:t>
      </w:r>
    </w:p>
    <w:p w:rsidR="00256829" w:rsidRPr="00253932" w:rsidRDefault="0055504E"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38</w:t>
      </w:r>
      <w:r w:rsidR="00256829" w:rsidRPr="00253932">
        <w:rPr>
          <w:rFonts w:ascii="Times New Roman" w:hAnsi="Times New Roman" w:cs="Times New Roman"/>
          <w:sz w:val="28"/>
          <w:szCs w:val="28"/>
          <w:lang w:val="kk-KZ"/>
        </w:rPr>
        <w:t>. Мекеме басшысы осы Жарғы мен Қазақстан Республикасының заңнамасында анықталған, оның құзыретімен сәйкес мекеме қызметінің барлық  сұрақтарын өзі шешеді және дара басшылық принциптерін қолданады</w:t>
      </w:r>
      <w:r w:rsidRPr="00253932">
        <w:rPr>
          <w:rFonts w:ascii="Times New Roman" w:hAnsi="Times New Roman" w:cs="Times New Roman"/>
          <w:sz w:val="28"/>
          <w:szCs w:val="28"/>
          <w:lang w:val="kk-KZ"/>
        </w:rPr>
        <w:t>, егер басқасы осы Заң мен Кәсіпорын Жарғысында қарастырылмаса</w:t>
      </w:r>
      <w:r w:rsidR="00256829" w:rsidRPr="00253932">
        <w:rPr>
          <w:rFonts w:ascii="Times New Roman" w:hAnsi="Times New Roman" w:cs="Times New Roman"/>
          <w:sz w:val="28"/>
          <w:szCs w:val="28"/>
          <w:lang w:val="kk-KZ"/>
        </w:rPr>
        <w:t>.</w:t>
      </w:r>
    </w:p>
    <w:p w:rsidR="00256829" w:rsidRPr="00253932" w:rsidRDefault="0055504E"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39. Мемлекеттік кәсіпорынның даму жоспарын іске асыру, нәтижелілігі мен тиімділігі үшін жауапкершілікті Қазақстан Республикасының заңдарына сәйкес басшыға жүктеледі.</w:t>
      </w:r>
      <w:r w:rsidR="0037015E" w:rsidRPr="00253932">
        <w:rPr>
          <w:rFonts w:ascii="Times New Roman" w:hAnsi="Times New Roman" w:cs="Times New Roman"/>
          <w:sz w:val="28"/>
          <w:szCs w:val="28"/>
          <w:lang w:val="kk-KZ"/>
        </w:rPr>
        <w:t xml:space="preserve"> </w:t>
      </w:r>
    </w:p>
    <w:p w:rsidR="0037015E" w:rsidRPr="00253932" w:rsidRDefault="0037015E" w:rsidP="00076F53">
      <w:pPr>
        <w:spacing w:after="0" w:line="240" w:lineRule="auto"/>
        <w:ind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40. Басшы:</w:t>
      </w:r>
    </w:p>
    <w:p w:rsidR="00C73A4F" w:rsidRDefault="00C73A4F" w:rsidP="00076F53">
      <w:pPr>
        <w:spacing w:after="0" w:line="240" w:lineRule="auto"/>
        <w:ind w:lef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1EF7">
        <w:rPr>
          <w:rFonts w:ascii="Times New Roman" w:hAnsi="Times New Roman" w:cs="Times New Roman"/>
          <w:sz w:val="28"/>
          <w:szCs w:val="28"/>
          <w:lang w:val="kk-KZ"/>
        </w:rPr>
        <w:t>1) С</w:t>
      </w:r>
      <w:r w:rsidR="0037015E" w:rsidRPr="00253932">
        <w:rPr>
          <w:rFonts w:ascii="Times New Roman" w:hAnsi="Times New Roman" w:cs="Times New Roman"/>
          <w:sz w:val="28"/>
          <w:szCs w:val="28"/>
          <w:lang w:val="kk-KZ"/>
        </w:rPr>
        <w:t xml:space="preserve">енімхатсыз Кәсіпорын атынан және барлық органдарда оның </w:t>
      </w:r>
      <w:r>
        <w:rPr>
          <w:rFonts w:ascii="Times New Roman" w:hAnsi="Times New Roman" w:cs="Times New Roman"/>
          <w:sz w:val="28"/>
          <w:szCs w:val="28"/>
          <w:lang w:val="kk-KZ"/>
        </w:rPr>
        <w:t xml:space="preserve"> </w:t>
      </w:r>
    </w:p>
    <w:p w:rsidR="0037015E" w:rsidRPr="00253932" w:rsidRDefault="00C73A4F" w:rsidP="00076F5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015E" w:rsidRPr="00253932">
        <w:rPr>
          <w:rFonts w:ascii="Times New Roman" w:hAnsi="Times New Roman" w:cs="Times New Roman"/>
          <w:sz w:val="28"/>
          <w:szCs w:val="28"/>
          <w:lang w:val="kk-KZ"/>
        </w:rPr>
        <w:t>мүддесін қорғап әрекет етеді;</w:t>
      </w:r>
    </w:p>
    <w:p w:rsidR="00256829" w:rsidRPr="00253932" w:rsidRDefault="00256829" w:rsidP="00076F53">
      <w:pPr>
        <w:pStyle w:val="a3"/>
        <w:numPr>
          <w:ilvl w:val="0"/>
          <w:numId w:val="14"/>
        </w:numPr>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Қазақстан Республикасының заңнамасында бекітілген шегінде мекеме мүлігімен билік етеді;</w:t>
      </w:r>
    </w:p>
    <w:p w:rsidR="00256829" w:rsidRPr="00253932" w:rsidRDefault="00256829" w:rsidP="00076F53">
      <w:pPr>
        <w:pStyle w:val="a3"/>
        <w:numPr>
          <w:ilvl w:val="0"/>
          <w:numId w:val="14"/>
        </w:numPr>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Шарттарды бекітеді, басқа да келісімдер жасайды;</w:t>
      </w:r>
    </w:p>
    <w:p w:rsidR="00256829" w:rsidRPr="00253932" w:rsidRDefault="00256829" w:rsidP="00076F53">
      <w:pPr>
        <w:pStyle w:val="a3"/>
        <w:numPr>
          <w:ilvl w:val="0"/>
          <w:numId w:val="14"/>
        </w:numPr>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Сенімхаттар береді;</w:t>
      </w:r>
    </w:p>
    <w:p w:rsidR="00256829" w:rsidRPr="00253932" w:rsidRDefault="00256829" w:rsidP="00076F53">
      <w:pPr>
        <w:pStyle w:val="a3"/>
        <w:numPr>
          <w:ilvl w:val="0"/>
          <w:numId w:val="14"/>
        </w:numPr>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Банктік есеп шоттар ашады;</w:t>
      </w:r>
    </w:p>
    <w:p w:rsidR="00256829" w:rsidRPr="00253932" w:rsidRDefault="00256829" w:rsidP="00076F53">
      <w:pPr>
        <w:pStyle w:val="a3"/>
        <w:numPr>
          <w:ilvl w:val="0"/>
          <w:numId w:val="14"/>
        </w:numPr>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Барлық мекеме қызметкерлері үшін бұйрықтар шығарады және нұсқаулар береді;</w:t>
      </w:r>
    </w:p>
    <w:p w:rsidR="00107F91" w:rsidRPr="00253932" w:rsidRDefault="00256829" w:rsidP="00076F53">
      <w:pPr>
        <w:pStyle w:val="a3"/>
        <w:numPr>
          <w:ilvl w:val="0"/>
          <w:numId w:val="14"/>
        </w:numPr>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Қазақстан Республикасының Еңбек кодексімен сәйкес, егер басқасы осы Жарғыда және Қазақстан Республикасының заңнамасында көзделмесе, мекеме жұмысшыларымен еңбек шартын бұзады және жұмысқа қабылдайды, олар жаза және мадақтау шараларын қолданады</w:t>
      </w:r>
    </w:p>
    <w:p w:rsidR="00256829" w:rsidRPr="00253932" w:rsidRDefault="00256829" w:rsidP="00076F53">
      <w:pPr>
        <w:pStyle w:val="a3"/>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Мекеме қызметінің номенклатурасы, осы Жарғыда бекітілген, басшы ұсынысы бойынша орган басқармасымен лауазымнан босатылады және лауазымға тағайындалады;</w:t>
      </w:r>
    </w:p>
    <w:p w:rsidR="00256829" w:rsidRDefault="00256829" w:rsidP="00076F53">
      <w:pPr>
        <w:pStyle w:val="a3"/>
        <w:numPr>
          <w:ilvl w:val="0"/>
          <w:numId w:val="14"/>
        </w:numPr>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Басқарма органына өзінің орынбасарларын лауазымнан босату мен лауазымға тағайындау үшін  кандидатураларын ұсынады;</w:t>
      </w:r>
    </w:p>
    <w:p w:rsidR="00256829" w:rsidRPr="00253932" w:rsidRDefault="00256829" w:rsidP="00076F53">
      <w:pPr>
        <w:pStyle w:val="a3"/>
        <w:numPr>
          <w:ilvl w:val="0"/>
          <w:numId w:val="14"/>
        </w:numPr>
        <w:spacing w:after="0" w:line="240" w:lineRule="auto"/>
        <w:ind w:left="284" w:firstLine="0"/>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Өз орынбасарларының және басқа мекеме жетекшілерінің құзыретін бекітеді;</w:t>
      </w:r>
    </w:p>
    <w:p w:rsidR="0037015E" w:rsidRPr="00C73A4F" w:rsidRDefault="0037015E" w:rsidP="00076F53">
      <w:pPr>
        <w:pStyle w:val="a3"/>
        <w:numPr>
          <w:ilvl w:val="0"/>
          <w:numId w:val="14"/>
        </w:numPr>
        <w:spacing w:after="0" w:line="240" w:lineRule="auto"/>
        <w:ind w:left="567"/>
        <w:jc w:val="both"/>
        <w:rPr>
          <w:rFonts w:ascii="Times New Roman" w:hAnsi="Times New Roman" w:cs="Times New Roman"/>
          <w:sz w:val="28"/>
          <w:szCs w:val="28"/>
          <w:lang w:val="kk-KZ"/>
        </w:rPr>
      </w:pPr>
      <w:r w:rsidRPr="00C73A4F">
        <w:rPr>
          <w:rFonts w:ascii="Times New Roman" w:hAnsi="Times New Roman" w:cs="Times New Roman"/>
          <w:sz w:val="28"/>
          <w:szCs w:val="28"/>
          <w:lang w:val="kk-KZ"/>
        </w:rPr>
        <w:t xml:space="preserve">Дербес жауапкершілікте болады: </w:t>
      </w:r>
    </w:p>
    <w:p w:rsidR="00127A02" w:rsidRPr="00253932" w:rsidRDefault="00D35627" w:rsidP="00076F53">
      <w:pPr>
        <w:pStyle w:val="a3"/>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Кәсіпорынның </w:t>
      </w:r>
      <w:r w:rsidR="0037015E" w:rsidRPr="00253932">
        <w:rPr>
          <w:rFonts w:ascii="Times New Roman" w:hAnsi="Times New Roman" w:cs="Times New Roman"/>
          <w:sz w:val="28"/>
          <w:szCs w:val="28"/>
          <w:lang w:val="kk-KZ"/>
        </w:rPr>
        <w:t>қаржы-шаруашылық қызметін</w:t>
      </w:r>
      <w:r w:rsidRPr="00253932">
        <w:rPr>
          <w:rFonts w:ascii="Times New Roman" w:hAnsi="Times New Roman" w:cs="Times New Roman"/>
          <w:sz w:val="28"/>
          <w:szCs w:val="28"/>
          <w:lang w:val="kk-KZ"/>
        </w:rPr>
        <w:t>е жән</w:t>
      </w:r>
      <w:r w:rsidR="00127A02" w:rsidRPr="00253932">
        <w:rPr>
          <w:rFonts w:ascii="Times New Roman" w:hAnsi="Times New Roman" w:cs="Times New Roman"/>
          <w:sz w:val="28"/>
          <w:szCs w:val="28"/>
          <w:lang w:val="kk-KZ"/>
        </w:rPr>
        <w:t>е мүлкінің</w:t>
      </w:r>
    </w:p>
    <w:p w:rsidR="0037015E" w:rsidRPr="00253932" w:rsidRDefault="00127A02" w:rsidP="00441EF7">
      <w:pPr>
        <w:pStyle w:val="a3"/>
        <w:spacing w:after="0" w:line="240" w:lineRule="auto"/>
        <w:ind w:left="709"/>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с</w:t>
      </w:r>
      <w:r w:rsidR="00D35627" w:rsidRPr="00253932">
        <w:rPr>
          <w:rFonts w:ascii="Times New Roman" w:hAnsi="Times New Roman" w:cs="Times New Roman"/>
          <w:sz w:val="28"/>
          <w:szCs w:val="28"/>
          <w:lang w:val="kk-KZ"/>
        </w:rPr>
        <w:t>ақталуына</w:t>
      </w:r>
      <w:r w:rsidRPr="00253932">
        <w:rPr>
          <w:rFonts w:ascii="Times New Roman" w:hAnsi="Times New Roman" w:cs="Times New Roman"/>
          <w:sz w:val="28"/>
          <w:szCs w:val="28"/>
          <w:lang w:val="kk-KZ"/>
        </w:rPr>
        <w:t>;</w:t>
      </w:r>
      <w:r w:rsidR="00D35627" w:rsidRPr="00253932">
        <w:rPr>
          <w:rFonts w:ascii="Times New Roman" w:hAnsi="Times New Roman" w:cs="Times New Roman"/>
          <w:sz w:val="28"/>
          <w:szCs w:val="28"/>
          <w:lang w:val="kk-KZ"/>
        </w:rPr>
        <w:t xml:space="preserve"> </w:t>
      </w:r>
    </w:p>
    <w:p w:rsidR="0037015E" w:rsidRPr="00253932" w:rsidRDefault="0037015E" w:rsidP="00441EF7">
      <w:pPr>
        <w:pStyle w:val="a3"/>
        <w:spacing w:after="0" w:line="240" w:lineRule="auto"/>
        <w:ind w:left="709" w:firstLine="12"/>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таза табыстың белгіленген бөлігін бюджетке</w:t>
      </w:r>
      <w:r w:rsidR="00D35627" w:rsidRPr="00253932">
        <w:rPr>
          <w:rFonts w:ascii="Times New Roman" w:hAnsi="Times New Roman" w:cs="Times New Roman"/>
          <w:sz w:val="28"/>
          <w:szCs w:val="28"/>
          <w:lang w:val="kk-KZ"/>
        </w:rPr>
        <w:t xml:space="preserve">  </w:t>
      </w:r>
      <w:r w:rsidR="00127A02" w:rsidRPr="00253932">
        <w:rPr>
          <w:rFonts w:ascii="Times New Roman" w:hAnsi="Times New Roman" w:cs="Times New Roman"/>
          <w:sz w:val="28"/>
          <w:szCs w:val="28"/>
          <w:lang w:val="kk-KZ"/>
        </w:rPr>
        <w:t>уақтылы аударылмауына</w:t>
      </w:r>
      <w:r w:rsidRPr="00253932">
        <w:rPr>
          <w:rFonts w:ascii="Times New Roman" w:hAnsi="Times New Roman" w:cs="Times New Roman"/>
          <w:sz w:val="28"/>
          <w:szCs w:val="28"/>
          <w:lang w:val="kk-KZ"/>
        </w:rPr>
        <w:t>.</w:t>
      </w:r>
    </w:p>
    <w:p w:rsidR="00256829" w:rsidRPr="00253932" w:rsidRDefault="00107F91" w:rsidP="00441EF7">
      <w:pPr>
        <w:pStyle w:val="a3"/>
        <w:spacing w:after="0" w:line="240" w:lineRule="auto"/>
        <w:ind w:left="284"/>
        <w:rPr>
          <w:rFonts w:ascii="Times New Roman" w:hAnsi="Times New Roman" w:cs="Times New Roman"/>
          <w:sz w:val="28"/>
          <w:szCs w:val="28"/>
          <w:lang w:val="kk-KZ"/>
        </w:rPr>
      </w:pPr>
      <w:r w:rsidRPr="00253932">
        <w:rPr>
          <w:rFonts w:ascii="Times New Roman" w:hAnsi="Times New Roman" w:cs="Times New Roman"/>
          <w:sz w:val="28"/>
          <w:szCs w:val="28"/>
          <w:lang w:val="kk-KZ"/>
        </w:rPr>
        <w:t>11)</w:t>
      </w:r>
      <w:r w:rsidR="00127A02" w:rsidRPr="00253932">
        <w:rPr>
          <w:rFonts w:ascii="Times New Roman" w:hAnsi="Times New Roman" w:cs="Times New Roman"/>
          <w:sz w:val="28"/>
          <w:szCs w:val="28"/>
          <w:lang w:val="kk-KZ"/>
        </w:rPr>
        <w:t xml:space="preserve"> Кәсіпорын</w:t>
      </w:r>
      <w:r w:rsidR="00256829" w:rsidRPr="00253932">
        <w:rPr>
          <w:rFonts w:ascii="Times New Roman" w:hAnsi="Times New Roman" w:cs="Times New Roman"/>
          <w:sz w:val="28"/>
          <w:szCs w:val="28"/>
          <w:lang w:val="kk-KZ"/>
        </w:rPr>
        <w:t xml:space="preserve"> өкілеттері мен филиал</w:t>
      </w:r>
      <w:r w:rsidR="00127A02" w:rsidRPr="00253932">
        <w:rPr>
          <w:rFonts w:ascii="Times New Roman" w:hAnsi="Times New Roman" w:cs="Times New Roman"/>
          <w:sz w:val="28"/>
          <w:szCs w:val="28"/>
          <w:lang w:val="kk-KZ"/>
        </w:rPr>
        <w:t>дарының</w:t>
      </w:r>
      <w:r w:rsidR="00256829" w:rsidRPr="00253932">
        <w:rPr>
          <w:rFonts w:ascii="Times New Roman" w:hAnsi="Times New Roman" w:cs="Times New Roman"/>
          <w:sz w:val="28"/>
          <w:szCs w:val="28"/>
          <w:lang w:val="kk-KZ"/>
        </w:rPr>
        <w:t xml:space="preserve"> директорларын лауазымынан босатады және лауазымға тағайындайды;</w:t>
      </w:r>
    </w:p>
    <w:p w:rsidR="00256829" w:rsidRPr="00253932" w:rsidRDefault="00107F91" w:rsidP="00441EF7">
      <w:pPr>
        <w:pStyle w:val="a3"/>
        <w:spacing w:after="0" w:line="240" w:lineRule="auto"/>
        <w:ind w:left="284"/>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12)</w:t>
      </w:r>
      <w:r w:rsidR="00127A02" w:rsidRPr="00253932">
        <w:rPr>
          <w:rFonts w:ascii="Times New Roman" w:hAnsi="Times New Roman" w:cs="Times New Roman"/>
          <w:sz w:val="28"/>
          <w:szCs w:val="28"/>
          <w:lang w:val="kk-KZ"/>
        </w:rPr>
        <w:t xml:space="preserve"> Кәсіпорын</w:t>
      </w:r>
      <w:r w:rsidR="00256829" w:rsidRPr="00253932">
        <w:rPr>
          <w:rFonts w:ascii="Times New Roman" w:hAnsi="Times New Roman" w:cs="Times New Roman"/>
          <w:sz w:val="28"/>
          <w:szCs w:val="28"/>
          <w:lang w:val="kk-KZ"/>
        </w:rPr>
        <w:t xml:space="preserve"> өкілеттіліктері мен филиалдар туралы ережелер бекітеді;</w:t>
      </w:r>
    </w:p>
    <w:p w:rsidR="00441EF7" w:rsidRPr="00441EF7" w:rsidRDefault="00F47D40" w:rsidP="00441EF7">
      <w:pPr>
        <w:pStyle w:val="a3"/>
        <w:spacing w:after="0" w:line="240" w:lineRule="auto"/>
        <w:ind w:left="284"/>
        <w:rPr>
          <w:rFonts w:ascii="Times New Roman" w:hAnsi="Times New Roman" w:cs="Times New Roman"/>
          <w:sz w:val="28"/>
          <w:szCs w:val="28"/>
          <w:lang w:val="kk-KZ"/>
        </w:rPr>
      </w:pPr>
      <w:r w:rsidRPr="00253932">
        <w:rPr>
          <w:rFonts w:ascii="Times New Roman" w:hAnsi="Times New Roman" w:cs="Times New Roman"/>
          <w:sz w:val="28"/>
          <w:szCs w:val="28"/>
          <w:lang w:val="kk-KZ"/>
        </w:rPr>
        <w:lastRenderedPageBreak/>
        <w:t>13) Басқару Органымен келісіп бас бухгалтерді қызметке тағайындайды және қызметтен босатады;</w:t>
      </w:r>
    </w:p>
    <w:p w:rsidR="00256829" w:rsidRPr="00253932" w:rsidRDefault="00441EF7" w:rsidP="00441EF7">
      <w:pPr>
        <w:pStyle w:val="a3"/>
        <w:spacing w:after="0" w:line="240" w:lineRule="auto"/>
        <w:ind w:left="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w:t>
      </w:r>
      <w:r w:rsidR="00256829" w:rsidRPr="00253932">
        <w:rPr>
          <w:rFonts w:ascii="Times New Roman" w:hAnsi="Times New Roman" w:cs="Times New Roman"/>
          <w:sz w:val="28"/>
          <w:szCs w:val="28"/>
          <w:lang w:val="kk-KZ"/>
        </w:rPr>
        <w:t>Қазақстан Республикасы</w:t>
      </w:r>
      <w:r w:rsidR="00F47D40" w:rsidRPr="00253932">
        <w:rPr>
          <w:rFonts w:ascii="Times New Roman" w:hAnsi="Times New Roman" w:cs="Times New Roman"/>
          <w:sz w:val="28"/>
          <w:szCs w:val="28"/>
          <w:lang w:val="kk-KZ"/>
        </w:rPr>
        <w:t>ның заңнамасында қарастырылған</w:t>
      </w:r>
      <w:r w:rsidR="00256829" w:rsidRPr="00253932">
        <w:rPr>
          <w:rFonts w:ascii="Times New Roman" w:hAnsi="Times New Roman" w:cs="Times New Roman"/>
          <w:sz w:val="28"/>
          <w:szCs w:val="28"/>
          <w:lang w:val="kk-KZ"/>
        </w:rPr>
        <w:t xml:space="preserve"> басқа функцияларды жүзеге асырады;</w:t>
      </w:r>
    </w:p>
    <w:p w:rsidR="00F47D40" w:rsidRPr="00253932" w:rsidRDefault="00441EF7" w:rsidP="00441EF7">
      <w:pPr>
        <w:pStyle w:val="a3"/>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47D40" w:rsidRPr="00253932">
        <w:rPr>
          <w:rFonts w:ascii="Times New Roman" w:hAnsi="Times New Roman" w:cs="Times New Roman"/>
          <w:sz w:val="28"/>
          <w:szCs w:val="28"/>
          <w:lang w:val="kk-KZ"/>
        </w:rPr>
        <w:t>41. Кәсіпорынды банкрот деп таныған Жағдайларда немесе оңалту рәсімін қолданған және уақытша, банкроттықты немесе оңалтуды басқарушының белгіленген тәртіппен Қазақстан Республикасының заңнамалық актісінде оңалту және банкроттық туралы басқару жөніндегі барлық өкілеттіктер тиісінше уақытша, банкроттық немесе оңалтуды басқарушыға өтеді.</w:t>
      </w:r>
    </w:p>
    <w:p w:rsidR="00F47D40" w:rsidRPr="00253932" w:rsidRDefault="00441EF7" w:rsidP="00441EF7">
      <w:pPr>
        <w:pStyle w:val="a3"/>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47D40" w:rsidRPr="00253932">
        <w:rPr>
          <w:rFonts w:ascii="Times New Roman" w:hAnsi="Times New Roman" w:cs="Times New Roman"/>
          <w:sz w:val="28"/>
          <w:szCs w:val="28"/>
          <w:lang w:val="kk-KZ"/>
        </w:rPr>
        <w:t xml:space="preserve">42. Кәсіпорын және жергілікті атқарушы орган </w:t>
      </w:r>
      <w:r w:rsidR="0014382D" w:rsidRPr="00253932">
        <w:rPr>
          <w:rFonts w:ascii="Times New Roman" w:hAnsi="Times New Roman" w:cs="Times New Roman"/>
          <w:sz w:val="28"/>
          <w:szCs w:val="28"/>
          <w:lang w:val="kk-KZ"/>
        </w:rPr>
        <w:t>а</w:t>
      </w:r>
      <w:r w:rsidR="00F47D40" w:rsidRPr="00253932">
        <w:rPr>
          <w:rFonts w:ascii="Times New Roman" w:hAnsi="Times New Roman" w:cs="Times New Roman"/>
          <w:sz w:val="28"/>
          <w:szCs w:val="28"/>
          <w:lang w:val="kk-KZ"/>
        </w:rPr>
        <w:t xml:space="preserve">расындағы қарым-қатынас Қазақстан Республикасының қолданыстағы заңнамасымен реттеледі. </w:t>
      </w:r>
    </w:p>
    <w:p w:rsidR="00F47D40" w:rsidRPr="00253932" w:rsidRDefault="00441EF7" w:rsidP="00441EF7">
      <w:pPr>
        <w:pStyle w:val="a3"/>
        <w:spacing w:after="0" w:line="240" w:lineRule="auto"/>
        <w:ind w:lef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47D40" w:rsidRPr="00253932">
        <w:rPr>
          <w:rFonts w:ascii="Times New Roman" w:hAnsi="Times New Roman" w:cs="Times New Roman"/>
          <w:sz w:val="28"/>
          <w:szCs w:val="28"/>
          <w:lang w:val="kk-KZ"/>
        </w:rPr>
        <w:t xml:space="preserve">43. Кәсіпорын және </w:t>
      </w:r>
      <w:r w:rsidR="0014382D" w:rsidRPr="00253932">
        <w:rPr>
          <w:rFonts w:ascii="Times New Roman" w:hAnsi="Times New Roman" w:cs="Times New Roman"/>
          <w:sz w:val="28"/>
          <w:szCs w:val="28"/>
          <w:lang w:val="kk-KZ"/>
        </w:rPr>
        <w:t>Б</w:t>
      </w:r>
      <w:r w:rsidR="00F47D40" w:rsidRPr="00253932">
        <w:rPr>
          <w:rFonts w:ascii="Times New Roman" w:hAnsi="Times New Roman" w:cs="Times New Roman"/>
          <w:sz w:val="28"/>
          <w:szCs w:val="28"/>
          <w:lang w:val="kk-KZ"/>
        </w:rPr>
        <w:t>асқару Органы</w:t>
      </w:r>
      <w:r w:rsidR="0014382D" w:rsidRPr="00253932">
        <w:rPr>
          <w:rFonts w:ascii="Times New Roman" w:hAnsi="Times New Roman" w:cs="Times New Roman"/>
          <w:sz w:val="28"/>
          <w:szCs w:val="28"/>
          <w:lang w:val="kk-KZ"/>
        </w:rPr>
        <w:t xml:space="preserve"> </w:t>
      </w:r>
      <w:r w:rsidR="00F47D40" w:rsidRPr="00253932">
        <w:rPr>
          <w:rFonts w:ascii="Times New Roman" w:hAnsi="Times New Roman" w:cs="Times New Roman"/>
          <w:sz w:val="28"/>
          <w:szCs w:val="28"/>
          <w:lang w:val="kk-KZ"/>
        </w:rPr>
        <w:t xml:space="preserve"> </w:t>
      </w:r>
      <w:r w:rsidR="0014382D" w:rsidRPr="00253932">
        <w:rPr>
          <w:rFonts w:ascii="Times New Roman" w:hAnsi="Times New Roman" w:cs="Times New Roman"/>
          <w:sz w:val="28"/>
          <w:szCs w:val="28"/>
          <w:lang w:val="kk-KZ"/>
        </w:rPr>
        <w:t xml:space="preserve">арасындағы қарым-қатынас </w:t>
      </w:r>
      <w:r w:rsidR="00F47D40" w:rsidRPr="00253932">
        <w:rPr>
          <w:rFonts w:ascii="Times New Roman" w:hAnsi="Times New Roman" w:cs="Times New Roman"/>
          <w:sz w:val="28"/>
          <w:szCs w:val="28"/>
          <w:lang w:val="kk-KZ"/>
        </w:rPr>
        <w:t>Қазақстан Республикасының қолданыстағы заңнамасымен реттеледі.</w:t>
      </w:r>
    </w:p>
    <w:p w:rsidR="00F47D40" w:rsidRPr="00253932" w:rsidRDefault="00441EF7" w:rsidP="00441EF7">
      <w:pPr>
        <w:pStyle w:val="a3"/>
        <w:spacing w:after="0" w:line="240" w:lineRule="auto"/>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44. </w:t>
      </w:r>
      <w:r w:rsidR="00F47D40" w:rsidRPr="00253932">
        <w:rPr>
          <w:rFonts w:ascii="Times New Roman" w:hAnsi="Times New Roman" w:cs="Times New Roman"/>
          <w:sz w:val="28"/>
          <w:szCs w:val="28"/>
          <w:lang w:val="kk-KZ"/>
        </w:rPr>
        <w:t xml:space="preserve">Кәсіпорынды басқару </w:t>
      </w:r>
      <w:r w:rsidR="0014382D" w:rsidRPr="00253932">
        <w:rPr>
          <w:rFonts w:ascii="Times New Roman" w:hAnsi="Times New Roman" w:cs="Times New Roman"/>
          <w:sz w:val="28"/>
          <w:szCs w:val="28"/>
          <w:lang w:val="kk-KZ"/>
        </w:rPr>
        <w:t xml:space="preserve">дара басшылық және алқалық басқару </w:t>
      </w:r>
      <w:r w:rsidR="00F47D40" w:rsidRPr="00253932">
        <w:rPr>
          <w:rFonts w:ascii="Times New Roman" w:hAnsi="Times New Roman" w:cs="Times New Roman"/>
          <w:sz w:val="28"/>
          <w:szCs w:val="28"/>
          <w:lang w:val="kk-KZ"/>
        </w:rPr>
        <w:t xml:space="preserve">қағидаттарында құрылады. Алқалық басқару нысандары педагогикалық, әдістемелік, қамқоршылық кеңестер </w:t>
      </w:r>
      <w:r w:rsidR="0014382D" w:rsidRPr="00253932">
        <w:rPr>
          <w:rFonts w:ascii="Times New Roman" w:hAnsi="Times New Roman" w:cs="Times New Roman"/>
          <w:sz w:val="28"/>
          <w:szCs w:val="28"/>
          <w:lang w:val="kk-KZ"/>
        </w:rPr>
        <w:t>болып табылады</w:t>
      </w:r>
      <w:r w:rsidR="00F47D40" w:rsidRPr="00253932">
        <w:rPr>
          <w:rFonts w:ascii="Times New Roman" w:hAnsi="Times New Roman" w:cs="Times New Roman"/>
          <w:sz w:val="28"/>
          <w:szCs w:val="28"/>
          <w:lang w:val="kk-KZ"/>
        </w:rPr>
        <w:t>.</w:t>
      </w:r>
    </w:p>
    <w:p w:rsidR="0014382D" w:rsidRPr="00253932" w:rsidRDefault="0014382D" w:rsidP="00901042">
      <w:pPr>
        <w:spacing w:after="0" w:line="240" w:lineRule="auto"/>
        <w:rPr>
          <w:rFonts w:ascii="Times New Roman" w:hAnsi="Times New Roman" w:cs="Times New Roman"/>
          <w:b/>
          <w:bCs/>
          <w:sz w:val="28"/>
          <w:szCs w:val="28"/>
          <w:lang w:val="kk-KZ"/>
        </w:rPr>
      </w:pPr>
    </w:p>
    <w:p w:rsidR="0014382D" w:rsidRPr="00253932" w:rsidRDefault="0014382D" w:rsidP="0056509A">
      <w:pPr>
        <w:spacing w:after="0" w:line="240" w:lineRule="auto"/>
        <w:jc w:val="center"/>
        <w:rPr>
          <w:rFonts w:ascii="Times New Roman" w:hAnsi="Times New Roman" w:cs="Times New Roman"/>
          <w:b/>
          <w:bCs/>
          <w:sz w:val="28"/>
          <w:szCs w:val="28"/>
          <w:lang w:val="kk-KZ"/>
        </w:rPr>
      </w:pPr>
    </w:p>
    <w:p w:rsidR="00256829" w:rsidRDefault="00660376" w:rsidP="0056509A">
      <w:pPr>
        <w:spacing w:after="0" w:line="240" w:lineRule="auto"/>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10</w:t>
      </w:r>
      <w:r w:rsidR="00256829" w:rsidRPr="00253932">
        <w:rPr>
          <w:rFonts w:ascii="Times New Roman" w:hAnsi="Times New Roman" w:cs="Times New Roman"/>
          <w:b/>
          <w:bCs/>
          <w:sz w:val="28"/>
          <w:szCs w:val="28"/>
          <w:lang w:val="kk-KZ"/>
        </w:rPr>
        <w:t>. Мекеме мүлігі</w:t>
      </w:r>
    </w:p>
    <w:p w:rsidR="00997111" w:rsidRPr="00253932" w:rsidRDefault="00997111" w:rsidP="0056509A">
      <w:pPr>
        <w:spacing w:after="0" w:line="240" w:lineRule="auto"/>
        <w:jc w:val="center"/>
        <w:rPr>
          <w:rFonts w:ascii="Times New Roman" w:hAnsi="Times New Roman" w:cs="Times New Roman"/>
          <w:b/>
          <w:bCs/>
          <w:sz w:val="28"/>
          <w:szCs w:val="28"/>
          <w:lang w:val="kk-KZ"/>
        </w:rPr>
      </w:pPr>
    </w:p>
    <w:p w:rsidR="00256829" w:rsidRPr="00253932" w:rsidRDefault="0014382D" w:rsidP="00441EF7">
      <w:pPr>
        <w:spacing w:after="0" w:line="240" w:lineRule="auto"/>
        <w:ind w:left="-709"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45</w:t>
      </w:r>
      <w:r w:rsidR="00256829" w:rsidRPr="00253932">
        <w:rPr>
          <w:rFonts w:ascii="Times New Roman" w:hAnsi="Times New Roman" w:cs="Times New Roman"/>
          <w:sz w:val="28"/>
          <w:szCs w:val="28"/>
          <w:lang w:val="kk-KZ"/>
        </w:rPr>
        <w:t>. Мекеменің активтері мекеменің мүлігін құрастырады, олардың құны мекеме балансында көрсетілген.</w:t>
      </w:r>
    </w:p>
    <w:p w:rsidR="00256829" w:rsidRPr="00253932" w:rsidRDefault="0014382D" w:rsidP="00441EF7">
      <w:pPr>
        <w:spacing w:after="0" w:line="240" w:lineRule="auto"/>
        <w:ind w:left="-709"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46</w:t>
      </w:r>
      <w:r w:rsidR="00256829" w:rsidRPr="00253932">
        <w:rPr>
          <w:rFonts w:ascii="Times New Roman" w:hAnsi="Times New Roman" w:cs="Times New Roman"/>
          <w:sz w:val="28"/>
          <w:szCs w:val="28"/>
          <w:lang w:val="kk-KZ"/>
        </w:rPr>
        <w:t>. Мекеме мүлігі бөлінбейді, сонымен қатар мекеме қызметкерлерінің арасында салым бойынша</w:t>
      </w:r>
      <w:r w:rsidRPr="00253932">
        <w:rPr>
          <w:rFonts w:ascii="Times New Roman" w:hAnsi="Times New Roman" w:cs="Times New Roman"/>
          <w:sz w:val="28"/>
          <w:szCs w:val="28"/>
          <w:lang w:val="kk-KZ"/>
        </w:rPr>
        <w:t xml:space="preserve"> (жарғылық капиталдағы үлесі бойынша, пайларымен)</w:t>
      </w:r>
      <w:r w:rsidR="00256829" w:rsidRPr="00253932">
        <w:rPr>
          <w:rFonts w:ascii="Times New Roman" w:hAnsi="Times New Roman" w:cs="Times New Roman"/>
          <w:sz w:val="28"/>
          <w:szCs w:val="28"/>
          <w:lang w:val="kk-KZ"/>
        </w:rPr>
        <w:t xml:space="preserve"> тарату</w:t>
      </w:r>
      <w:r w:rsidRPr="00253932">
        <w:rPr>
          <w:rFonts w:ascii="Times New Roman" w:hAnsi="Times New Roman" w:cs="Times New Roman"/>
          <w:sz w:val="28"/>
          <w:szCs w:val="28"/>
          <w:lang w:val="kk-KZ"/>
        </w:rPr>
        <w:t>ға</w:t>
      </w:r>
      <w:r w:rsidR="00256829" w:rsidRPr="00253932">
        <w:rPr>
          <w:rFonts w:ascii="Times New Roman" w:hAnsi="Times New Roman" w:cs="Times New Roman"/>
          <w:sz w:val="28"/>
          <w:szCs w:val="28"/>
          <w:lang w:val="kk-KZ"/>
        </w:rPr>
        <w:t xml:space="preserve"> болмайды.</w:t>
      </w:r>
    </w:p>
    <w:p w:rsidR="00256829" w:rsidRPr="00253932" w:rsidRDefault="0014382D" w:rsidP="00441EF7">
      <w:pPr>
        <w:spacing w:after="0" w:line="240" w:lineRule="auto"/>
        <w:ind w:left="-709"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47</w:t>
      </w:r>
      <w:r w:rsidR="00256829" w:rsidRPr="00253932">
        <w:rPr>
          <w:rFonts w:ascii="Times New Roman" w:hAnsi="Times New Roman" w:cs="Times New Roman"/>
          <w:sz w:val="28"/>
          <w:szCs w:val="28"/>
          <w:lang w:val="kk-KZ"/>
        </w:rPr>
        <w:t>. Мекеменің мүлігі мыналар арқылы қалыптасады:</w:t>
      </w:r>
    </w:p>
    <w:p w:rsidR="00256829" w:rsidRPr="00253932" w:rsidRDefault="00256829" w:rsidP="00441EF7">
      <w:pPr>
        <w:pStyle w:val="a3"/>
        <w:numPr>
          <w:ilvl w:val="0"/>
          <w:numId w:val="7"/>
        </w:numPr>
        <w:spacing w:after="0" w:line="240" w:lineRule="auto"/>
        <w:ind w:left="-709" w:firstLine="993"/>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Оған меншік иесі тапсырған мүліктер;</w:t>
      </w:r>
    </w:p>
    <w:p w:rsidR="00256829" w:rsidRPr="00253932" w:rsidRDefault="00256829" w:rsidP="00441EF7">
      <w:pPr>
        <w:pStyle w:val="a3"/>
        <w:numPr>
          <w:ilvl w:val="0"/>
          <w:numId w:val="7"/>
        </w:numPr>
        <w:spacing w:after="0" w:line="240" w:lineRule="auto"/>
        <w:ind w:left="-709" w:firstLine="993"/>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Өз қызметінің нәтижесінде жүре пайда болған (ақшалай табысты қосқанда) мүліктер;</w:t>
      </w:r>
    </w:p>
    <w:p w:rsidR="00256829" w:rsidRPr="00253932" w:rsidRDefault="00256829" w:rsidP="00441EF7">
      <w:pPr>
        <w:pStyle w:val="a3"/>
        <w:numPr>
          <w:ilvl w:val="0"/>
          <w:numId w:val="7"/>
        </w:numPr>
        <w:spacing w:after="0" w:line="240" w:lineRule="auto"/>
        <w:ind w:left="-709" w:firstLine="993"/>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Қазақстан Республикасының заңнамасымен рұқсат берілген басқа табыс көздері;</w:t>
      </w:r>
    </w:p>
    <w:p w:rsidR="00256829" w:rsidRPr="00253932" w:rsidRDefault="0014382D" w:rsidP="00441EF7">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48</w:t>
      </w:r>
      <w:r w:rsidR="00441EF7">
        <w:rPr>
          <w:rFonts w:ascii="Times New Roman" w:hAnsi="Times New Roman" w:cs="Times New Roman"/>
          <w:sz w:val="28"/>
          <w:szCs w:val="28"/>
          <w:lang w:val="kk-KZ"/>
        </w:rPr>
        <w:t>.</w:t>
      </w:r>
      <w:r w:rsidR="00256829" w:rsidRPr="00253932">
        <w:rPr>
          <w:rFonts w:ascii="Times New Roman" w:hAnsi="Times New Roman" w:cs="Times New Roman"/>
          <w:sz w:val="28"/>
          <w:szCs w:val="28"/>
          <w:lang w:val="kk-KZ"/>
        </w:rPr>
        <w:t>Мекемеде тек қана оның жарғылық мақсаттары ескерілген қызметті қамтамасыз ету үшін қажетті мүлік</w:t>
      </w:r>
      <w:r w:rsidR="00FD682F">
        <w:rPr>
          <w:rFonts w:ascii="Times New Roman" w:hAnsi="Times New Roman" w:cs="Times New Roman"/>
          <w:sz w:val="28"/>
          <w:szCs w:val="28"/>
          <w:lang w:val="kk-KZ"/>
        </w:rPr>
        <w:t xml:space="preserve"> немесе қызмет нәтижесі</w:t>
      </w:r>
      <w:r w:rsidR="00256829" w:rsidRPr="00253932">
        <w:rPr>
          <w:rFonts w:ascii="Times New Roman" w:hAnsi="Times New Roman" w:cs="Times New Roman"/>
          <w:sz w:val="28"/>
          <w:szCs w:val="28"/>
          <w:lang w:val="kk-KZ"/>
        </w:rPr>
        <w:t xml:space="preserve"> болуы мүмкін.</w:t>
      </w:r>
    </w:p>
    <w:p w:rsidR="00256829" w:rsidRPr="00253932" w:rsidRDefault="0014382D" w:rsidP="00441EF7">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49</w:t>
      </w:r>
      <w:r w:rsidR="00256829" w:rsidRPr="00253932">
        <w:rPr>
          <w:rFonts w:ascii="Times New Roman" w:hAnsi="Times New Roman" w:cs="Times New Roman"/>
          <w:sz w:val="28"/>
          <w:szCs w:val="28"/>
          <w:lang w:val="kk-KZ"/>
        </w:rPr>
        <w:t xml:space="preserve">.Оперативті басқару құқығын тоқтату мен иемдену, егер де осы заттай құқыққа табиғи қайшылық болмаса немесе осы Жарғыда ескерілмесе, былайғы заттай құқықтар мен жеке меншік құқықтарын тоқтату мен иемдену үшін Қазақстан Республикасының Азаматтық кодексінде ескерілген тәртіппен және шарттармен жүзеге асырылады. </w:t>
      </w:r>
    </w:p>
    <w:p w:rsidR="00256829" w:rsidRPr="00253932" w:rsidRDefault="0014382D" w:rsidP="00441EF7">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50</w:t>
      </w:r>
      <w:r w:rsidR="00441EF7">
        <w:rPr>
          <w:rFonts w:ascii="Times New Roman" w:hAnsi="Times New Roman" w:cs="Times New Roman"/>
          <w:sz w:val="28"/>
          <w:szCs w:val="28"/>
          <w:lang w:val="kk-KZ"/>
        </w:rPr>
        <w:t>.</w:t>
      </w:r>
      <w:r w:rsidR="00256829" w:rsidRPr="00253932">
        <w:rPr>
          <w:rFonts w:ascii="Times New Roman" w:hAnsi="Times New Roman" w:cs="Times New Roman"/>
          <w:sz w:val="28"/>
          <w:szCs w:val="28"/>
          <w:lang w:val="kk-KZ"/>
        </w:rPr>
        <w:t>Оперативті басқаруда болған мүлікті қолданудан түскен өнімдер мен табыстар, сонымен қатар келісімдер және де басқа негіздер бойынша мекемеге түскен мүліктер жеке меншік құқығын иелену үшін Қазақстан Республикасының заңнамасы бекіткен тәртіппен мекеменің оперативті басқармасына түседі.</w:t>
      </w:r>
    </w:p>
    <w:p w:rsidR="00256829" w:rsidRPr="00253932" w:rsidRDefault="0014382D" w:rsidP="00441EF7">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51</w:t>
      </w:r>
      <w:r w:rsidR="00256829" w:rsidRPr="00253932">
        <w:rPr>
          <w:rFonts w:ascii="Times New Roman" w:hAnsi="Times New Roman" w:cs="Times New Roman"/>
          <w:sz w:val="28"/>
          <w:szCs w:val="28"/>
          <w:lang w:val="kk-KZ"/>
        </w:rPr>
        <w:t xml:space="preserve">. Мүлікке оперативті басқару құқығы, оған қатысты басқару органымен оны мекемеге бекіту туралы шешім қабылдау, егер басқасы Қазақстан </w:t>
      </w:r>
      <w:r w:rsidR="00256829" w:rsidRPr="00253932">
        <w:rPr>
          <w:rFonts w:ascii="Times New Roman" w:hAnsi="Times New Roman" w:cs="Times New Roman"/>
          <w:sz w:val="28"/>
          <w:szCs w:val="28"/>
          <w:lang w:val="kk-KZ"/>
        </w:rPr>
        <w:lastRenderedPageBreak/>
        <w:t>Республикасының заңнамасымен бекітілмесе, мекемеде оның  балансына  мүлікті бекіту кезінде туындайды.</w:t>
      </w:r>
    </w:p>
    <w:p w:rsidR="00256829" w:rsidRPr="00253932" w:rsidRDefault="0014382D" w:rsidP="00441EF7">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52.</w:t>
      </w:r>
      <w:r w:rsidR="00256829" w:rsidRPr="00253932">
        <w:rPr>
          <w:rFonts w:ascii="Times New Roman" w:hAnsi="Times New Roman" w:cs="Times New Roman"/>
          <w:sz w:val="28"/>
          <w:szCs w:val="28"/>
          <w:lang w:val="kk-KZ"/>
        </w:rPr>
        <w:t xml:space="preserve"> Мекемеге негізгі құралдарға қатысты, мүлікті сыйға тартуға, ауыстыруға сату және сатып алу келісімдер негізінде иеліктен айыру құқығы берілмейді.</w:t>
      </w:r>
    </w:p>
    <w:p w:rsidR="00256829" w:rsidRPr="00253932" w:rsidRDefault="00256829" w:rsidP="00441EF7">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5</w:t>
      </w:r>
      <w:r w:rsidR="004B2FFE" w:rsidRPr="00253932">
        <w:rPr>
          <w:rFonts w:ascii="Times New Roman" w:hAnsi="Times New Roman" w:cs="Times New Roman"/>
          <w:sz w:val="28"/>
          <w:szCs w:val="28"/>
          <w:lang w:val="kk-KZ"/>
        </w:rPr>
        <w:t>3</w:t>
      </w:r>
      <w:r w:rsidRPr="00253932">
        <w:rPr>
          <w:rFonts w:ascii="Times New Roman" w:hAnsi="Times New Roman" w:cs="Times New Roman"/>
          <w:sz w:val="28"/>
          <w:szCs w:val="28"/>
          <w:lang w:val="kk-KZ"/>
        </w:rPr>
        <w:t>. Мекеме мүлігіне оперативтік басқару құқығы жеке меншік құқығын тоқтату үшін Қазақстан Республикасының  Азаматтық Кодексінің 249 бабынд</w:t>
      </w:r>
      <w:r w:rsidR="004B2FFE" w:rsidRPr="00253932">
        <w:rPr>
          <w:rFonts w:ascii="Times New Roman" w:hAnsi="Times New Roman" w:cs="Times New Roman"/>
          <w:sz w:val="28"/>
          <w:szCs w:val="28"/>
          <w:lang w:val="kk-KZ"/>
        </w:rPr>
        <w:t>а, сонымен катар осы Жарғының 54,55</w:t>
      </w:r>
      <w:r w:rsidRPr="00253932">
        <w:rPr>
          <w:rFonts w:ascii="Times New Roman" w:hAnsi="Times New Roman" w:cs="Times New Roman"/>
          <w:sz w:val="28"/>
          <w:szCs w:val="28"/>
          <w:lang w:val="kk-KZ"/>
        </w:rPr>
        <w:t xml:space="preserve"> пунктінде ескерілген тәртіппен және негіздер бойынша тоқтатылады.</w:t>
      </w:r>
    </w:p>
    <w:p w:rsidR="00256829" w:rsidRPr="00253932" w:rsidRDefault="004B2FFE" w:rsidP="00441EF7">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54</w:t>
      </w:r>
      <w:r w:rsidR="00256829" w:rsidRPr="00253932">
        <w:rPr>
          <w:rFonts w:ascii="Times New Roman" w:hAnsi="Times New Roman" w:cs="Times New Roman"/>
          <w:sz w:val="28"/>
          <w:szCs w:val="28"/>
          <w:lang w:val="kk-KZ"/>
        </w:rPr>
        <w:t xml:space="preserve">. Жергілікті атқару органы егер басқа Қазақстан Республиканың заңдары бекітілмесе, мекемеге бекітілген мүлікті алып тастауға немесе оны басқа құрылған заңды тұлғалар арасында қайта бөлуге басқару органымен келісім бойынша құқықты. </w:t>
      </w:r>
    </w:p>
    <w:p w:rsidR="004B2FFE" w:rsidRPr="00253932" w:rsidRDefault="004B2FFE" w:rsidP="00441EF7">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55</w:t>
      </w:r>
      <w:r w:rsidR="00441EF7">
        <w:rPr>
          <w:rFonts w:ascii="Times New Roman" w:hAnsi="Times New Roman" w:cs="Times New Roman"/>
          <w:sz w:val="28"/>
          <w:szCs w:val="28"/>
          <w:lang w:val="kk-KZ"/>
        </w:rPr>
        <w:t xml:space="preserve">. </w:t>
      </w:r>
      <w:r w:rsidR="00256829" w:rsidRPr="00253932">
        <w:rPr>
          <w:rFonts w:ascii="Times New Roman" w:hAnsi="Times New Roman" w:cs="Times New Roman"/>
          <w:sz w:val="28"/>
          <w:szCs w:val="28"/>
          <w:lang w:val="kk-KZ"/>
        </w:rPr>
        <w:t>Оперативті басқару құқығында болған мүлікті алып тастау туралы шешімде жергілікті атқару орган оны басқа тұлғаға тапсыруға дейін алып тастаған мүлікті сақтауды қамтамасыз ету мен ұстау мерзімін оперативтік басқару құқығына мекемелер үшін бекітуге құқықты.</w:t>
      </w:r>
    </w:p>
    <w:p w:rsidR="004B2FFE" w:rsidRPr="00253932" w:rsidRDefault="004B2FFE" w:rsidP="0056382A">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56. Кәсіпорын  жергілікті атқарушы органның жазбаша келісімімен Басқару Органының ұсынуы бойынша:</w:t>
      </w:r>
    </w:p>
    <w:p w:rsidR="004B2FFE" w:rsidRPr="00253932" w:rsidRDefault="004B2FFE" w:rsidP="0056382A">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1) филиалдар, өкілдіктер құруға;</w:t>
      </w:r>
    </w:p>
    <w:p w:rsidR="004B2FFE" w:rsidRPr="00253932" w:rsidRDefault="00441EF7" w:rsidP="0056382A">
      <w:pPr>
        <w:spacing w:after="0" w:line="240" w:lineRule="auto"/>
        <w:ind w:left="-567"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4B2FFE" w:rsidRPr="00253932">
        <w:rPr>
          <w:rFonts w:ascii="Times New Roman" w:hAnsi="Times New Roman" w:cs="Times New Roman"/>
          <w:sz w:val="28"/>
          <w:szCs w:val="28"/>
          <w:lang w:val="kk-KZ"/>
        </w:rPr>
        <w:t xml:space="preserve">акционерлік қоғамдардың өзіне тиесілі акцияларына, сондай-ақ дебиторлық берешекті </w:t>
      </w:r>
      <w:r w:rsidR="00660376" w:rsidRPr="00253932">
        <w:rPr>
          <w:rFonts w:ascii="Times New Roman" w:hAnsi="Times New Roman" w:cs="Times New Roman"/>
          <w:sz w:val="28"/>
          <w:szCs w:val="28"/>
          <w:lang w:val="kk-KZ"/>
        </w:rPr>
        <w:t>пайдалануға</w:t>
      </w:r>
      <w:r w:rsidR="004B2FFE" w:rsidRPr="00253932">
        <w:rPr>
          <w:rFonts w:ascii="Times New Roman" w:hAnsi="Times New Roman" w:cs="Times New Roman"/>
          <w:sz w:val="28"/>
          <w:szCs w:val="28"/>
          <w:lang w:val="kk-KZ"/>
        </w:rPr>
        <w:t>;</w:t>
      </w:r>
    </w:p>
    <w:p w:rsidR="004B2FFE" w:rsidRPr="00253932" w:rsidRDefault="00441EF7" w:rsidP="0056382A">
      <w:pPr>
        <w:spacing w:after="0" w:line="240" w:lineRule="auto"/>
        <w:ind w:left="-567"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4B2FFE" w:rsidRPr="00253932">
        <w:rPr>
          <w:rFonts w:ascii="Times New Roman" w:hAnsi="Times New Roman" w:cs="Times New Roman"/>
          <w:sz w:val="28"/>
          <w:szCs w:val="28"/>
          <w:lang w:val="kk-KZ"/>
        </w:rPr>
        <w:t>үшінші тұлғалардың міндеттемелері бойынша</w:t>
      </w:r>
      <w:r w:rsidR="00660376" w:rsidRPr="00253932">
        <w:rPr>
          <w:rFonts w:ascii="Times New Roman" w:hAnsi="Times New Roman" w:cs="Times New Roman"/>
          <w:sz w:val="28"/>
          <w:szCs w:val="28"/>
          <w:lang w:val="kk-KZ"/>
        </w:rPr>
        <w:t xml:space="preserve"> кепілгерлік немесе кепілдік беруге</w:t>
      </w:r>
      <w:r w:rsidR="004B2FFE" w:rsidRPr="00253932">
        <w:rPr>
          <w:rFonts w:ascii="Times New Roman" w:hAnsi="Times New Roman" w:cs="Times New Roman"/>
          <w:sz w:val="28"/>
          <w:szCs w:val="28"/>
          <w:lang w:val="kk-KZ"/>
        </w:rPr>
        <w:t>;</w:t>
      </w:r>
    </w:p>
    <w:p w:rsidR="004B2FFE" w:rsidRPr="00253932" w:rsidRDefault="004B2FFE" w:rsidP="0056382A">
      <w:pPr>
        <w:spacing w:after="0" w:line="240" w:lineRule="auto"/>
        <w:ind w:left="-567"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4) қарыздар беруге құқылы.</w:t>
      </w:r>
    </w:p>
    <w:p w:rsidR="00256829" w:rsidRPr="00253932" w:rsidRDefault="00441EF7" w:rsidP="0056382A">
      <w:pPr>
        <w:spacing w:after="0" w:line="240" w:lineRule="auto"/>
        <w:ind w:left="-567"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57. </w:t>
      </w:r>
      <w:r w:rsidR="00256829" w:rsidRPr="00253932">
        <w:rPr>
          <w:rFonts w:ascii="Times New Roman" w:hAnsi="Times New Roman" w:cs="Times New Roman"/>
          <w:sz w:val="28"/>
          <w:szCs w:val="28"/>
          <w:lang w:val="kk-KZ"/>
        </w:rPr>
        <w:t>Мекеме иеліктен айыруға немесе басқа тәсілмен негізгі құралдарға жататын оған бекітілген мүлікпен билік етуге құқықты, осы Жарғының 34 пунктінде ескерілген жағдайлардан басқа жергілікті атқару органның тек қана жазбаша келісіміне дебиторлық берешекті жоюға және тапсыруға құқықты.</w:t>
      </w:r>
    </w:p>
    <w:p w:rsidR="00F22842" w:rsidRDefault="004B2FFE" w:rsidP="0056382A">
      <w:pPr>
        <w:spacing w:after="0" w:line="240" w:lineRule="auto"/>
        <w:ind w:left="-567" w:firstLine="708"/>
        <w:jc w:val="both"/>
        <w:rPr>
          <w:rFonts w:ascii="Times New Roman" w:hAnsi="Times New Roman" w:cs="Times New Roman"/>
          <w:b/>
          <w:bCs/>
          <w:sz w:val="28"/>
          <w:szCs w:val="28"/>
          <w:lang w:val="kk-KZ"/>
        </w:rPr>
      </w:pPr>
      <w:r w:rsidRPr="00253932">
        <w:rPr>
          <w:rFonts w:ascii="Times New Roman" w:hAnsi="Times New Roman" w:cs="Times New Roman"/>
          <w:sz w:val="28"/>
          <w:szCs w:val="28"/>
          <w:lang w:val="kk-KZ"/>
        </w:rPr>
        <w:t>58</w:t>
      </w:r>
      <w:r w:rsidR="00441EF7">
        <w:rPr>
          <w:rFonts w:ascii="Times New Roman" w:hAnsi="Times New Roman" w:cs="Times New Roman"/>
          <w:sz w:val="28"/>
          <w:szCs w:val="28"/>
          <w:lang w:val="kk-KZ"/>
        </w:rPr>
        <w:t xml:space="preserve">. </w:t>
      </w:r>
      <w:r w:rsidR="00256829" w:rsidRPr="00253932">
        <w:rPr>
          <w:rFonts w:ascii="Times New Roman" w:hAnsi="Times New Roman" w:cs="Times New Roman"/>
          <w:sz w:val="28"/>
          <w:szCs w:val="28"/>
          <w:lang w:val="kk-KZ"/>
        </w:rPr>
        <w:t>Мекеме оперативтік басқару құқығында оған бекітілген негізгі құралдарға жатпайтын жылжитын мүлікпен өз бетімен билік етеді.</w:t>
      </w:r>
    </w:p>
    <w:p w:rsidR="0018180D" w:rsidRDefault="0018180D" w:rsidP="0056382A">
      <w:pPr>
        <w:pStyle w:val="a3"/>
        <w:spacing w:after="0" w:line="240" w:lineRule="auto"/>
        <w:ind w:left="-567" w:right="-1"/>
        <w:jc w:val="both"/>
        <w:rPr>
          <w:rFonts w:ascii="Times New Roman" w:hAnsi="Times New Roman" w:cs="Times New Roman"/>
          <w:b/>
          <w:bCs/>
          <w:sz w:val="28"/>
          <w:szCs w:val="28"/>
          <w:lang w:val="kk-KZ"/>
        </w:rPr>
      </w:pPr>
    </w:p>
    <w:p w:rsidR="00256829" w:rsidRDefault="00256829" w:rsidP="00441EF7">
      <w:pPr>
        <w:pStyle w:val="a3"/>
        <w:spacing w:after="0" w:line="240" w:lineRule="auto"/>
        <w:ind w:left="-567" w:right="-1"/>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1</w:t>
      </w:r>
      <w:r w:rsidR="00660376" w:rsidRPr="00253932">
        <w:rPr>
          <w:rFonts w:ascii="Times New Roman" w:hAnsi="Times New Roman" w:cs="Times New Roman"/>
          <w:b/>
          <w:bCs/>
          <w:sz w:val="28"/>
          <w:szCs w:val="28"/>
          <w:lang w:val="kk-KZ"/>
        </w:rPr>
        <w:t>1</w:t>
      </w:r>
      <w:r w:rsidRPr="00253932">
        <w:rPr>
          <w:rFonts w:ascii="Times New Roman" w:hAnsi="Times New Roman" w:cs="Times New Roman"/>
          <w:b/>
          <w:bCs/>
          <w:sz w:val="28"/>
          <w:szCs w:val="28"/>
          <w:lang w:val="kk-KZ"/>
        </w:rPr>
        <w:t>. Мекеме қызметін қаржыландыру</w:t>
      </w:r>
    </w:p>
    <w:p w:rsidR="00FD682F" w:rsidRDefault="00FD682F" w:rsidP="00441EF7">
      <w:pPr>
        <w:pStyle w:val="a3"/>
        <w:spacing w:after="0" w:line="240" w:lineRule="auto"/>
        <w:ind w:left="-567" w:right="-1"/>
        <w:jc w:val="center"/>
        <w:rPr>
          <w:rFonts w:ascii="Times New Roman" w:hAnsi="Times New Roman" w:cs="Times New Roman"/>
          <w:b/>
          <w:bCs/>
          <w:sz w:val="28"/>
          <w:szCs w:val="28"/>
          <w:lang w:val="kk-KZ"/>
        </w:rPr>
      </w:pPr>
    </w:p>
    <w:p w:rsidR="00660376" w:rsidRPr="00253932" w:rsidRDefault="00256829" w:rsidP="0056382A">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5</w:t>
      </w:r>
      <w:r w:rsidR="00660376" w:rsidRPr="00253932">
        <w:rPr>
          <w:rFonts w:ascii="Times New Roman" w:hAnsi="Times New Roman" w:cs="Times New Roman"/>
          <w:sz w:val="28"/>
          <w:szCs w:val="28"/>
          <w:lang w:val="kk-KZ"/>
        </w:rPr>
        <w:t>9</w:t>
      </w:r>
      <w:r w:rsidR="00441EF7">
        <w:rPr>
          <w:rFonts w:ascii="Times New Roman" w:hAnsi="Times New Roman" w:cs="Times New Roman"/>
          <w:sz w:val="28"/>
          <w:szCs w:val="28"/>
          <w:lang w:val="kk-KZ"/>
        </w:rPr>
        <w:t xml:space="preserve">. </w:t>
      </w:r>
      <w:r w:rsidRPr="00253932">
        <w:rPr>
          <w:rFonts w:ascii="Times New Roman" w:hAnsi="Times New Roman" w:cs="Times New Roman"/>
          <w:sz w:val="28"/>
          <w:szCs w:val="28"/>
          <w:lang w:val="kk-KZ"/>
        </w:rPr>
        <w:t xml:space="preserve">Мекеменің қызметін Қазақстан Республикасының бюджеттік заңнамасымен анықталған тәртіпте алынған бюджеттік қаражат пен меншіктік табыс есебінен даму жоспарымен сәйкес қаржыланады. </w:t>
      </w:r>
    </w:p>
    <w:p w:rsidR="00256829" w:rsidRPr="00253932" w:rsidRDefault="00660376" w:rsidP="0056382A">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60</w:t>
      </w:r>
      <w:r w:rsidR="00256829" w:rsidRPr="00253932">
        <w:rPr>
          <w:rFonts w:ascii="Times New Roman" w:hAnsi="Times New Roman" w:cs="Times New Roman"/>
          <w:sz w:val="28"/>
          <w:szCs w:val="28"/>
          <w:lang w:val="kk-KZ"/>
        </w:rPr>
        <w:t xml:space="preserve">. Мекеме корпоративтік табыс салығы бойынша декларацияны тапсыру үшін белгіленген мерзімнен кейін он күн ішінде таза табыс бөлігін тиісті бюджетке аударым жасайды.  </w:t>
      </w:r>
    </w:p>
    <w:p w:rsidR="00256829" w:rsidRPr="00253932" w:rsidRDefault="00660376" w:rsidP="0056382A">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61</w:t>
      </w:r>
      <w:r w:rsidR="00256829" w:rsidRPr="00253932">
        <w:rPr>
          <w:rFonts w:ascii="Times New Roman" w:hAnsi="Times New Roman" w:cs="Times New Roman"/>
          <w:sz w:val="28"/>
          <w:szCs w:val="28"/>
          <w:lang w:val="kk-KZ"/>
        </w:rPr>
        <w:t>. Мекеме өздері өндіретін өнімдерді өткізеді.</w:t>
      </w:r>
    </w:p>
    <w:p w:rsidR="00256829" w:rsidRPr="00253932" w:rsidRDefault="00660376" w:rsidP="0056382A">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62</w:t>
      </w:r>
      <w:r w:rsidR="00441EF7">
        <w:rPr>
          <w:rFonts w:ascii="Times New Roman" w:hAnsi="Times New Roman" w:cs="Times New Roman"/>
          <w:sz w:val="28"/>
          <w:szCs w:val="28"/>
          <w:lang w:val="kk-KZ"/>
        </w:rPr>
        <w:t xml:space="preserve">. </w:t>
      </w:r>
      <w:r w:rsidR="00256829" w:rsidRPr="00253932">
        <w:rPr>
          <w:rFonts w:ascii="Times New Roman" w:hAnsi="Times New Roman" w:cs="Times New Roman"/>
          <w:sz w:val="28"/>
          <w:szCs w:val="28"/>
          <w:lang w:val="kk-KZ"/>
        </w:rPr>
        <w:t>Мекемемен өткізілетін және өндірілетін (қызмет көрсету, жұмыс) тауарлардың бағасы Басқару органымен бекітіледі.</w:t>
      </w:r>
    </w:p>
    <w:p w:rsidR="00660376" w:rsidRPr="00253932" w:rsidRDefault="00660376" w:rsidP="0056382A">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63</w:t>
      </w:r>
      <w:r w:rsidR="00256829" w:rsidRPr="00253932">
        <w:rPr>
          <w:rFonts w:ascii="Times New Roman" w:hAnsi="Times New Roman" w:cs="Times New Roman"/>
          <w:sz w:val="28"/>
          <w:szCs w:val="28"/>
          <w:lang w:val="kk-KZ"/>
        </w:rPr>
        <w:t xml:space="preserve">. Жарғымен ескерілмеген, Қазақстан Республикасының заңнамасымен рұқсат берілмеген қызметтен мекемеге түскен табыстар, сонымен қатар </w:t>
      </w:r>
      <w:r w:rsidR="00256829" w:rsidRPr="00253932">
        <w:rPr>
          <w:rFonts w:ascii="Times New Roman" w:hAnsi="Times New Roman" w:cs="Times New Roman"/>
          <w:sz w:val="28"/>
          <w:szCs w:val="28"/>
          <w:lang w:val="kk-KZ"/>
        </w:rPr>
        <w:lastRenderedPageBreak/>
        <w:t xml:space="preserve">бюджеттен қаржыландыру есебінен (жұмыс, қызмет көрсету) сатылатын тауарлардың белгіленген бағасын көтермелеу нәтижесінде түскен табыстар Қазақстан Республикасының заңнамасы анықтаған тәртіппен бюджетке алып қойылады. </w:t>
      </w:r>
    </w:p>
    <w:p w:rsidR="00256829" w:rsidRPr="00253932" w:rsidRDefault="00256829" w:rsidP="0056382A">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Бухгалтерлік есептің ережелері бойынша лайықсыз пайдаланған мүлікті тапқан жағдайда ол да бюджетке алынады.</w:t>
      </w:r>
    </w:p>
    <w:p w:rsidR="00660376" w:rsidRDefault="00660376" w:rsidP="00441EF7">
      <w:pPr>
        <w:spacing w:after="0" w:line="240" w:lineRule="auto"/>
        <w:ind w:left="-567" w:right="-1"/>
        <w:jc w:val="center"/>
        <w:rPr>
          <w:rFonts w:ascii="Times New Roman" w:hAnsi="Times New Roman" w:cs="Times New Roman"/>
          <w:b/>
          <w:bCs/>
          <w:sz w:val="28"/>
          <w:szCs w:val="28"/>
          <w:lang w:val="kk-KZ"/>
        </w:rPr>
      </w:pPr>
    </w:p>
    <w:p w:rsidR="00256829" w:rsidRDefault="00660376" w:rsidP="00441EF7">
      <w:pPr>
        <w:spacing w:after="0" w:line="240" w:lineRule="auto"/>
        <w:ind w:left="-567" w:right="-1"/>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12</w:t>
      </w:r>
      <w:r w:rsidR="00256829" w:rsidRPr="00253932">
        <w:rPr>
          <w:rFonts w:ascii="Times New Roman" w:hAnsi="Times New Roman" w:cs="Times New Roman"/>
          <w:b/>
          <w:bCs/>
          <w:sz w:val="28"/>
          <w:szCs w:val="28"/>
          <w:lang w:val="kk-KZ"/>
        </w:rPr>
        <w:t>. Мекеменің жарғылық капиталы</w:t>
      </w:r>
    </w:p>
    <w:p w:rsidR="00997111" w:rsidRDefault="00997111" w:rsidP="00441EF7">
      <w:pPr>
        <w:spacing w:after="0" w:line="240" w:lineRule="auto"/>
        <w:ind w:left="-567" w:right="-1"/>
        <w:jc w:val="center"/>
        <w:rPr>
          <w:rFonts w:ascii="Times New Roman" w:hAnsi="Times New Roman" w:cs="Times New Roman"/>
          <w:b/>
          <w:bCs/>
          <w:sz w:val="28"/>
          <w:szCs w:val="28"/>
          <w:lang w:val="kk-KZ"/>
        </w:rPr>
      </w:pPr>
    </w:p>
    <w:p w:rsidR="00256829" w:rsidRPr="00253932" w:rsidRDefault="00660376"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64</w:t>
      </w:r>
      <w:r w:rsidR="00256829" w:rsidRPr="00253932">
        <w:rPr>
          <w:rFonts w:ascii="Times New Roman" w:hAnsi="Times New Roman" w:cs="Times New Roman"/>
          <w:sz w:val="28"/>
          <w:szCs w:val="28"/>
          <w:lang w:val="kk-KZ"/>
        </w:rPr>
        <w:t>. Мекеменің жарғылық капиталы жарғылық қызметті жүзеге асыру үшін басқармаға жеке меншіктен түскен мүліктен құралады.</w:t>
      </w:r>
    </w:p>
    <w:p w:rsidR="00FD682F" w:rsidRPr="00253932" w:rsidRDefault="00FD682F" w:rsidP="00441EF7">
      <w:pPr>
        <w:spacing w:after="0" w:line="240" w:lineRule="auto"/>
        <w:ind w:left="-567" w:right="-1" w:firstLine="708"/>
        <w:jc w:val="both"/>
        <w:rPr>
          <w:rFonts w:ascii="Times New Roman" w:hAnsi="Times New Roman" w:cs="Times New Roman"/>
          <w:sz w:val="28"/>
          <w:szCs w:val="28"/>
          <w:lang w:val="kk-KZ"/>
        </w:rPr>
      </w:pPr>
    </w:p>
    <w:p w:rsidR="00256829" w:rsidRDefault="00F827BC" w:rsidP="00441EF7">
      <w:pPr>
        <w:spacing w:after="0" w:line="240" w:lineRule="auto"/>
        <w:ind w:left="-567" w:right="-1"/>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13</w:t>
      </w:r>
      <w:r w:rsidR="00256829" w:rsidRPr="00253932">
        <w:rPr>
          <w:rFonts w:ascii="Times New Roman" w:hAnsi="Times New Roman" w:cs="Times New Roman"/>
          <w:b/>
          <w:bCs/>
          <w:sz w:val="28"/>
          <w:szCs w:val="28"/>
          <w:lang w:val="kk-KZ"/>
        </w:rPr>
        <w:t>. Мекеменің есептілігі мен тіркелуі</w:t>
      </w:r>
    </w:p>
    <w:p w:rsidR="00997111" w:rsidRPr="00253932" w:rsidRDefault="00997111" w:rsidP="00441EF7">
      <w:pPr>
        <w:spacing w:after="0" w:line="240" w:lineRule="auto"/>
        <w:ind w:left="-567" w:right="-1"/>
        <w:jc w:val="center"/>
        <w:rPr>
          <w:rFonts w:ascii="Times New Roman" w:hAnsi="Times New Roman" w:cs="Times New Roman"/>
          <w:b/>
          <w:bCs/>
          <w:sz w:val="28"/>
          <w:szCs w:val="28"/>
          <w:lang w:val="kk-KZ"/>
        </w:rPr>
      </w:pPr>
    </w:p>
    <w:p w:rsidR="00256829" w:rsidRPr="00253932" w:rsidRDefault="00660376"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65</w:t>
      </w:r>
      <w:r w:rsidR="00256829" w:rsidRPr="00253932">
        <w:rPr>
          <w:rFonts w:ascii="Times New Roman" w:hAnsi="Times New Roman" w:cs="Times New Roman"/>
          <w:sz w:val="28"/>
          <w:szCs w:val="28"/>
          <w:lang w:val="kk-KZ"/>
        </w:rPr>
        <w:t>. Мекеменің қаржылық есептілігін құру мен бухгалтерлік есепті жүргізу қаржылық есептіліктің ұлттық стандарттарына сәйкес басқарма органының келісімі бойынша мекеме басшысы бекіткен есеп саясаты мен Қазақстан Республикасының қаржылық есептілігі мен бухгалтерлік есеп туралы заңнамамен сәйкес  жүзеге асырылады.</w:t>
      </w:r>
    </w:p>
    <w:p w:rsidR="00256829" w:rsidRPr="00253932" w:rsidRDefault="00F827BC"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66</w:t>
      </w:r>
      <w:r w:rsidR="00256829" w:rsidRPr="00253932">
        <w:rPr>
          <w:rFonts w:ascii="Times New Roman" w:hAnsi="Times New Roman" w:cs="Times New Roman"/>
          <w:sz w:val="28"/>
          <w:szCs w:val="28"/>
          <w:lang w:val="kk-KZ"/>
        </w:rPr>
        <w:t>. Мекеменің жылдық қаржылық есептілігінің ішіне кіреді: бухгалтерлік баланс, шығын мен кіріс туралы есеп, ақшалық қаражат айналымы туралы есеп, капиталдағы өзгерістер туралы есеп, түсініктеме хат.</w:t>
      </w:r>
    </w:p>
    <w:p w:rsidR="00F827BC" w:rsidRPr="00253932" w:rsidRDefault="00F827BC" w:rsidP="00441EF7">
      <w:pPr>
        <w:spacing w:after="0" w:line="240" w:lineRule="auto"/>
        <w:ind w:left="-567" w:right="-1"/>
        <w:jc w:val="center"/>
        <w:rPr>
          <w:rFonts w:ascii="Times New Roman" w:hAnsi="Times New Roman" w:cs="Times New Roman"/>
          <w:b/>
          <w:bCs/>
          <w:sz w:val="28"/>
          <w:szCs w:val="28"/>
          <w:lang w:val="kk-KZ"/>
        </w:rPr>
      </w:pPr>
    </w:p>
    <w:p w:rsidR="00256829" w:rsidRDefault="00F827BC" w:rsidP="00441EF7">
      <w:pPr>
        <w:spacing w:after="0" w:line="240" w:lineRule="auto"/>
        <w:ind w:left="-567" w:right="-1"/>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14</w:t>
      </w:r>
      <w:r w:rsidR="00256829" w:rsidRPr="00253932">
        <w:rPr>
          <w:rFonts w:ascii="Times New Roman" w:hAnsi="Times New Roman" w:cs="Times New Roman"/>
          <w:b/>
          <w:bCs/>
          <w:sz w:val="28"/>
          <w:szCs w:val="28"/>
          <w:lang w:val="kk-KZ"/>
        </w:rPr>
        <w:t>. Мекеменің жауапкершілігі</w:t>
      </w:r>
    </w:p>
    <w:p w:rsidR="00997111" w:rsidRPr="00253932" w:rsidRDefault="00997111" w:rsidP="00441EF7">
      <w:pPr>
        <w:spacing w:after="0" w:line="240" w:lineRule="auto"/>
        <w:ind w:left="-567" w:right="-1"/>
        <w:jc w:val="center"/>
        <w:rPr>
          <w:rFonts w:ascii="Times New Roman" w:hAnsi="Times New Roman" w:cs="Times New Roman"/>
          <w:b/>
          <w:bCs/>
          <w:sz w:val="28"/>
          <w:szCs w:val="28"/>
          <w:lang w:val="kk-KZ"/>
        </w:rPr>
      </w:pPr>
    </w:p>
    <w:p w:rsidR="00F827BC" w:rsidRPr="00253932" w:rsidRDefault="00F827BC" w:rsidP="0056382A">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67. Жедел басқару құқығындағы кәсіпорын өз міндеттемелері бойынша өзінің билігіндегі ақшамен жауап береді. Қазыналық кәсіпорнының қалған мүлкін өндіріп алуға заңды тұлғаны тарату жағдайларын қоспағанда жол берілмейд. </w:t>
      </w:r>
    </w:p>
    <w:p w:rsidR="00F827BC" w:rsidRPr="00253932" w:rsidRDefault="00F827BC" w:rsidP="0056382A">
      <w:pPr>
        <w:spacing w:after="0" w:line="240" w:lineRule="auto"/>
        <w:ind w:left="-567" w:right="-1"/>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 </w:t>
      </w:r>
      <w:r w:rsidRPr="00253932">
        <w:rPr>
          <w:rFonts w:ascii="Times New Roman" w:hAnsi="Times New Roman" w:cs="Times New Roman"/>
          <w:sz w:val="28"/>
          <w:szCs w:val="28"/>
          <w:lang w:val="kk-KZ"/>
        </w:rPr>
        <w:tab/>
        <w:t>68. Жедел басқару құқығындағы кәсіпорын мемлекеттің міндеттемелері бойынша жауап бермейді. Ақша жеткіліксіз болған кезде, жауапкершілік оның субсидиарлық міндеттемелері бойынша Қазақстан Республикасы немесе әкімшілік-аумақтық бірлік тиісті бюджет қаражатымен жауапты болады.</w:t>
      </w:r>
    </w:p>
    <w:p w:rsidR="00F827BC" w:rsidRPr="00253932" w:rsidRDefault="00F827BC" w:rsidP="00441EF7">
      <w:pPr>
        <w:spacing w:after="0" w:line="240" w:lineRule="auto"/>
        <w:ind w:left="-567" w:right="-1"/>
        <w:rPr>
          <w:rFonts w:ascii="Times New Roman" w:hAnsi="Times New Roman" w:cs="Times New Roman"/>
          <w:sz w:val="28"/>
          <w:szCs w:val="28"/>
          <w:lang w:val="kk-KZ"/>
        </w:rPr>
      </w:pPr>
    </w:p>
    <w:p w:rsidR="00F827BC" w:rsidRDefault="00F827BC" w:rsidP="00441EF7">
      <w:pPr>
        <w:spacing w:after="0" w:line="240" w:lineRule="auto"/>
        <w:ind w:left="-567" w:right="-1"/>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15. Мекеме қызметкерлерінің еңбек ақы төлемі</w:t>
      </w:r>
    </w:p>
    <w:p w:rsidR="00997111" w:rsidRDefault="00997111" w:rsidP="00441EF7">
      <w:pPr>
        <w:spacing w:after="0" w:line="240" w:lineRule="auto"/>
        <w:ind w:left="-567" w:right="-1"/>
        <w:jc w:val="center"/>
        <w:rPr>
          <w:rFonts w:ascii="Times New Roman" w:hAnsi="Times New Roman" w:cs="Times New Roman"/>
          <w:b/>
          <w:bCs/>
          <w:sz w:val="28"/>
          <w:szCs w:val="28"/>
          <w:lang w:val="kk-KZ"/>
        </w:rPr>
      </w:pPr>
    </w:p>
    <w:p w:rsidR="00F827BC" w:rsidRPr="00253932" w:rsidRDefault="00F827BC"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69. Мекеменің еңбек ақы төлемі қорының көлемі Басқарма органымен бекітіледі.</w:t>
      </w:r>
    </w:p>
    <w:p w:rsidR="00A447DF" w:rsidRDefault="00A447DF"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70. Жедел басқару құқығындағы Кәсіпорынн қызметкерлердің еңбегіне ақы төлеу жүйесі, Қазақстан Республикасы Үкіметінің 2015 жылғы 31 желтоқсандағы, № 1193 "Азаматтық қызметшілердің, ұйымдар қызметкерлерінің, мемлекеттік бюджет қаражаты есебінен ұсталатын мемлекеттік мекеме және қазыналық кәсіпорындағы еңбекақы төлеу жүйесі туралы" қаулысына сәйкес жүзеге асырылады</w:t>
      </w:r>
      <w:r w:rsidR="00441EF7">
        <w:rPr>
          <w:rFonts w:ascii="Times New Roman" w:hAnsi="Times New Roman" w:cs="Times New Roman"/>
          <w:sz w:val="28"/>
          <w:szCs w:val="28"/>
          <w:lang w:val="kk-KZ"/>
        </w:rPr>
        <w:t>.</w:t>
      </w:r>
    </w:p>
    <w:p w:rsidR="00901042" w:rsidRDefault="00901042" w:rsidP="00441EF7">
      <w:pPr>
        <w:spacing w:after="0" w:line="240" w:lineRule="auto"/>
        <w:ind w:left="-567" w:right="-1" w:firstLine="708"/>
        <w:jc w:val="both"/>
        <w:rPr>
          <w:rFonts w:ascii="Times New Roman" w:hAnsi="Times New Roman" w:cs="Times New Roman"/>
          <w:sz w:val="28"/>
          <w:szCs w:val="28"/>
          <w:lang w:val="kk-KZ"/>
        </w:rPr>
      </w:pPr>
    </w:p>
    <w:p w:rsidR="00256829" w:rsidRDefault="00256829" w:rsidP="00441EF7">
      <w:pPr>
        <w:spacing w:after="0" w:line="240" w:lineRule="auto"/>
        <w:ind w:left="-567" w:right="-1"/>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lastRenderedPageBreak/>
        <w:t>1</w:t>
      </w:r>
      <w:r w:rsidR="00A447DF" w:rsidRPr="00253932">
        <w:rPr>
          <w:rFonts w:ascii="Times New Roman" w:hAnsi="Times New Roman" w:cs="Times New Roman"/>
          <w:b/>
          <w:bCs/>
          <w:sz w:val="28"/>
          <w:szCs w:val="28"/>
          <w:lang w:val="kk-KZ"/>
        </w:rPr>
        <w:t>6</w:t>
      </w:r>
      <w:r w:rsidRPr="00253932">
        <w:rPr>
          <w:rFonts w:ascii="Times New Roman" w:hAnsi="Times New Roman" w:cs="Times New Roman"/>
          <w:b/>
          <w:bCs/>
          <w:sz w:val="28"/>
          <w:szCs w:val="28"/>
          <w:lang w:val="kk-KZ"/>
        </w:rPr>
        <w:t>. Еңбек ұжымымен қарым –  қатынастар</w:t>
      </w:r>
    </w:p>
    <w:p w:rsidR="00997111" w:rsidRDefault="00997111" w:rsidP="00441EF7">
      <w:pPr>
        <w:spacing w:after="0" w:line="240" w:lineRule="auto"/>
        <w:ind w:left="-567" w:right="-1"/>
        <w:jc w:val="center"/>
        <w:rPr>
          <w:rFonts w:ascii="Times New Roman" w:hAnsi="Times New Roman" w:cs="Times New Roman"/>
          <w:b/>
          <w:bCs/>
          <w:sz w:val="28"/>
          <w:szCs w:val="28"/>
          <w:lang w:val="kk-KZ"/>
        </w:rPr>
      </w:pPr>
    </w:p>
    <w:p w:rsidR="00256829" w:rsidRPr="00253932" w:rsidRDefault="00A447DF"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71</w:t>
      </w:r>
      <w:r w:rsidR="00256829" w:rsidRPr="00253932">
        <w:rPr>
          <w:rFonts w:ascii="Times New Roman" w:hAnsi="Times New Roman" w:cs="Times New Roman"/>
          <w:sz w:val="28"/>
          <w:szCs w:val="28"/>
          <w:lang w:val="kk-KZ"/>
        </w:rPr>
        <w:t>. Еңбек ұжымы мен мекеме әкімшілігі арасындағы қарым –  қатынастар  ұжымдық шарт пен Қазақстан Республикасының Еңбек Кодексімен сәйкес анықталады.</w:t>
      </w:r>
    </w:p>
    <w:p w:rsidR="00256829" w:rsidRPr="00253932" w:rsidRDefault="00A447DF"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72</w:t>
      </w:r>
      <w:r w:rsidR="00256829" w:rsidRPr="00253932">
        <w:rPr>
          <w:rFonts w:ascii="Times New Roman" w:hAnsi="Times New Roman" w:cs="Times New Roman"/>
          <w:sz w:val="28"/>
          <w:szCs w:val="28"/>
          <w:lang w:val="kk-KZ"/>
        </w:rPr>
        <w:t xml:space="preserve">. </w:t>
      </w:r>
      <w:r w:rsidRPr="00253932">
        <w:rPr>
          <w:rFonts w:ascii="Times New Roman" w:hAnsi="Times New Roman" w:cs="Times New Roman"/>
          <w:sz w:val="28"/>
          <w:szCs w:val="28"/>
          <w:lang w:val="kk-KZ"/>
        </w:rPr>
        <w:t>Кәсіпорынны</w:t>
      </w:r>
      <w:r w:rsidR="00256829" w:rsidRPr="00253932">
        <w:rPr>
          <w:rFonts w:ascii="Times New Roman" w:hAnsi="Times New Roman" w:cs="Times New Roman"/>
          <w:sz w:val="28"/>
          <w:szCs w:val="28"/>
          <w:lang w:val="kk-KZ"/>
        </w:rPr>
        <w:t>ң жұмыс кестесі ішкі еңбек тәртібінің ережелерімен бекітіледі және Қазақстан Республикасының Еңбек заңнамасының нормасына қайшы болмау керек.</w:t>
      </w:r>
    </w:p>
    <w:p w:rsidR="00107F91" w:rsidRPr="00253932" w:rsidRDefault="00107F91" w:rsidP="00441EF7">
      <w:pPr>
        <w:spacing w:after="0" w:line="240" w:lineRule="auto"/>
        <w:ind w:left="-567" w:right="-1" w:firstLine="708"/>
        <w:jc w:val="both"/>
        <w:rPr>
          <w:rFonts w:ascii="Times New Roman" w:hAnsi="Times New Roman" w:cs="Times New Roman"/>
          <w:sz w:val="28"/>
          <w:szCs w:val="28"/>
          <w:lang w:val="kk-KZ"/>
        </w:rPr>
      </w:pPr>
    </w:p>
    <w:p w:rsidR="00256829" w:rsidRDefault="00256829" w:rsidP="00441EF7">
      <w:pPr>
        <w:spacing w:after="0" w:line="240" w:lineRule="auto"/>
        <w:ind w:left="-567" w:right="-1"/>
        <w:jc w:val="center"/>
        <w:rPr>
          <w:rFonts w:ascii="Times New Roman" w:hAnsi="Times New Roman" w:cs="Times New Roman"/>
          <w:b/>
          <w:bCs/>
          <w:sz w:val="28"/>
          <w:szCs w:val="28"/>
          <w:lang w:val="kk-KZ"/>
        </w:rPr>
      </w:pPr>
      <w:r w:rsidRPr="00253932">
        <w:rPr>
          <w:rFonts w:ascii="Times New Roman" w:hAnsi="Times New Roman" w:cs="Times New Roman"/>
          <w:b/>
          <w:bCs/>
          <w:sz w:val="28"/>
          <w:szCs w:val="28"/>
          <w:lang w:val="kk-KZ"/>
        </w:rPr>
        <w:t>1</w:t>
      </w:r>
      <w:r w:rsidR="00FD682F">
        <w:rPr>
          <w:rFonts w:ascii="Times New Roman" w:hAnsi="Times New Roman" w:cs="Times New Roman"/>
          <w:b/>
          <w:bCs/>
          <w:sz w:val="28"/>
          <w:szCs w:val="28"/>
          <w:lang w:val="kk-KZ"/>
        </w:rPr>
        <w:t>7</w:t>
      </w:r>
      <w:r w:rsidRPr="00253932">
        <w:rPr>
          <w:rFonts w:ascii="Times New Roman" w:hAnsi="Times New Roman" w:cs="Times New Roman"/>
          <w:b/>
          <w:bCs/>
          <w:sz w:val="28"/>
          <w:szCs w:val="28"/>
          <w:lang w:val="kk-KZ"/>
        </w:rPr>
        <w:t>. Мекемені қайта бөлу мен тарату</w:t>
      </w:r>
    </w:p>
    <w:p w:rsidR="00997111" w:rsidRPr="00253932" w:rsidRDefault="00997111" w:rsidP="00441EF7">
      <w:pPr>
        <w:spacing w:after="0" w:line="240" w:lineRule="auto"/>
        <w:ind w:left="-567" w:right="-1"/>
        <w:jc w:val="center"/>
        <w:rPr>
          <w:rFonts w:ascii="Times New Roman" w:hAnsi="Times New Roman" w:cs="Times New Roman"/>
          <w:b/>
          <w:bCs/>
          <w:sz w:val="28"/>
          <w:szCs w:val="28"/>
          <w:lang w:val="kk-KZ"/>
        </w:rPr>
      </w:pPr>
    </w:p>
    <w:p w:rsidR="00A447DF" w:rsidRPr="00253932" w:rsidRDefault="00A447DF" w:rsidP="005E3D5A">
      <w:pPr>
        <w:spacing w:after="0" w:line="240" w:lineRule="auto"/>
        <w:ind w:left="-567" w:right="-1" w:firstLine="708"/>
        <w:rPr>
          <w:rFonts w:ascii="Times New Roman" w:hAnsi="Times New Roman" w:cs="Times New Roman"/>
          <w:sz w:val="28"/>
          <w:szCs w:val="28"/>
          <w:lang w:val="kk-KZ"/>
        </w:rPr>
      </w:pPr>
      <w:r w:rsidRPr="00253932">
        <w:rPr>
          <w:rFonts w:ascii="Times New Roman" w:hAnsi="Times New Roman" w:cs="Times New Roman"/>
          <w:sz w:val="28"/>
          <w:szCs w:val="28"/>
          <w:lang w:val="kk-KZ"/>
        </w:rPr>
        <w:t>73. Кәсіпорында</w:t>
      </w:r>
      <w:r w:rsidR="00256829" w:rsidRPr="00253932">
        <w:rPr>
          <w:rFonts w:ascii="Times New Roman" w:hAnsi="Times New Roman" w:cs="Times New Roman"/>
          <w:sz w:val="28"/>
          <w:szCs w:val="28"/>
          <w:lang w:val="kk-KZ"/>
        </w:rPr>
        <w:t xml:space="preserve"> қайта бөлу мен тарату жергілікті атқару органының шешімімен жүргізіледі. </w:t>
      </w:r>
    </w:p>
    <w:p w:rsidR="00256829" w:rsidRPr="00253932" w:rsidRDefault="00206C37"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Кәсіпорын</w:t>
      </w:r>
      <w:r w:rsidR="00256829" w:rsidRPr="00253932">
        <w:rPr>
          <w:rFonts w:ascii="Times New Roman" w:hAnsi="Times New Roman" w:cs="Times New Roman"/>
          <w:sz w:val="28"/>
          <w:szCs w:val="28"/>
          <w:lang w:val="kk-KZ"/>
        </w:rPr>
        <w:t xml:space="preserve"> Қазақстан Республикасының Азаматтық Кодексімен ескерілген басқа негіздер бойынша таратылуы мүмкін. </w:t>
      </w:r>
    </w:p>
    <w:p w:rsidR="00256829" w:rsidRPr="00253932" w:rsidRDefault="00A447DF" w:rsidP="005E3D5A">
      <w:pPr>
        <w:spacing w:after="0" w:line="240" w:lineRule="auto"/>
        <w:ind w:left="-567" w:right="-1" w:firstLine="708"/>
        <w:rPr>
          <w:rFonts w:ascii="Times New Roman" w:hAnsi="Times New Roman" w:cs="Times New Roman"/>
          <w:sz w:val="28"/>
          <w:szCs w:val="28"/>
          <w:lang w:val="kk-KZ"/>
        </w:rPr>
      </w:pPr>
      <w:r w:rsidRPr="00253932">
        <w:rPr>
          <w:rFonts w:ascii="Times New Roman" w:hAnsi="Times New Roman" w:cs="Times New Roman"/>
          <w:sz w:val="28"/>
          <w:szCs w:val="28"/>
          <w:lang w:val="kk-KZ"/>
        </w:rPr>
        <w:t>74</w:t>
      </w:r>
      <w:r w:rsidR="00206C37" w:rsidRPr="00253932">
        <w:rPr>
          <w:rFonts w:ascii="Times New Roman" w:hAnsi="Times New Roman" w:cs="Times New Roman"/>
          <w:sz w:val="28"/>
          <w:szCs w:val="28"/>
          <w:lang w:val="kk-KZ"/>
        </w:rPr>
        <w:t>. Кәсіпорынды</w:t>
      </w:r>
      <w:r w:rsidR="00256829" w:rsidRPr="00253932">
        <w:rPr>
          <w:rFonts w:ascii="Times New Roman" w:hAnsi="Times New Roman" w:cs="Times New Roman"/>
          <w:sz w:val="28"/>
          <w:szCs w:val="28"/>
          <w:lang w:val="kk-KZ"/>
        </w:rPr>
        <w:t xml:space="preserve"> қайта бөлу мен таратуын </w:t>
      </w:r>
      <w:r w:rsidR="005E3D5A">
        <w:rPr>
          <w:rFonts w:ascii="Times New Roman" w:hAnsi="Times New Roman" w:cs="Times New Roman"/>
          <w:sz w:val="28"/>
          <w:szCs w:val="28"/>
          <w:lang w:val="kk-KZ"/>
        </w:rPr>
        <w:t>басқарма органы жүзеге асырады.</w:t>
      </w:r>
    </w:p>
    <w:p w:rsidR="00A447DF" w:rsidRPr="00253932" w:rsidRDefault="00A447DF"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75</w:t>
      </w:r>
      <w:r w:rsidR="00256829" w:rsidRPr="00253932">
        <w:rPr>
          <w:rFonts w:ascii="Times New Roman" w:hAnsi="Times New Roman" w:cs="Times New Roman"/>
          <w:sz w:val="28"/>
          <w:szCs w:val="28"/>
          <w:lang w:val="kk-KZ"/>
        </w:rPr>
        <w:t xml:space="preserve">. Кредит берушінің талаптарын қанағаттандырғаннан кейін таратылған мекеменің қалған мүлігін жергілікті атқару органымен қайта бөлінеді. </w:t>
      </w:r>
    </w:p>
    <w:p w:rsidR="00256829" w:rsidRPr="00253932" w:rsidRDefault="00A447DF" w:rsidP="00441EF7">
      <w:pPr>
        <w:spacing w:after="0" w:line="240" w:lineRule="auto"/>
        <w:ind w:left="-567" w:right="-1" w:firstLine="708"/>
        <w:jc w:val="both"/>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76. </w:t>
      </w:r>
      <w:r w:rsidR="00256829" w:rsidRPr="00253932">
        <w:rPr>
          <w:rFonts w:ascii="Times New Roman" w:hAnsi="Times New Roman" w:cs="Times New Roman"/>
          <w:sz w:val="28"/>
          <w:szCs w:val="28"/>
          <w:lang w:val="kk-KZ"/>
        </w:rPr>
        <w:t>Кредит берушінің талаптарын қанағаттандырғаннан кейін   таратылған мекеменің қалған мүлігін сату нәтижесінде алынған қаражат тиісті бюджетің табысына енгізіледі.</w:t>
      </w:r>
    </w:p>
    <w:p w:rsidR="00A447DF" w:rsidRPr="00253932" w:rsidRDefault="00A447DF" w:rsidP="00441EF7">
      <w:pPr>
        <w:spacing w:after="0" w:line="240" w:lineRule="auto"/>
        <w:ind w:left="-567" w:right="-1"/>
        <w:jc w:val="center"/>
        <w:rPr>
          <w:rFonts w:ascii="Times New Roman" w:hAnsi="Times New Roman" w:cs="Times New Roman"/>
          <w:b/>
          <w:bCs/>
          <w:sz w:val="28"/>
          <w:szCs w:val="28"/>
          <w:lang w:val="kk-KZ"/>
        </w:rPr>
      </w:pPr>
    </w:p>
    <w:p w:rsidR="0018180D" w:rsidRDefault="0018180D" w:rsidP="00441EF7">
      <w:pPr>
        <w:spacing w:after="0" w:line="240" w:lineRule="auto"/>
        <w:ind w:left="-567" w:right="-1"/>
        <w:jc w:val="center"/>
        <w:rPr>
          <w:rFonts w:ascii="Times New Roman" w:hAnsi="Times New Roman" w:cs="Times New Roman"/>
          <w:b/>
          <w:bCs/>
          <w:sz w:val="28"/>
          <w:szCs w:val="28"/>
          <w:lang w:val="kk-KZ"/>
        </w:rPr>
      </w:pPr>
    </w:p>
    <w:p w:rsidR="00256829" w:rsidRDefault="00FD682F" w:rsidP="00441EF7">
      <w:pPr>
        <w:spacing w:after="0" w:line="240" w:lineRule="auto"/>
        <w:ind w:left="-567" w:right="-1"/>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18</w:t>
      </w:r>
      <w:r w:rsidR="00256829" w:rsidRPr="00253932">
        <w:rPr>
          <w:rFonts w:ascii="Times New Roman" w:hAnsi="Times New Roman" w:cs="Times New Roman"/>
          <w:b/>
          <w:bCs/>
          <w:sz w:val="28"/>
          <w:szCs w:val="28"/>
          <w:lang w:val="kk-KZ"/>
        </w:rPr>
        <w:t>. Жарғыға қосымша мен өзгерістер енгізу тәртібі</w:t>
      </w:r>
    </w:p>
    <w:p w:rsidR="00FD682F" w:rsidRPr="00253932" w:rsidRDefault="00FD682F" w:rsidP="00441EF7">
      <w:pPr>
        <w:spacing w:after="0" w:line="240" w:lineRule="auto"/>
        <w:ind w:left="-567" w:right="-1"/>
        <w:jc w:val="center"/>
        <w:rPr>
          <w:rFonts w:ascii="Times New Roman" w:hAnsi="Times New Roman" w:cs="Times New Roman"/>
          <w:b/>
          <w:bCs/>
          <w:sz w:val="28"/>
          <w:szCs w:val="28"/>
          <w:lang w:val="kk-KZ"/>
        </w:rPr>
      </w:pPr>
    </w:p>
    <w:p w:rsidR="00256829" w:rsidRPr="00253932" w:rsidRDefault="00FD682F" w:rsidP="00441EF7">
      <w:pPr>
        <w:spacing w:after="0" w:line="240" w:lineRule="auto"/>
        <w:ind w:left="-567" w:right="-1" w:firstLine="708"/>
        <w:jc w:val="both"/>
        <w:rPr>
          <w:rFonts w:ascii="Times New Roman" w:hAnsi="Times New Roman" w:cs="Times New Roman"/>
          <w:sz w:val="28"/>
          <w:szCs w:val="28"/>
          <w:lang w:val="kk-KZ"/>
        </w:rPr>
      </w:pPr>
      <w:r>
        <w:rPr>
          <w:rFonts w:ascii="Times New Roman" w:hAnsi="Times New Roman" w:cs="Times New Roman"/>
          <w:sz w:val="28"/>
          <w:szCs w:val="28"/>
          <w:lang w:val="kk-KZ"/>
        </w:rPr>
        <w:t>77.</w:t>
      </w:r>
      <w:r w:rsidR="00206C37" w:rsidRPr="00253932">
        <w:rPr>
          <w:rFonts w:ascii="Times New Roman" w:hAnsi="Times New Roman" w:cs="Times New Roman"/>
          <w:sz w:val="28"/>
          <w:szCs w:val="28"/>
          <w:lang w:val="kk-KZ"/>
        </w:rPr>
        <w:t xml:space="preserve"> Кәсіпорын </w:t>
      </w:r>
      <w:r w:rsidR="00256829" w:rsidRPr="00253932">
        <w:rPr>
          <w:rFonts w:ascii="Times New Roman" w:hAnsi="Times New Roman" w:cs="Times New Roman"/>
          <w:sz w:val="28"/>
          <w:szCs w:val="28"/>
          <w:lang w:val="kk-KZ"/>
        </w:rPr>
        <w:t>Жарғысына толықтыру мен өзгерістерді жергілікті атқарушы органдар енгізеді немесе қалалық коммуналдық мүлікпен билік етуге өкілетті, жергілікті бюджеттен қаржыланған жергілікті атқару органдары, оған атқарушы орган өкілеттенеді.</w:t>
      </w:r>
    </w:p>
    <w:p w:rsidR="00256829" w:rsidRPr="00253932" w:rsidRDefault="00256829" w:rsidP="0056509A">
      <w:pPr>
        <w:spacing w:after="0" w:line="240" w:lineRule="auto"/>
        <w:ind w:right="-1" w:firstLine="708"/>
        <w:jc w:val="both"/>
        <w:rPr>
          <w:rFonts w:ascii="Times New Roman" w:hAnsi="Times New Roman" w:cs="Times New Roman"/>
          <w:sz w:val="28"/>
          <w:szCs w:val="28"/>
          <w:lang w:val="kk-KZ"/>
        </w:rPr>
      </w:pPr>
    </w:p>
    <w:p w:rsidR="00256829" w:rsidRPr="00253932" w:rsidRDefault="00256829" w:rsidP="0056509A">
      <w:pPr>
        <w:spacing w:after="0" w:line="240" w:lineRule="auto"/>
        <w:ind w:right="-1" w:firstLine="708"/>
        <w:jc w:val="both"/>
        <w:rPr>
          <w:rFonts w:ascii="Times New Roman" w:hAnsi="Times New Roman" w:cs="Times New Roman"/>
          <w:sz w:val="28"/>
          <w:szCs w:val="28"/>
          <w:lang w:val="kk-KZ"/>
        </w:rPr>
      </w:pPr>
    </w:p>
    <w:p w:rsidR="00253932" w:rsidRPr="00253932" w:rsidRDefault="00253932" w:rsidP="0056509A">
      <w:pPr>
        <w:spacing w:after="0" w:line="240" w:lineRule="auto"/>
        <w:ind w:right="-1" w:firstLine="708"/>
        <w:jc w:val="both"/>
        <w:rPr>
          <w:rFonts w:ascii="Times New Roman" w:hAnsi="Times New Roman" w:cs="Times New Roman"/>
          <w:sz w:val="28"/>
          <w:szCs w:val="28"/>
          <w:lang w:val="kk-KZ"/>
        </w:rPr>
      </w:pPr>
    </w:p>
    <w:p w:rsidR="00660376" w:rsidRPr="00253932" w:rsidRDefault="00206C37" w:rsidP="00206C37">
      <w:pPr>
        <w:spacing w:after="0" w:line="240" w:lineRule="auto"/>
        <w:ind w:right="-1"/>
        <w:jc w:val="both"/>
        <w:rPr>
          <w:rFonts w:ascii="Times New Roman" w:hAnsi="Times New Roman" w:cs="Times New Roman"/>
          <w:sz w:val="28"/>
          <w:szCs w:val="28"/>
          <w:lang w:val="kk-KZ"/>
        </w:rPr>
      </w:pPr>
      <w:r w:rsidRPr="00253932">
        <w:rPr>
          <w:rFonts w:ascii="Times New Roman" w:hAnsi="Times New Roman" w:cs="Times New Roman"/>
          <w:b/>
          <w:bCs/>
          <w:sz w:val="28"/>
          <w:szCs w:val="28"/>
          <w:lang w:val="kk-KZ"/>
        </w:rPr>
        <w:t xml:space="preserve">Басшы                           </w:t>
      </w:r>
      <w:r w:rsidR="00256829" w:rsidRPr="00253932">
        <w:rPr>
          <w:rFonts w:ascii="Times New Roman" w:hAnsi="Times New Roman" w:cs="Times New Roman"/>
          <w:b/>
          <w:bCs/>
          <w:sz w:val="28"/>
          <w:szCs w:val="28"/>
          <w:lang w:val="kk-KZ"/>
        </w:rPr>
        <w:t xml:space="preserve">   </w:t>
      </w:r>
      <w:r w:rsidR="00253932" w:rsidRPr="00253932">
        <w:rPr>
          <w:rFonts w:ascii="Times New Roman" w:hAnsi="Times New Roman" w:cs="Times New Roman"/>
          <w:b/>
          <w:bCs/>
          <w:sz w:val="28"/>
          <w:szCs w:val="28"/>
          <w:lang w:val="kk-KZ"/>
        </w:rPr>
        <w:t>Уйсинбаева Гу</w:t>
      </w:r>
      <w:r w:rsidR="00256829" w:rsidRPr="00253932">
        <w:rPr>
          <w:rFonts w:ascii="Times New Roman" w:hAnsi="Times New Roman" w:cs="Times New Roman"/>
          <w:b/>
          <w:bCs/>
          <w:sz w:val="28"/>
          <w:szCs w:val="28"/>
          <w:lang w:val="kk-KZ"/>
        </w:rPr>
        <w:t>л</w:t>
      </w:r>
      <w:r w:rsidR="00253932" w:rsidRPr="00253932">
        <w:rPr>
          <w:rFonts w:ascii="Times New Roman" w:hAnsi="Times New Roman" w:cs="Times New Roman"/>
          <w:b/>
          <w:bCs/>
          <w:sz w:val="28"/>
          <w:szCs w:val="28"/>
          <w:lang w:val="kk-KZ"/>
        </w:rPr>
        <w:t>ь</w:t>
      </w:r>
      <w:r w:rsidR="00256829" w:rsidRPr="00253932">
        <w:rPr>
          <w:rFonts w:ascii="Times New Roman" w:hAnsi="Times New Roman" w:cs="Times New Roman"/>
          <w:b/>
          <w:bCs/>
          <w:sz w:val="28"/>
          <w:szCs w:val="28"/>
          <w:lang w:val="kk-KZ"/>
        </w:rPr>
        <w:t xml:space="preserve">нар </w:t>
      </w:r>
      <w:r w:rsidR="00253932" w:rsidRPr="00253932">
        <w:rPr>
          <w:rFonts w:ascii="Times New Roman" w:hAnsi="Times New Roman" w:cs="Times New Roman"/>
          <w:b/>
          <w:bCs/>
          <w:sz w:val="28"/>
          <w:szCs w:val="28"/>
          <w:lang w:val="kk-KZ"/>
        </w:rPr>
        <w:t>Каиргельдиновна</w:t>
      </w:r>
      <w:r w:rsidR="00256829" w:rsidRPr="00253932">
        <w:rPr>
          <w:rFonts w:ascii="Times New Roman" w:hAnsi="Times New Roman" w:cs="Times New Roman"/>
          <w:b/>
          <w:bCs/>
          <w:sz w:val="28"/>
          <w:szCs w:val="28"/>
          <w:lang w:val="kk-KZ"/>
        </w:rPr>
        <w:t xml:space="preserve">  </w:t>
      </w:r>
      <w:r w:rsidR="00256829" w:rsidRPr="00253932">
        <w:rPr>
          <w:rFonts w:ascii="Times New Roman" w:hAnsi="Times New Roman" w:cs="Times New Roman"/>
          <w:sz w:val="28"/>
          <w:szCs w:val="28"/>
          <w:lang w:val="kk-KZ"/>
        </w:rPr>
        <w:t xml:space="preserve">                   </w:t>
      </w:r>
    </w:p>
    <w:p w:rsidR="00660376" w:rsidRPr="00253932" w:rsidRDefault="00660376" w:rsidP="0056509A">
      <w:pPr>
        <w:spacing w:after="0" w:line="240" w:lineRule="auto"/>
        <w:ind w:right="-1"/>
        <w:rPr>
          <w:rFonts w:ascii="Times New Roman" w:hAnsi="Times New Roman" w:cs="Times New Roman"/>
          <w:sz w:val="28"/>
          <w:szCs w:val="28"/>
          <w:lang w:val="kk-KZ"/>
        </w:rPr>
      </w:pPr>
    </w:p>
    <w:p w:rsidR="00660376" w:rsidRPr="00253932" w:rsidRDefault="00660376" w:rsidP="0056509A">
      <w:pPr>
        <w:spacing w:after="0" w:line="240" w:lineRule="auto"/>
        <w:ind w:right="-1"/>
        <w:rPr>
          <w:rFonts w:ascii="Times New Roman" w:hAnsi="Times New Roman" w:cs="Times New Roman"/>
          <w:sz w:val="28"/>
          <w:szCs w:val="28"/>
          <w:lang w:val="kk-KZ"/>
        </w:rPr>
      </w:pPr>
    </w:p>
    <w:p w:rsidR="00660376" w:rsidRPr="00253932" w:rsidRDefault="00256829" w:rsidP="00660376">
      <w:pPr>
        <w:spacing w:after="0" w:line="240" w:lineRule="auto"/>
        <w:ind w:right="-1"/>
        <w:rPr>
          <w:rFonts w:ascii="Times New Roman" w:hAnsi="Times New Roman" w:cs="Times New Roman"/>
          <w:sz w:val="28"/>
          <w:szCs w:val="28"/>
          <w:lang w:val="kk-KZ"/>
        </w:rPr>
      </w:pPr>
      <w:r w:rsidRPr="00253932">
        <w:rPr>
          <w:rFonts w:ascii="Times New Roman" w:hAnsi="Times New Roman" w:cs="Times New Roman"/>
          <w:sz w:val="28"/>
          <w:szCs w:val="28"/>
          <w:lang w:val="kk-KZ"/>
        </w:rPr>
        <w:t xml:space="preserve">                                  </w:t>
      </w:r>
    </w:p>
    <w:sectPr w:rsidR="00660376" w:rsidRPr="00253932" w:rsidSect="0056382A">
      <w:headerReference w:type="default" r:id="rId8"/>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F8F" w:rsidRDefault="008E6F8F" w:rsidP="00CA24A5">
      <w:pPr>
        <w:spacing w:after="0" w:line="240" w:lineRule="auto"/>
      </w:pPr>
      <w:r>
        <w:separator/>
      </w:r>
    </w:p>
  </w:endnote>
  <w:endnote w:type="continuationSeparator" w:id="1">
    <w:p w:rsidR="008E6F8F" w:rsidRDefault="008E6F8F" w:rsidP="00CA2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F8F" w:rsidRDefault="008E6F8F" w:rsidP="00CA24A5">
      <w:pPr>
        <w:spacing w:after="0" w:line="240" w:lineRule="auto"/>
      </w:pPr>
      <w:r>
        <w:separator/>
      </w:r>
    </w:p>
  </w:footnote>
  <w:footnote w:type="continuationSeparator" w:id="1">
    <w:p w:rsidR="008E6F8F" w:rsidRDefault="008E6F8F" w:rsidP="00CA2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870667"/>
      <w:docPartObj>
        <w:docPartGallery w:val="Page Numbers (Top of Page)"/>
        <w:docPartUnique/>
      </w:docPartObj>
    </w:sdtPr>
    <w:sdtContent>
      <w:p w:rsidR="003F6A26" w:rsidRDefault="003F6A26">
        <w:pPr>
          <w:pStyle w:val="a4"/>
          <w:jc w:val="center"/>
        </w:pPr>
        <w:fldSimple w:instr=" PAGE   \* MERGEFORMAT ">
          <w:r w:rsidR="0056382A">
            <w:rPr>
              <w:noProof/>
            </w:rPr>
            <w:t>10</w:t>
          </w:r>
        </w:fldSimple>
      </w:p>
    </w:sdtContent>
  </w:sdt>
  <w:p w:rsidR="00901042" w:rsidRDefault="0090104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88D"/>
    <w:multiLevelType w:val="hybridMultilevel"/>
    <w:tmpl w:val="9E0EE9E2"/>
    <w:lvl w:ilvl="0" w:tplc="0419000F">
      <w:start w:val="3"/>
      <w:numFmt w:val="decimal"/>
      <w:lvlText w:val="%1."/>
      <w:lvlJc w:val="left"/>
      <w:pPr>
        <w:ind w:left="-447" w:hanging="360"/>
      </w:pPr>
      <w:rPr>
        <w:rFonts w:hint="default"/>
      </w:rPr>
    </w:lvl>
    <w:lvl w:ilvl="1" w:tplc="04190019" w:tentative="1">
      <w:start w:val="1"/>
      <w:numFmt w:val="lowerLetter"/>
      <w:lvlText w:val="%2."/>
      <w:lvlJc w:val="left"/>
      <w:pPr>
        <w:ind w:left="273" w:hanging="360"/>
      </w:pPr>
    </w:lvl>
    <w:lvl w:ilvl="2" w:tplc="0419001B" w:tentative="1">
      <w:start w:val="1"/>
      <w:numFmt w:val="lowerRoman"/>
      <w:lvlText w:val="%3."/>
      <w:lvlJc w:val="right"/>
      <w:pPr>
        <w:ind w:left="993" w:hanging="180"/>
      </w:pPr>
    </w:lvl>
    <w:lvl w:ilvl="3" w:tplc="0419000F" w:tentative="1">
      <w:start w:val="1"/>
      <w:numFmt w:val="decimal"/>
      <w:lvlText w:val="%4."/>
      <w:lvlJc w:val="left"/>
      <w:pPr>
        <w:ind w:left="1713" w:hanging="360"/>
      </w:pPr>
    </w:lvl>
    <w:lvl w:ilvl="4" w:tplc="04190019" w:tentative="1">
      <w:start w:val="1"/>
      <w:numFmt w:val="lowerLetter"/>
      <w:lvlText w:val="%5."/>
      <w:lvlJc w:val="left"/>
      <w:pPr>
        <w:ind w:left="2433" w:hanging="360"/>
      </w:pPr>
    </w:lvl>
    <w:lvl w:ilvl="5" w:tplc="0419001B" w:tentative="1">
      <w:start w:val="1"/>
      <w:numFmt w:val="lowerRoman"/>
      <w:lvlText w:val="%6."/>
      <w:lvlJc w:val="right"/>
      <w:pPr>
        <w:ind w:left="3153" w:hanging="180"/>
      </w:pPr>
    </w:lvl>
    <w:lvl w:ilvl="6" w:tplc="0419000F" w:tentative="1">
      <w:start w:val="1"/>
      <w:numFmt w:val="decimal"/>
      <w:lvlText w:val="%7."/>
      <w:lvlJc w:val="left"/>
      <w:pPr>
        <w:ind w:left="3873" w:hanging="360"/>
      </w:pPr>
    </w:lvl>
    <w:lvl w:ilvl="7" w:tplc="04190019" w:tentative="1">
      <w:start w:val="1"/>
      <w:numFmt w:val="lowerLetter"/>
      <w:lvlText w:val="%8."/>
      <w:lvlJc w:val="left"/>
      <w:pPr>
        <w:ind w:left="4593" w:hanging="360"/>
      </w:pPr>
    </w:lvl>
    <w:lvl w:ilvl="8" w:tplc="0419001B" w:tentative="1">
      <w:start w:val="1"/>
      <w:numFmt w:val="lowerRoman"/>
      <w:lvlText w:val="%9."/>
      <w:lvlJc w:val="right"/>
      <w:pPr>
        <w:ind w:left="5313" w:hanging="180"/>
      </w:pPr>
    </w:lvl>
  </w:abstractNum>
  <w:abstractNum w:abstractNumId="1">
    <w:nsid w:val="02285D11"/>
    <w:multiLevelType w:val="hybridMultilevel"/>
    <w:tmpl w:val="5344F28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B238C9"/>
    <w:multiLevelType w:val="hybridMultilevel"/>
    <w:tmpl w:val="685CF4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53747C"/>
    <w:multiLevelType w:val="hybridMultilevel"/>
    <w:tmpl w:val="D1728C8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1DA5282"/>
    <w:multiLevelType w:val="hybridMultilevel"/>
    <w:tmpl w:val="10029A28"/>
    <w:lvl w:ilvl="0" w:tplc="04190011">
      <w:start w:val="2"/>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1710CF"/>
    <w:multiLevelType w:val="hybridMultilevel"/>
    <w:tmpl w:val="D45A2C9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CAD0898"/>
    <w:multiLevelType w:val="hybridMultilevel"/>
    <w:tmpl w:val="5510CF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FA6DCB"/>
    <w:multiLevelType w:val="hybridMultilevel"/>
    <w:tmpl w:val="950EB4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51EA4850"/>
    <w:multiLevelType w:val="hybridMultilevel"/>
    <w:tmpl w:val="B7D4C292"/>
    <w:lvl w:ilvl="0" w:tplc="04190011">
      <w:start w:val="1"/>
      <w:numFmt w:val="decimal"/>
      <w:lvlText w:val="%1)"/>
      <w:lvlJc w:val="left"/>
      <w:pPr>
        <w:ind w:left="1155" w:hanging="360"/>
      </w:p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9">
    <w:nsid w:val="65C1695D"/>
    <w:multiLevelType w:val="hybridMultilevel"/>
    <w:tmpl w:val="2690D7A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B5D1C84"/>
    <w:multiLevelType w:val="hybridMultilevel"/>
    <w:tmpl w:val="757CB25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F7A67D9"/>
    <w:multiLevelType w:val="hybridMultilevel"/>
    <w:tmpl w:val="5DF4B8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31F3673"/>
    <w:multiLevelType w:val="hybridMultilevel"/>
    <w:tmpl w:val="53847CFC"/>
    <w:lvl w:ilvl="0" w:tplc="04190011">
      <w:start w:val="1"/>
      <w:numFmt w:val="decimal"/>
      <w:lvlText w:val="%1)"/>
      <w:lvlJc w:val="left"/>
      <w:pPr>
        <w:ind w:left="2520" w:hanging="360"/>
      </w:p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abstractNum w:abstractNumId="13">
    <w:nsid w:val="7AA67A82"/>
    <w:multiLevelType w:val="hybridMultilevel"/>
    <w:tmpl w:val="642A0F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B0A7763"/>
    <w:multiLevelType w:val="hybridMultilevel"/>
    <w:tmpl w:val="A83688A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12"/>
  </w:num>
  <w:num w:numId="3">
    <w:abstractNumId w:val="8"/>
  </w:num>
  <w:num w:numId="4">
    <w:abstractNumId w:val="3"/>
  </w:num>
  <w:num w:numId="5">
    <w:abstractNumId w:val="13"/>
  </w:num>
  <w:num w:numId="6">
    <w:abstractNumId w:val="2"/>
  </w:num>
  <w:num w:numId="7">
    <w:abstractNumId w:val="1"/>
  </w:num>
  <w:num w:numId="8">
    <w:abstractNumId w:val="9"/>
  </w:num>
  <w:num w:numId="9">
    <w:abstractNumId w:val="7"/>
  </w:num>
  <w:num w:numId="10">
    <w:abstractNumId w:val="14"/>
  </w:num>
  <w:num w:numId="11">
    <w:abstractNumId w:val="10"/>
  </w:num>
  <w:num w:numId="12">
    <w:abstractNumId w:val="6"/>
  </w:num>
  <w:num w:numId="13">
    <w:abstractNumId w:val="5"/>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hdrShapeDefaults>
    <o:shapedefaults v:ext="edit" spidmax="12290"/>
  </w:hdrShapeDefaults>
  <w:footnotePr>
    <w:footnote w:id="0"/>
    <w:footnote w:id="1"/>
  </w:footnotePr>
  <w:endnotePr>
    <w:endnote w:id="0"/>
    <w:endnote w:id="1"/>
  </w:endnotePr>
  <w:compat/>
  <w:rsids>
    <w:rsidRoot w:val="00686443"/>
    <w:rsid w:val="00030166"/>
    <w:rsid w:val="00050367"/>
    <w:rsid w:val="00064370"/>
    <w:rsid w:val="00076F53"/>
    <w:rsid w:val="000F3001"/>
    <w:rsid w:val="00107F91"/>
    <w:rsid w:val="00110F74"/>
    <w:rsid w:val="00127A02"/>
    <w:rsid w:val="0013387C"/>
    <w:rsid w:val="0014382D"/>
    <w:rsid w:val="0015676F"/>
    <w:rsid w:val="0017392E"/>
    <w:rsid w:val="0018180D"/>
    <w:rsid w:val="001B1056"/>
    <w:rsid w:val="001F3DDC"/>
    <w:rsid w:val="001F3E9D"/>
    <w:rsid w:val="00204814"/>
    <w:rsid w:val="00206C37"/>
    <w:rsid w:val="00224963"/>
    <w:rsid w:val="0023259F"/>
    <w:rsid w:val="00233D47"/>
    <w:rsid w:val="00234A6A"/>
    <w:rsid w:val="00244F00"/>
    <w:rsid w:val="00253932"/>
    <w:rsid w:val="00256829"/>
    <w:rsid w:val="0025730C"/>
    <w:rsid w:val="0026330A"/>
    <w:rsid w:val="00264063"/>
    <w:rsid w:val="00292DDF"/>
    <w:rsid w:val="002A6304"/>
    <w:rsid w:val="002B6BD9"/>
    <w:rsid w:val="002E5153"/>
    <w:rsid w:val="002F3C67"/>
    <w:rsid w:val="00311375"/>
    <w:rsid w:val="0032083F"/>
    <w:rsid w:val="00325C8C"/>
    <w:rsid w:val="00333B52"/>
    <w:rsid w:val="00346744"/>
    <w:rsid w:val="003543F4"/>
    <w:rsid w:val="0037015E"/>
    <w:rsid w:val="003F6A26"/>
    <w:rsid w:val="003F7E1A"/>
    <w:rsid w:val="0042395D"/>
    <w:rsid w:val="004267F4"/>
    <w:rsid w:val="00441EF7"/>
    <w:rsid w:val="00442F95"/>
    <w:rsid w:val="00474848"/>
    <w:rsid w:val="004B2FFE"/>
    <w:rsid w:val="004C128E"/>
    <w:rsid w:val="004F1595"/>
    <w:rsid w:val="00502163"/>
    <w:rsid w:val="005135FB"/>
    <w:rsid w:val="00535A12"/>
    <w:rsid w:val="0055504E"/>
    <w:rsid w:val="005620F1"/>
    <w:rsid w:val="0056382A"/>
    <w:rsid w:val="0056509A"/>
    <w:rsid w:val="00572DB7"/>
    <w:rsid w:val="005848B6"/>
    <w:rsid w:val="005A345E"/>
    <w:rsid w:val="005D546E"/>
    <w:rsid w:val="005D5853"/>
    <w:rsid w:val="005E0760"/>
    <w:rsid w:val="005E3D5A"/>
    <w:rsid w:val="005E611E"/>
    <w:rsid w:val="005F1E67"/>
    <w:rsid w:val="005F27B4"/>
    <w:rsid w:val="005F690C"/>
    <w:rsid w:val="00660376"/>
    <w:rsid w:val="00684372"/>
    <w:rsid w:val="00686443"/>
    <w:rsid w:val="00691633"/>
    <w:rsid w:val="006A2F7E"/>
    <w:rsid w:val="006A443F"/>
    <w:rsid w:val="006A7398"/>
    <w:rsid w:val="0075183A"/>
    <w:rsid w:val="00754AF8"/>
    <w:rsid w:val="00760C7A"/>
    <w:rsid w:val="007829FE"/>
    <w:rsid w:val="00793E1F"/>
    <w:rsid w:val="007E15BB"/>
    <w:rsid w:val="007F7977"/>
    <w:rsid w:val="008025C0"/>
    <w:rsid w:val="00831605"/>
    <w:rsid w:val="008368F0"/>
    <w:rsid w:val="008712AD"/>
    <w:rsid w:val="00886D87"/>
    <w:rsid w:val="008B2936"/>
    <w:rsid w:val="008E6F8F"/>
    <w:rsid w:val="008F48AF"/>
    <w:rsid w:val="008F4E45"/>
    <w:rsid w:val="00901042"/>
    <w:rsid w:val="00920C26"/>
    <w:rsid w:val="00944C2E"/>
    <w:rsid w:val="00964E5B"/>
    <w:rsid w:val="00985B9B"/>
    <w:rsid w:val="00985E6C"/>
    <w:rsid w:val="00992738"/>
    <w:rsid w:val="00994690"/>
    <w:rsid w:val="00997111"/>
    <w:rsid w:val="009A3039"/>
    <w:rsid w:val="009A77A2"/>
    <w:rsid w:val="009C2D06"/>
    <w:rsid w:val="009E6EE0"/>
    <w:rsid w:val="009F3BBA"/>
    <w:rsid w:val="00A05060"/>
    <w:rsid w:val="00A22144"/>
    <w:rsid w:val="00A26AC9"/>
    <w:rsid w:val="00A26DDD"/>
    <w:rsid w:val="00A3128B"/>
    <w:rsid w:val="00A447DF"/>
    <w:rsid w:val="00A54312"/>
    <w:rsid w:val="00A56F58"/>
    <w:rsid w:val="00A95348"/>
    <w:rsid w:val="00B1709E"/>
    <w:rsid w:val="00B31BAF"/>
    <w:rsid w:val="00B46E6B"/>
    <w:rsid w:val="00B5189C"/>
    <w:rsid w:val="00B5360E"/>
    <w:rsid w:val="00BE454E"/>
    <w:rsid w:val="00BF4E87"/>
    <w:rsid w:val="00C12AE4"/>
    <w:rsid w:val="00C543E8"/>
    <w:rsid w:val="00C624CF"/>
    <w:rsid w:val="00C73A4F"/>
    <w:rsid w:val="00C74DF6"/>
    <w:rsid w:val="00C75078"/>
    <w:rsid w:val="00C75A72"/>
    <w:rsid w:val="00C84588"/>
    <w:rsid w:val="00CA24A5"/>
    <w:rsid w:val="00CC3AE1"/>
    <w:rsid w:val="00CE2A57"/>
    <w:rsid w:val="00CF4EF0"/>
    <w:rsid w:val="00D35627"/>
    <w:rsid w:val="00D40212"/>
    <w:rsid w:val="00D472CD"/>
    <w:rsid w:val="00D502F5"/>
    <w:rsid w:val="00D72D89"/>
    <w:rsid w:val="00D86B47"/>
    <w:rsid w:val="00DB5E4B"/>
    <w:rsid w:val="00E22911"/>
    <w:rsid w:val="00E26F43"/>
    <w:rsid w:val="00E60ABF"/>
    <w:rsid w:val="00E659F1"/>
    <w:rsid w:val="00E66C4A"/>
    <w:rsid w:val="00E8290D"/>
    <w:rsid w:val="00E907A6"/>
    <w:rsid w:val="00EA4AEC"/>
    <w:rsid w:val="00EB4B10"/>
    <w:rsid w:val="00ED261F"/>
    <w:rsid w:val="00F22842"/>
    <w:rsid w:val="00F47D40"/>
    <w:rsid w:val="00F50308"/>
    <w:rsid w:val="00F54A3B"/>
    <w:rsid w:val="00F827BC"/>
    <w:rsid w:val="00FD3467"/>
    <w:rsid w:val="00FD4B0B"/>
    <w:rsid w:val="00FD6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F74"/>
    <w:rPr>
      <w:rFonts w:eastAsia="Times New Roman"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6443"/>
    <w:pPr>
      <w:ind w:left="720"/>
    </w:pPr>
  </w:style>
  <w:style w:type="paragraph" w:styleId="a4">
    <w:name w:val="header"/>
    <w:basedOn w:val="a"/>
    <w:link w:val="a5"/>
    <w:uiPriority w:val="99"/>
    <w:rsid w:val="00CA24A5"/>
    <w:pPr>
      <w:tabs>
        <w:tab w:val="center" w:pos="4677"/>
        <w:tab w:val="right" w:pos="9355"/>
      </w:tabs>
      <w:spacing w:after="0" w:line="240" w:lineRule="auto"/>
    </w:pPr>
  </w:style>
  <w:style w:type="paragraph" w:styleId="a6">
    <w:name w:val="footer"/>
    <w:basedOn w:val="a"/>
    <w:link w:val="a7"/>
    <w:uiPriority w:val="99"/>
    <w:semiHidden/>
    <w:rsid w:val="00CA24A5"/>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CA24A5"/>
  </w:style>
  <w:style w:type="paragraph" w:styleId="a8">
    <w:name w:val="Normal (Web)"/>
    <w:basedOn w:val="a"/>
    <w:uiPriority w:val="99"/>
    <w:unhideWhenUsed/>
    <w:rsid w:val="00333B52"/>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7">
    <w:name w:val="Нижний колонтитул Знак"/>
    <w:basedOn w:val="a0"/>
    <w:link w:val="a6"/>
    <w:uiPriority w:val="99"/>
    <w:semiHidden/>
    <w:locked/>
    <w:rsid w:val="00CA24A5"/>
  </w:style>
  <w:style w:type="paragraph" w:styleId="a9">
    <w:name w:val="No Spacing"/>
    <w:link w:val="aa"/>
    <w:uiPriority w:val="1"/>
    <w:qFormat/>
    <w:rsid w:val="0018180D"/>
    <w:pPr>
      <w:spacing w:after="0" w:line="240" w:lineRule="auto"/>
    </w:pPr>
    <w:rPr>
      <w:rFonts w:asciiTheme="minorHAnsi" w:eastAsiaTheme="minorEastAsia" w:hAnsiTheme="minorHAnsi" w:cstheme="minorBidi"/>
      <w:lang w:eastAsia="en-US"/>
    </w:rPr>
  </w:style>
  <w:style w:type="character" w:customStyle="1" w:styleId="aa">
    <w:name w:val="Без интервала Знак"/>
    <w:basedOn w:val="a0"/>
    <w:link w:val="a9"/>
    <w:uiPriority w:val="1"/>
    <w:rsid w:val="0018180D"/>
    <w:rPr>
      <w:rFonts w:asciiTheme="minorHAnsi" w:eastAsiaTheme="minorEastAsia"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19296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A13B-F4CC-429E-80E1-EF02E553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3085</Words>
  <Characters>17587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Павлодар қаласы әкімдігінің</vt:lpstr>
    </vt:vector>
  </TitlesOfParts>
  <Company>Microsoft</Company>
  <LinksUpToDate>false</LinksUpToDate>
  <CharactersWithSpaces>20631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қаласы әкімдігінің</dc:title>
  <dc:creator>((Ая-Бека-Кося))</dc:creator>
  <cp:lastModifiedBy>User4</cp:lastModifiedBy>
  <cp:revision>25</cp:revision>
  <cp:lastPrinted>2021-01-05T10:21:00Z</cp:lastPrinted>
  <dcterms:created xsi:type="dcterms:W3CDTF">2020-12-23T00:08:00Z</dcterms:created>
  <dcterms:modified xsi:type="dcterms:W3CDTF">2021-01-05T11:28:00Z</dcterms:modified>
</cp:coreProperties>
</file>