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12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О внесении изменений в приказ исполняющего обязанности Министра просвещения Республики Казахстан от 10 июля 2024 года № 174 «Об определении сроков начала и завершения 2024-2025 учебного года, а также сроков проведения итоговой аттестации обучающихся в организациях среднего образования»</w:t>
      </w:r>
    </w:p>
    <w:p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внесении изменений в приказ исполняющего обязанности Министра просвещения Республики Казахстан от 10 июля 2024 года № 174 «Об определении сроков начала и завершения 2024-2025 учебного года, а также сроков проведения итоговой аттестации обучающихся в организациях среднего образования»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ПРИКАЗЫВАЮ: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Внести в приказ исполняющего обязанности Министра просвещения Республики Казахстан от 10 июля 2024 года № 174 «Об определении сроков начала и завершения 2024-2025 учебного года, а также сроков проведения итоговой аттестации обучающихся в организациях среднего образования» (зарегистрирован в Реестре государственной регистрации нормативных правовых актов за № 34720) следующие изменения: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преамбулу изложить в новой редакции: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«В соответствии с подпунктом 18) статьи 5 Закона Республики Казахстан «Об образовании» и Государственными общеобязательными стандартами начального, основного среднего и общего среднего образования, утвержденными приказом Министра просвещения Республики Казахстан от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3 августа 2022 года № 348 (зарегистрирован в Реестре государственной регистрации нормативных правовых актов под № 29031), ПРИКАЗЫВАЮ:»;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пункты 2 и 3 изложить в новой редакции: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«2. Утвердить следующие сроки итоговой аттестации: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обучающихся 9 (10) классов итоговые выпускные экзамены – с 29 мая по 10 июня 2025 года;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обучающихся 11 (12) классов государственные выпускные экзамены – с 30 мая по 16 июня 2025 года.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Утвердить следующие сроки проведения итоговой аттестации: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обучающихся 9 (10) классов: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письменный экзамен по математике (алгебре) – 29 мая 2025 года;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 –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2 июня 2025 года;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5 июня 2025 года;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письменный экзамен по казахскому языку и литературе в классах с русским/узбекским/уйгурским/таджикским языком обучения и письменный экзамен по русскому языку и литературе в классах с казахским языком обучения – 10 июня 2025 года;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обучающихся 11 (12) классов: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устный экзамен по истории Казахстана – 30 мая 2025 года;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письменный экзамен по алгебре и началам анализа – 4 июня 2025 года;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письменный экзамен по казахскому языку/русскому языку и родному языку для школ/классов с уйгурским/таджикским/узбекским языком обучения (язык обучения) – 9 июня 2025 года;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– 12 июня 2025 года;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письменный экзамен по казахскому языку и литературе в школах/классах с узбекским/уйгурским/таджикским/русским языком обучения и по русскому языку и литературе в школах/классах с казахским языком обучения – 16 июня 2025 года.».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   государственную регистрацию настоящего приказа в Министерстве юстиции Республики Казахстан;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  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  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Контроль за исполнением настоящего приказа возложить на курирующего вице-министра просвещения Республики Казахстан.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Министр просвещения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Республики Казахстан                                                       Г. Бейсембаев</w:t>
      </w:r>
    </w:p>
    <w:p w:rsidR="00A77B3E"/>
    <w:sectPr>
      <w:headerReference w:type="even" r:id="rId4"/>
      <w:head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7" o:spid="_x0000_s2049" type="#_x0000_t136" style="width:395.49pt;height:33.52pt;margin-top:0;margin-left:0;mso-position-horizontal:center;mso-position-horizontal-relative:margin;mso-position-vertical:center;mso-position-vertical-relative:margin;position:absolute;rotation:315;z-index:251658240" fillcolor="red" strokecolor="red">
          <v:fill opacity="0.5"/>
          <v:textpath style="font-family:Arial" string="ПРОЕКТ  ПРОЕКТ  ПРОЕКТ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7" o:spid="_x0000_s2050" type="#_x0000_t136" style="width:395.49pt;height:33.52pt;margin-top:0;margin-left:0;mso-position-horizontal:center;mso-position-horizontal-relative:margin;mso-position-vertical:center;mso-position-vertical-relative:margin;position:absolute;rotation:315;z-index:251659264" fillcolor="red" strokecolor="red">
          <v:fill opacity="0.5"/>
          <v:textpath style="font-family:Arial" string="ПРОЕКТ  ПРОЕКТ  ПРОЕКТ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7" o:spid="_x0000_s2051" type="#_x0000_t136" style="width:395.49pt;height:33.52pt;margin-top:0;margin-left:0;mso-position-horizontal:center;mso-position-horizontal-relative:margin;mso-position-vertical:center;mso-position-vertical-relative:margin;position:absolute;rotation:315;z-index:251660288" fillcolor="red" strokecolor="red">
          <v:fill opacity="0.5"/>
          <v:textpath style="font-family:Arial" string="ПРОЕКТ  ПРОЕКТ  ПРОЕКТ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