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7917E" w14:textId="77777777" w:rsidR="003D532B" w:rsidRPr="003D532B" w:rsidRDefault="003D532B" w:rsidP="003D532B">
      <w:pPr>
        <w:shd w:val="clear" w:color="auto" w:fill="FFFFFF"/>
        <w:spacing w:before="300" w:after="30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F241D"/>
          <w:sz w:val="28"/>
          <w:szCs w:val="28"/>
          <w:lang w:eastAsia="ru-RU"/>
        </w:rPr>
      </w:pPr>
      <w:r w:rsidRPr="003D532B">
        <w:rPr>
          <w:rFonts w:ascii="Times New Roman" w:eastAsia="Times New Roman" w:hAnsi="Times New Roman" w:cs="Times New Roman"/>
          <w:b/>
          <w:bCs/>
          <w:color w:val="2F241D"/>
          <w:sz w:val="28"/>
          <w:szCs w:val="28"/>
          <w:lang w:eastAsia="ru-RU"/>
        </w:rPr>
        <w:t>Агрессивное поведение у дошкольников (рекомендации для родителей)</w:t>
      </w:r>
    </w:p>
    <w:p w14:paraId="6B8FC1B6" w14:textId="4D36FF68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Одной из характерных проблем современных детей дошкольного возраста является повышенная агрессивность. Они часто и жестоко дерутся, называют друг друга бранными словами, отнимают игрушки. Считать ли такое поведения естественным и даже желательным, особенно для мальчиков, проявлением детской активности или же необходимо вовремя остановить такие проявления?</w:t>
      </w:r>
    </w:p>
    <w:p w14:paraId="0377E0C9" w14:textId="10A5C9F7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Те или иные формы агрессивности характерны для большинства дошкольников. Но если с усвоением правил и норм поведения у многих из них эти непосредствен</w:t>
      </w:r>
      <w:r w:rsidRPr="003D532B">
        <w:rPr>
          <w:color w:val="000000"/>
          <w:sz w:val="28"/>
          <w:szCs w:val="28"/>
        </w:rPr>
        <w:softHyphen/>
        <w:t>ные проявления агрессивности уступают место более спокойным формам, то у определенной категории детей агрессия как устойчивая форма поведения не только сохраняется, но и развивается, трансформируясь в устойчивое качество личности.</w:t>
      </w:r>
    </w:p>
    <w:p w14:paraId="2CA13799" w14:textId="75F77773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В психологии предлагаются различные подходы к определению сущности агрессивного поведения, его механизмов. При всем многообразии трактовок этого явления агрессивность в общих чертах понимается как целенаправленное нанесение физического или психического ущерба другому лицу.</w:t>
      </w:r>
    </w:p>
    <w:p w14:paraId="5C85810E" w14:textId="2B3643A3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  <w:t>П</w:t>
      </w:r>
      <w:r w:rsidRPr="003D532B">
        <w:rPr>
          <w:color w:val="000000"/>
          <w:sz w:val="28"/>
          <w:szCs w:val="28"/>
        </w:rPr>
        <w:t>ринято выделять вербальную (словесную) и физическую агрессию.</w:t>
      </w:r>
    </w:p>
    <w:p w14:paraId="1F7EFBE5" w14:textId="624F2D85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Словесная агрессия – это угрозы сверстнику («Я тебя догоню, покусаю», «Уходи», «Надоел»), или оскорбления сверстников, а также дразнилки («Ябеда-корябеда», «Поросенок», «Жора-обжора»; «Жир-трест»).</w:t>
      </w:r>
    </w:p>
    <w:p w14:paraId="38EE2997" w14:textId="0C539E98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Физическая агрессия – это непосредственные физические действия: разрушение продуктов деятельности другого (один ребенок разломал постройку другого, или девочка замазала красками рисунок своей подруги) или порча чужих вещей (ребенок с силой бросает на пол чужую машинку и наблюдает слезы ее владельца), или драка.</w:t>
      </w:r>
    </w:p>
    <w:p w14:paraId="0AB9BC5F" w14:textId="408AE617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 xml:space="preserve">Любой агрессивный акт имеет определённую цель и осуществляется в какой - </w:t>
      </w:r>
      <w:r w:rsidRPr="003D532B">
        <w:rPr>
          <w:color w:val="000000"/>
          <w:sz w:val="28"/>
          <w:szCs w:val="28"/>
        </w:rPr>
        <w:softHyphen/>
        <w:t>то конкретной ситуации. Чтобы луч</w:t>
      </w:r>
      <w:r w:rsidRPr="003D532B">
        <w:rPr>
          <w:color w:val="000000"/>
          <w:sz w:val="28"/>
          <w:szCs w:val="28"/>
        </w:rPr>
        <w:softHyphen/>
        <w:t>ше понять причины агрессивного пове</w:t>
      </w:r>
      <w:r w:rsidRPr="003D532B">
        <w:rPr>
          <w:color w:val="000000"/>
          <w:sz w:val="28"/>
          <w:szCs w:val="28"/>
        </w:rPr>
        <w:softHyphen/>
        <w:t>дения, нужно посмотреть, в каких ситуациях, т.е. когда и зачем, ребёнок ведёт себя агрессивно. Обратимся к примерам.</w:t>
      </w:r>
      <w:r>
        <w:rPr>
          <w:color w:val="000000"/>
          <w:sz w:val="28"/>
          <w:szCs w:val="28"/>
        </w:rPr>
        <w:t xml:space="preserve"> </w:t>
      </w:r>
      <w:r w:rsidRPr="003D532B">
        <w:rPr>
          <w:color w:val="000000"/>
          <w:sz w:val="28"/>
          <w:szCs w:val="28"/>
        </w:rPr>
        <w:t> Мальчик вырывает книгу у девочки, разбрасывает игрушки. Вероятно, цель агрессивного поведения - привлечение к себе внимания.</w:t>
      </w:r>
      <w:r>
        <w:rPr>
          <w:color w:val="000000"/>
          <w:sz w:val="28"/>
          <w:szCs w:val="28"/>
        </w:rPr>
        <w:t xml:space="preserve"> </w:t>
      </w:r>
      <w:r w:rsidRPr="003D532B">
        <w:rPr>
          <w:color w:val="000000"/>
          <w:sz w:val="28"/>
          <w:szCs w:val="28"/>
        </w:rPr>
        <w:t>Заметив, что другой ребёнок плачет потому что, что у него не хватает деталей конструктора, мальчик кричит: «Так тебе и надо, у тебя ничего не получится, ты плакса и нытик». Несомненно, цель вербальной агрессии - ущемление достоинств другого с целью подчеркнуть свое превосходство.</w:t>
      </w:r>
    </w:p>
    <w:p w14:paraId="5E51CD12" w14:textId="46ED8152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В ответ на изъятие игрушки дети отвечают яркими вспышками агрессии. Конечно, цель агрессивного поведения в этой ситуации – защита или месть.</w:t>
      </w:r>
      <w:r>
        <w:rPr>
          <w:color w:val="000000"/>
          <w:sz w:val="28"/>
          <w:szCs w:val="28"/>
        </w:rPr>
        <w:t xml:space="preserve"> </w:t>
      </w:r>
      <w:r w:rsidRPr="003D532B">
        <w:rPr>
          <w:color w:val="000000"/>
          <w:sz w:val="28"/>
          <w:szCs w:val="28"/>
        </w:rPr>
        <w:t>После неудачной попытки занять первое место в строе мальчик отталкивает опередившего его друга. Несомненно, что в данной ситуации цель ребёнка – быть главным.</w:t>
      </w:r>
    </w:p>
    <w:p w14:paraId="257ADC22" w14:textId="78F5F237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Известно много случаев, когда некоторые дети прибегали к физической агрессии (драке), чтобы обладать нужной игрушкой. Понятно, что в этих случаях целью агрессивного поведения было стремление получить желаемый объект.</w:t>
      </w:r>
    </w:p>
    <w:p w14:paraId="5FBB6E3C" w14:textId="675CB1AE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lastRenderedPageBreak/>
        <w:t> </w:t>
      </w:r>
      <w:r>
        <w:rPr>
          <w:color w:val="000000"/>
          <w:sz w:val="28"/>
          <w:szCs w:val="28"/>
        </w:rPr>
        <w:t xml:space="preserve"> </w:t>
      </w:r>
      <w:r w:rsidRPr="003D532B">
        <w:rPr>
          <w:i/>
          <w:iCs/>
          <w:color w:val="000000"/>
          <w:sz w:val="28"/>
          <w:szCs w:val="28"/>
        </w:rPr>
        <w:t xml:space="preserve">Можно </w:t>
      </w:r>
      <w:r w:rsidRPr="003D532B">
        <w:rPr>
          <w:i/>
          <w:iCs/>
          <w:color w:val="000000"/>
          <w:sz w:val="28"/>
          <w:szCs w:val="28"/>
        </w:rPr>
        <w:t>выдел</w:t>
      </w:r>
      <w:r w:rsidRPr="003D532B">
        <w:rPr>
          <w:i/>
          <w:iCs/>
          <w:color w:val="000000"/>
          <w:sz w:val="28"/>
          <w:szCs w:val="28"/>
        </w:rPr>
        <w:t>ить</w:t>
      </w:r>
      <w:r w:rsidRPr="003D532B">
        <w:rPr>
          <w:i/>
          <w:iCs/>
          <w:color w:val="000000"/>
          <w:sz w:val="28"/>
          <w:szCs w:val="28"/>
        </w:rPr>
        <w:t xml:space="preserve"> три группы агрессивных детей</w:t>
      </w:r>
    </w:p>
    <w:p w14:paraId="4D82EAB2" w14:textId="680DD147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Первую группу составляют дети, которые чаще всего используют агрессию как средство привлечения к себе внимания сверстников. Обычно они чрезвычайно ярко выражают свои эмоции – кричат, громко ругаются, разбрасывают вещи. Агрессивные акты мимолетны, ситуативны и не отличаются особой жестокостью. Обостренная потребность во внимании и признании со стороны сверстников не может реализоваться через традиционные формы. В качестве средства самоутверждения используются агрессивные действия.</w:t>
      </w:r>
    </w:p>
    <w:p w14:paraId="6F198C77" w14:textId="77777777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Вторую группу составляют дети, которые используют агрессивную форму поведения как норму при общении со сверстниками. Их агрессивные действия – форма достижения конкретной цели. Положительные эмоции испытываются в момент достижения результата, а не в момент проявления агрессии. Вторая группа, в отличии от первой, не стремится привлечь к себе внимание. Среди проявлений форм агрессии, чаще всего встречается прямая физическая агрессия, которая не отличается особой жестокостью. Ориентир делается исключительно на свои желания, эмоции сверстников игнорируются.</w:t>
      </w:r>
    </w:p>
    <w:p w14:paraId="1026B171" w14:textId="53B96149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В третью группу входят дети, для которых желание нанести вред другому – самоцель. Они испытывают удовольствие от самих действий, приносящих боль и унижение другим. Дети третьей группы в основном используют прямую вербальную и физическую агрессию. Причем действия отличаются особой жестокостью и хладнокровием. Так, безо всякой видимой причины, ребенок может схватить другого за волосы и ударить головой об стену, или столкнуть с лестницы и с удовольствием наблюдать как жертва плачет. Обычно выбираются более слабые жертвы. Совершенно отсутствует при этом чувство вины или раскаяния. Норма и правила поведения открыто игнорируются. Для детей этой группы особо характерны обида, мстительность.</w:t>
      </w:r>
    </w:p>
    <w:p w14:paraId="2AFBA8D3" w14:textId="76BF19BB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 Но прежде чем научить ребенка справляться со своей агрессией, необхо</w:t>
      </w:r>
      <w:r w:rsidRPr="003D532B">
        <w:rPr>
          <w:color w:val="000000"/>
          <w:sz w:val="28"/>
          <w:szCs w:val="28"/>
        </w:rPr>
        <w:softHyphen/>
        <w:t>димо проанализировать факторы, обусловливающие становление и развитие агрессивного поведения.</w:t>
      </w:r>
    </w:p>
    <w:p w14:paraId="7690D520" w14:textId="092EB5F3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У детей один из главных путей научения агрессивному поведению - наблюдение за чужой агрессией. Дети черпают знания о моделях агрессивного поведения из трех источников:</w:t>
      </w:r>
    </w:p>
    <w:p w14:paraId="01341B6E" w14:textId="77777777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Первый - это семья, которая может одновременно демонстрировать мо</w:t>
      </w:r>
      <w:r w:rsidRPr="003D532B">
        <w:rPr>
          <w:color w:val="000000"/>
          <w:sz w:val="28"/>
          <w:szCs w:val="28"/>
        </w:rPr>
        <w:softHyphen/>
        <w:t>дели агрессивного поведения и обеспечивать его закрепление. Вероятность агрессивного поведения детей зависит от того, сталкиваются ли они с проявлением агрессии у себя дома. Неверное поведение родителей: использование физических наказаний как средства воспитания, требование безоговорочного выполнения правил без разъяснения их детям, поддержка и поощрение агрессивных форм поведения («Дай сдачи», «Ты ударь, если тебя обижают») могут способствовать закреплению агрессивного поведения.</w:t>
      </w:r>
    </w:p>
    <w:p w14:paraId="578A0BDF" w14:textId="134DF536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Второй - взаимодействие со сверстниками, зачастую дошкольники узнают о преимуществах агрессивного поведения во время игр с детьми.</w:t>
      </w:r>
    </w:p>
    <w:p w14:paraId="32B59DF5" w14:textId="0B4EE9F1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3D532B">
        <w:rPr>
          <w:color w:val="000000"/>
          <w:sz w:val="28"/>
          <w:szCs w:val="28"/>
        </w:rPr>
        <w:t>Третий источник – средства массовой информации, т.к. дети учатся агрессивным реакциям не только на реальных примерах, но и на символических, демонстрируемых по те</w:t>
      </w:r>
      <w:r w:rsidRPr="003D532B">
        <w:rPr>
          <w:color w:val="000000"/>
          <w:sz w:val="28"/>
          <w:szCs w:val="28"/>
        </w:rPr>
        <w:softHyphen/>
        <w:t xml:space="preserve">левидению, интернету. В настоящее время практически </w:t>
      </w:r>
      <w:r w:rsidRPr="003D532B">
        <w:rPr>
          <w:color w:val="000000"/>
          <w:sz w:val="28"/>
          <w:szCs w:val="28"/>
        </w:rPr>
        <w:lastRenderedPageBreak/>
        <w:t>не вызывает сомнения тот факт, что сцены насилия, демонстрируемые с экранов телевизо</w:t>
      </w:r>
      <w:r w:rsidRPr="003D532B">
        <w:rPr>
          <w:color w:val="000000"/>
          <w:sz w:val="28"/>
          <w:szCs w:val="28"/>
        </w:rPr>
        <w:softHyphen/>
        <w:t>ров и компьютеров, способствуют повышению уровня агрессии.</w:t>
      </w:r>
    </w:p>
    <w:p w14:paraId="5C6C6F0A" w14:textId="6D7183A9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  <w:u w:val="single"/>
        </w:rPr>
      </w:pPr>
      <w:r w:rsidRPr="003D532B">
        <w:rPr>
          <w:color w:val="000000"/>
          <w:sz w:val="28"/>
          <w:szCs w:val="28"/>
        </w:rPr>
        <w:t> </w:t>
      </w:r>
      <w:r w:rsidRPr="003D532B">
        <w:rPr>
          <w:i/>
          <w:iCs/>
          <w:color w:val="000000"/>
          <w:sz w:val="28"/>
          <w:szCs w:val="28"/>
          <w:u w:val="single"/>
        </w:rPr>
        <w:t>Советы для родителей по преодолению агрессивного поведения:</w:t>
      </w:r>
    </w:p>
    <w:p w14:paraId="05363ADE" w14:textId="77777777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- быть внимательным к нуждам и потребностям ребёнка, демонстрировать модель неагрессивного поведения. Важно, чтобы ваши слова ни расходились с вашими действиями. Только поняв причины агрессивного поведения и устранив их, вы можете надеяться, что агрессивность вашего ребенка будет снята;</w:t>
      </w:r>
    </w:p>
    <w:p w14:paraId="34E5F4B1" w14:textId="2055AB79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- быть последовательным в наказаниях ребенка, наказывать за конкретные поступки, наказания не должны унижать ребенка. Не унижайте достоинство ребёнка фразами типа: «Из тебя ничего путного не вырастет», «Ты хулиган». Запрет и повышение голоса - самые неэффективные способы преодоления агрессивности;</w:t>
      </w:r>
    </w:p>
    <w:p w14:paraId="2B591EDB" w14:textId="11A006A5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- давать ребенку возможность проявлять гнев, обучать приемлемым способам выражения гнева. Для выхода накопившейся агрессии ребёнку можно предложить: комкать и рвать бумагу, подраться с подушкой или боксёрской грушей, использовать «мешочек для криков», использовать надувные дубинки, водяной пистолет, батут,  втирать пластилин в картон. Если у ребёнка прослеживается словесная агрессия (он говорит обидные слова), то предложите ему игру «Позитивные обзывалки», в которой можно обзываться овощами, фруктами или предметами быта. «Ах, ты кабачок, ах ты сковородка и т. д.» В игре происходит снижение эмоционального напряжения;</w:t>
      </w:r>
    </w:p>
    <w:p w14:paraId="731502B2" w14:textId="432B9892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- направлять активность ребёнка в позитивное русло: активные подвижные игры во дворе, спортивные секции;</w:t>
      </w:r>
    </w:p>
    <w:p w14:paraId="37EFE635" w14:textId="7A88EE74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- помогать ребёнку осваивать конструктивные способы решения конфликтных ситуаций;</w:t>
      </w:r>
    </w:p>
    <w:p w14:paraId="2809B4FD" w14:textId="7230DB0A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- обучать распознаванию собственного эмоционального состояния и состояния окружающих людей. Для того чтобы дети могли верно оценивать свое состояние, а в нужный момент и управлять им, необходимо научить ребенка понимать себя, и прежде всего - ощущения своего тела. Сначала можно потренироваться перед зеркалом: пусть ребенок скажет, какое настроение у него в данный момент и что он чувствует. Дети очень чутко воспринимают сигналы своего тела и с легкостью описывают их. Например, если ребенок злится, он чаще всего определяет свое состояние так: «Сердце колотится, в животе щекотно, в горле кричать хочется, в пальцах на руках как будто иголки колют, щекам горячо, ладошки чешутся и т.д.»</w:t>
      </w:r>
    </w:p>
    <w:p w14:paraId="6AA46734" w14:textId="574FF50F" w:rsidR="003D532B" w:rsidRPr="003D532B" w:rsidRDefault="003D532B" w:rsidP="003D53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32B">
        <w:rPr>
          <w:color w:val="000000"/>
          <w:sz w:val="28"/>
          <w:szCs w:val="28"/>
        </w:rPr>
        <w:t> </w:t>
      </w:r>
      <w:bookmarkStart w:id="0" w:name="_GoBack"/>
      <w:bookmarkEnd w:id="0"/>
      <w:r w:rsidRPr="003D532B">
        <w:rPr>
          <w:color w:val="000000"/>
          <w:sz w:val="28"/>
          <w:szCs w:val="28"/>
        </w:rPr>
        <w:t>- стараться не допускать бесконтрольного просмотра телепередач с высоким уровнем агрессивности, использования гаджетов.</w:t>
      </w:r>
    </w:p>
    <w:p w14:paraId="1AE9DB6E" w14:textId="77777777" w:rsidR="00076CE7" w:rsidRDefault="00076CE7"/>
    <w:sectPr w:rsidR="00076CE7" w:rsidSect="00E46D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DF"/>
    <w:rsid w:val="00076CE7"/>
    <w:rsid w:val="003D532B"/>
    <w:rsid w:val="009376DF"/>
    <w:rsid w:val="00E46D6A"/>
    <w:rsid w:val="00E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C533"/>
  <w15:chartTrackingRefBased/>
  <w15:docId w15:val="{1735F080-8706-4944-A152-F154186E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1238</Words>
  <Characters>7061</Characters>
  <Application>Microsoft Office Word</Application>
  <DocSecurity>0</DocSecurity>
  <Lines>58</Lines>
  <Paragraphs>16</Paragraphs>
  <ScaleCrop>false</ScaleCrop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2025-06-02T14:46:00Z</dcterms:created>
  <dcterms:modified xsi:type="dcterms:W3CDTF">2025-06-02T14:51:00Z</dcterms:modified>
</cp:coreProperties>
</file>