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A3AF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44E78BDB">
      <w:pPr>
        <w:spacing w:after="0" w:line="240" w:lineRule="auto"/>
        <w:jc w:val="center"/>
        <w:textAlignment w:val="baseline"/>
        <w:outlineLvl w:val="2"/>
        <w:rPr>
          <w:rFonts w:ascii="Arial" w:hAnsi="Arial" w:eastAsia="Times New Roman" w:cs="Arial"/>
          <w:b/>
          <w:bCs/>
          <w:color w:val="000000"/>
          <w:sz w:val="21"/>
          <w:szCs w:val="21"/>
          <w:lang w:val="kk-KZ"/>
        </w:rPr>
      </w:pPr>
      <w:r>
        <w:rPr>
          <w:rFonts w:hint="default" w:ascii="Arial" w:hAnsi="Arial" w:cs="Arial"/>
          <w:b/>
          <w:sz w:val="21"/>
          <w:szCs w:val="21"/>
          <w:lang w:val="kk-KZ"/>
        </w:rPr>
        <w:t>Орыс</w:t>
      </w:r>
      <w:r>
        <w:rPr>
          <w:rFonts w:ascii="Arial" w:hAnsi="Arial" w:cs="Arial"/>
          <w:b/>
          <w:sz w:val="21"/>
          <w:szCs w:val="21"/>
          <w:lang w:val="kk-KZ"/>
        </w:rPr>
        <w:t xml:space="preserve"> тілінде оқытатын педагог-ассистент</w:t>
      </w:r>
      <w:r>
        <w:rPr>
          <w:lang w:val="kk-KZ"/>
        </w:rPr>
        <w:t xml:space="preserve">  </w:t>
      </w:r>
      <w:r>
        <w:rPr>
          <w:rFonts w:ascii="Arial" w:hAnsi="Arial" w:eastAsia="Times New Roman" w:cs="Arial"/>
          <w:b/>
          <w:bCs/>
          <w:color w:val="000000"/>
          <w:sz w:val="21"/>
          <w:szCs w:val="21"/>
          <w:lang w:val="kk-KZ"/>
        </w:rPr>
        <w:t xml:space="preserve">лауазымына </w:t>
      </w:r>
    </w:p>
    <w:p w14:paraId="760A28CF">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(бос лауазым орнына)</w:t>
      </w:r>
      <w:r>
        <w:rPr>
          <w:rFonts w:hint="default" w:ascii="Arial" w:hAnsi="Arial" w:eastAsia="Times New Roman" w:cs="Arial"/>
          <w:b/>
          <w:bCs/>
          <w:color w:val="000000"/>
          <w:sz w:val="21"/>
          <w:szCs w:val="21"/>
          <w:lang w:val="kk-KZ"/>
        </w:rPr>
        <w:t xml:space="preserve"> 1 жүктеме</w:t>
      </w:r>
      <w:r>
        <w:rPr>
          <w:rFonts w:ascii="Arial" w:hAnsi="Arial" w:eastAsia="Times New Roman" w:cs="Arial"/>
          <w:b/>
          <w:bCs/>
          <w:color w:val="000000"/>
          <w:sz w:val="21"/>
          <w:szCs w:val="21"/>
          <w:lang w:val="kk-KZ"/>
        </w:rPr>
        <w:t xml:space="preserve"> конкурс жариялайды</w:t>
      </w:r>
    </w:p>
    <w:p w14:paraId="1227C3A4">
      <w:pPr>
        <w:spacing w:after="0" w:line="240" w:lineRule="auto"/>
        <w:jc w:val="center"/>
        <w:textAlignment w:val="baseline"/>
        <w:outlineLvl w:val="2"/>
        <w:rPr>
          <w:rFonts w:ascii="Arial" w:hAnsi="Arial" w:eastAsia="Times New Roman" w:cs="Arial"/>
          <w:bCs/>
          <w:color w:val="000000"/>
          <w:sz w:val="21"/>
          <w:szCs w:val="21"/>
          <w:lang w:val="kk-KZ"/>
        </w:rPr>
      </w:pPr>
    </w:p>
    <w:p w14:paraId="7EC7A207">
      <w:pPr>
        <w:spacing w:after="0" w:line="240" w:lineRule="auto"/>
        <w:jc w:val="center"/>
        <w:textAlignment w:val="baseline"/>
        <w:outlineLvl w:val="2"/>
        <w:rPr>
          <w:rFonts w:ascii="Times New Roman" w:hAnsi="Times New Roman" w:eastAsia="Times New Roman" w:cs="Times New Roman"/>
          <w:b/>
          <w:bCs/>
          <w:color w:val="000000"/>
          <w:sz w:val="20"/>
          <w:szCs w:val="20"/>
          <w:lang w:val="kk-KZ"/>
        </w:rPr>
      </w:pPr>
      <w:r>
        <w:rPr>
          <w:rFonts w:ascii="Arial" w:hAnsi="Arial" w:eastAsia="Times New Roman" w:cs="Arial"/>
          <w:b/>
          <w:bCs/>
          <w:color w:val="000000"/>
          <w:sz w:val="21"/>
          <w:szCs w:val="21"/>
          <w:lang w:val="kk-KZ"/>
        </w:rPr>
        <w:t xml:space="preserve">Құжаттарды қабылдау келесі сайт арқылы жүзеге асырылады: </w:t>
      </w:r>
      <w:r>
        <w:rPr>
          <w:rFonts w:ascii="Montserrat" w:hAnsi="Montserrat"/>
          <w:b/>
          <w:color w:val="495057"/>
          <w:shd w:val="clear" w:color="auto" w:fill="FFFFFF"/>
          <w:lang w:val="kk-KZ"/>
        </w:rPr>
        <w:t>https://hr-nobd.edu.kz</w:t>
      </w:r>
    </w:p>
    <w:tbl>
      <w:tblPr>
        <w:tblStyle w:val="6"/>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765"/>
        <w:gridCol w:w="6858"/>
      </w:tblGrid>
      <w:tr w14:paraId="2DDB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22044CA9">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1</w:t>
            </w:r>
          </w:p>
        </w:tc>
        <w:tc>
          <w:tcPr>
            <w:tcW w:w="2765" w:type="dxa"/>
          </w:tcPr>
          <w:p w14:paraId="05B4C43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Білім беру ұйымының атауы</w:t>
            </w:r>
          </w:p>
        </w:tc>
        <w:tc>
          <w:tcPr>
            <w:tcW w:w="6858" w:type="dxa"/>
          </w:tcPr>
          <w:p w14:paraId="3A2C8ABC">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М.Әлімбаев атындағы  жалпы орта білім беру мектебі» коммуналдық мемлекеттік мекемесі</w:t>
            </w:r>
          </w:p>
        </w:tc>
      </w:tr>
      <w:tr w14:paraId="1439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34993756">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4CBB55C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858" w:type="dxa"/>
          </w:tcPr>
          <w:p w14:paraId="5A787FF6">
            <w:pPr>
              <w:shd w:val="clear" w:color="auto" w:fill="FFFFFF"/>
              <w:tabs>
                <w:tab w:val="left" w:pos="1692"/>
                <w:tab w:val="left" w:pos="1872"/>
                <w:tab w:val="left" w:pos="2052"/>
                <w:tab w:val="left" w:pos="2592"/>
                <w:tab w:val="left" w:pos="4397"/>
              </w:tabs>
              <w:spacing w:after="0" w:line="240" w:lineRule="auto"/>
              <w:rPr>
                <w:rFonts w:ascii="Arial" w:hAnsi="Arial" w:eastAsia="Times New Roman" w:cs="Arial"/>
                <w:bCs/>
                <w:color w:val="000000"/>
                <w:sz w:val="21"/>
                <w:szCs w:val="21"/>
                <w:lang w:val="kk-KZ"/>
              </w:rPr>
            </w:pPr>
            <w:r>
              <w:rPr>
                <w:rFonts w:ascii="Arial" w:hAnsi="Arial" w:cs="Arial"/>
                <w:sz w:val="21"/>
                <w:szCs w:val="21"/>
                <w:lang w:val="kk-KZ"/>
              </w:rPr>
              <w:t xml:space="preserve">140008, Қазақстан Республикасы, Павлодар облысы,                                 Павлодар қаласы, П.Васильева көшесі, 17/2 </w:t>
            </w:r>
          </w:p>
        </w:tc>
      </w:tr>
      <w:tr w14:paraId="7182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75160B02">
            <w:pPr>
              <w:spacing w:after="0" w:line="240" w:lineRule="auto"/>
              <w:jc w:val="center"/>
              <w:textAlignment w:val="baseline"/>
              <w:outlineLvl w:val="2"/>
              <w:rPr>
                <w:rFonts w:ascii="Arial" w:hAnsi="Arial" w:eastAsia="Times New Roman" w:cs="Arial"/>
                <w:b/>
                <w:bCs/>
                <w:color w:val="000000"/>
                <w:sz w:val="21"/>
                <w:szCs w:val="21"/>
              </w:rPr>
            </w:pPr>
          </w:p>
        </w:tc>
        <w:tc>
          <w:tcPr>
            <w:tcW w:w="2765" w:type="dxa"/>
          </w:tcPr>
          <w:p w14:paraId="754CA7BC">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858" w:type="dxa"/>
          </w:tcPr>
          <w:p w14:paraId="426B73F9">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2BBE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3556492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3EFC3419">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858" w:type="dxa"/>
          </w:tcPr>
          <w:p w14:paraId="438C53B4">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178F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0C7D7009">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2</w:t>
            </w:r>
          </w:p>
        </w:tc>
        <w:tc>
          <w:tcPr>
            <w:tcW w:w="2765" w:type="dxa"/>
          </w:tcPr>
          <w:p w14:paraId="03331F2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858" w:type="dxa"/>
          </w:tcPr>
          <w:p w14:paraId="7563F848">
            <w:pPr>
              <w:spacing w:after="0" w:line="240" w:lineRule="auto"/>
              <w:textAlignment w:val="baseline"/>
              <w:outlineLvl w:val="2"/>
              <w:rPr>
                <w:rFonts w:ascii="Arial" w:hAnsi="Arial" w:eastAsia="Times New Roman" w:cs="Arial"/>
                <w:b/>
                <w:bCs/>
                <w:color w:val="000000"/>
                <w:sz w:val="21"/>
                <w:szCs w:val="21"/>
                <w:lang w:val="kk-KZ"/>
              </w:rPr>
            </w:pPr>
            <w:r>
              <w:rPr>
                <w:rFonts w:ascii="Arial" w:hAnsi="Arial" w:cs="Arial"/>
                <w:b/>
                <w:sz w:val="21"/>
                <w:szCs w:val="21"/>
                <w:lang w:val="kk-KZ"/>
              </w:rPr>
              <w:t>педагог-ассистент</w:t>
            </w:r>
            <w:r>
              <w:rPr>
                <w:lang w:val="kk-KZ"/>
              </w:rPr>
              <w:t xml:space="preserve"> </w:t>
            </w: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1 жүктеме</w:t>
            </w:r>
          </w:p>
          <w:p w14:paraId="43D2801C">
            <w:pPr>
              <w:spacing w:after="0" w:line="240" w:lineRule="auto"/>
              <w:textAlignment w:val="baseline"/>
              <w:outlineLvl w:val="2"/>
              <w:rPr>
                <w:rFonts w:ascii="Arial" w:hAnsi="Arial" w:eastAsia="Times New Roman" w:cs="Arial"/>
                <w:bCs/>
                <w:color w:val="000000"/>
                <w:sz w:val="21"/>
                <w:szCs w:val="21"/>
                <w:lang w:val="kk-KZ"/>
              </w:rPr>
            </w:pPr>
          </w:p>
        </w:tc>
      </w:tr>
      <w:tr w14:paraId="31D8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4FDABAAF">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72931F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858" w:type="dxa"/>
          </w:tcPr>
          <w:p w14:paraId="5F6F0D7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психологиялық-медициналық-педагогикалық консультацияның</w:t>
            </w:r>
          </w:p>
          <w:p w14:paraId="69A3B4DC">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ұсынымы бойынша ерекше білім беру қажеттіліктері бар баланы</w:t>
            </w:r>
          </w:p>
          <w:p w14:paraId="0C34D73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психологиялық-педагогикалық сүйемелдеуді жүзеге асырады;</w:t>
            </w:r>
          </w:p>
          <w:p w14:paraId="7BA7B414">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балалардағы ерекше білім беру қажеттіліктерін бағалау</w:t>
            </w:r>
          </w:p>
          <w:p w14:paraId="6706C580">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мақсатында мамандар мен педагогтердің командалық бағалауына,</w:t>
            </w:r>
          </w:p>
          <w:p w14:paraId="5DFA8D4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сондай-ақ жеке білім беру және дамыту бағдарламаларын жасауға</w:t>
            </w:r>
          </w:p>
          <w:p w14:paraId="50A53CD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қатысады;</w:t>
            </w:r>
          </w:p>
          <w:p w14:paraId="2F2E5AF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білім беру ұйымдарында ұйымдастырылған оқу және өзге де</w:t>
            </w:r>
          </w:p>
          <w:p w14:paraId="41EE4D01">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қызмет кезінде ерекше білім беру қажеттіліктері бар балаларға</w:t>
            </w:r>
          </w:p>
          <w:p w14:paraId="0AB2EC0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көмек көрсетеді, олардың тәуелсіз қызметі денсаулық жағдайы мен мінез-құлық ерекшеліктерімен шектелген кезде психологиялық-педагогикалық қолдау көрсетеді;</w:t>
            </w:r>
          </w:p>
          <w:p w14:paraId="336BD732">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оқыту, тәрбиелеу және дамыту жұмысы процесінде ерекше білім</w:t>
            </w:r>
          </w:p>
          <w:p w14:paraId="2552687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беру қажеттіліктері бар бала туралы деректерді бақылауды жүзеге</w:t>
            </w:r>
          </w:p>
          <w:p w14:paraId="70379EBA">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асырады және жинайды, білім беру бағдарламасын меңгеру</w:t>
            </w:r>
          </w:p>
          <w:p w14:paraId="2F6C580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нәтижелерін, білім беру, әлеуметтік-бейімделу (мінез-құлық)</w:t>
            </w:r>
          </w:p>
          <w:p w14:paraId="6B09FB96">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дағдыларын қалыптастыру динамикасын хаттамалауды жүргізеді</w:t>
            </w:r>
          </w:p>
          <w:p w14:paraId="0851ED4D">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және мониторинг үшін тәрбиешілер мен мамандарға ақпарат</w:t>
            </w:r>
          </w:p>
          <w:p w14:paraId="02053BC5">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береді баланы оқыту және әлеуметтендіру процесі;</w:t>
            </w:r>
          </w:p>
          <w:p w14:paraId="682B6423">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ерекше білім беру қажеттіліктері бар баланың өмірі мен</w:t>
            </w:r>
          </w:p>
          <w:p w14:paraId="2C51C577">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денсаулығының қауіпсіздігі жағдайларын сақтайды;</w:t>
            </w:r>
          </w:p>
          <w:p w14:paraId="6967386E">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белгіленген нысан бойынша есепті құжаттаманы жүргізеді.</w:t>
            </w:r>
          </w:p>
        </w:tc>
      </w:tr>
      <w:tr w14:paraId="7386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3904F86C">
            <w:pPr>
              <w:spacing w:after="0" w:line="240" w:lineRule="auto"/>
              <w:jc w:val="center"/>
              <w:textAlignment w:val="baseline"/>
              <w:outlineLvl w:val="2"/>
              <w:rPr>
                <w:rFonts w:ascii="Arial" w:hAnsi="Arial" w:eastAsia="Times New Roman" w:cs="Arial"/>
                <w:b/>
                <w:bCs/>
                <w:color w:val="000000"/>
                <w:sz w:val="21"/>
                <w:szCs w:val="21"/>
                <w:lang w:val="kk-KZ"/>
              </w:rPr>
            </w:pPr>
          </w:p>
        </w:tc>
        <w:tc>
          <w:tcPr>
            <w:tcW w:w="2765" w:type="dxa"/>
          </w:tcPr>
          <w:p w14:paraId="5BBC482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858" w:type="dxa"/>
          </w:tcPr>
          <w:p w14:paraId="12C75FDF">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xml:space="preserve">- </w:t>
            </w:r>
            <w:r>
              <w:rPr>
                <w:rFonts w:ascii="Arial" w:hAnsi="Arial" w:eastAsia="Times New Roman" w:cs="Arial"/>
                <w:b/>
                <w:bCs/>
                <w:color w:val="000000"/>
                <w:sz w:val="21"/>
                <w:szCs w:val="21"/>
                <w:lang w:val="kk-KZ"/>
              </w:rPr>
              <w:t>еңбек өтілі мен біліктілік санатына сәйкес төленеді</w:t>
            </w:r>
            <w:r>
              <w:rPr>
                <w:rFonts w:ascii="Arial" w:hAnsi="Arial" w:eastAsia="Times New Roman" w:cs="Arial"/>
                <w:bCs/>
                <w:color w:val="000000"/>
                <w:sz w:val="21"/>
                <w:szCs w:val="21"/>
                <w:lang w:val="kk-KZ"/>
              </w:rPr>
              <w:t>;</w:t>
            </w:r>
          </w:p>
          <w:p w14:paraId="3F0257C8">
            <w:pPr>
              <w:spacing w:after="0" w:line="240" w:lineRule="auto"/>
              <w:textAlignment w:val="baseline"/>
              <w:outlineLvl w:val="2"/>
              <w:rPr>
                <w:rFonts w:ascii="Arial" w:hAnsi="Arial" w:eastAsia="Times New Roman" w:cs="Arial"/>
                <w:bCs/>
                <w:color w:val="000000"/>
                <w:sz w:val="21"/>
                <w:szCs w:val="21"/>
                <w:lang w:val="kk-KZ"/>
              </w:rPr>
            </w:pPr>
            <w:r>
              <w:rPr>
                <w:rFonts w:ascii="Arial" w:hAnsi="Arial" w:eastAsia="Times New Roman" w:cs="Arial"/>
                <w:bCs/>
                <w:sz w:val="21"/>
                <w:szCs w:val="21"/>
                <w:lang w:val="kk-KZ"/>
              </w:rPr>
              <w:t>- жоғары білім (min): 124586 теңге.</w:t>
            </w:r>
          </w:p>
        </w:tc>
      </w:tr>
      <w:tr w14:paraId="6C0B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3BF85A7F">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3</w:t>
            </w:r>
          </w:p>
        </w:tc>
        <w:tc>
          <w:tcPr>
            <w:tcW w:w="2765" w:type="dxa"/>
          </w:tcPr>
          <w:p w14:paraId="52A9F35D">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69020AC3">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қойылатын біліктілік талаптары</w:t>
            </w:r>
          </w:p>
        </w:tc>
        <w:tc>
          <w:tcPr>
            <w:tcW w:w="6858" w:type="dxa"/>
          </w:tcPr>
          <w:p w14:paraId="21E8984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059F5B">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6C5C4FB5">
            <w:pPr>
              <w:spacing w:after="0" w:line="240" w:lineRule="auto"/>
              <w:jc w:val="both"/>
              <w:textAlignment w:val="baseline"/>
              <w:outlineLvl w:val="2"/>
              <w:rPr>
                <w:rFonts w:ascii="Arial" w:hAnsi="Arial" w:eastAsia="Times New Roman" w:cs="Arial"/>
                <w:bCs/>
                <w:color w:val="000000"/>
                <w:sz w:val="21"/>
                <w:szCs w:val="21"/>
                <w:lang w:val="kk-KZ"/>
              </w:rPr>
            </w:pPr>
            <w:r>
              <w:rPr>
                <w:rFonts w:ascii="Arial" w:hAnsi="Arial" w:eastAsia="Times New Roman"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14:paraId="0E4E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638F388B">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4</w:t>
            </w:r>
          </w:p>
        </w:tc>
        <w:tc>
          <w:tcPr>
            <w:tcW w:w="2765" w:type="dxa"/>
          </w:tcPr>
          <w:p w14:paraId="50CF20D8">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 xml:space="preserve">Құжаттарды қабылдау мерзімі </w:t>
            </w:r>
          </w:p>
        </w:tc>
        <w:tc>
          <w:tcPr>
            <w:tcW w:w="6858" w:type="dxa"/>
          </w:tcPr>
          <w:p w14:paraId="3AE4D6CF">
            <w:pPr>
              <w:spacing w:after="0" w:line="345" w:lineRule="atLeast"/>
              <w:textAlignment w:val="baseline"/>
              <w:outlineLvl w:val="2"/>
              <w:rPr>
                <w:rFonts w:ascii="Arial" w:hAnsi="Arial" w:eastAsia="Times New Roman" w:cs="Arial"/>
                <w:b/>
                <w:bCs/>
                <w:color w:val="000000"/>
                <w:sz w:val="21"/>
                <w:szCs w:val="21"/>
                <w:lang w:val="kk-KZ"/>
              </w:rPr>
            </w:pPr>
            <w:bookmarkStart w:id="13" w:name="_GoBack"/>
            <w:r>
              <w:rPr>
                <w:rFonts w:ascii="Arial" w:hAnsi="Arial" w:eastAsia="Times New Roman" w:cs="Arial"/>
                <w:b/>
                <w:bCs/>
                <w:color w:val="000000"/>
                <w:sz w:val="21"/>
                <w:szCs w:val="21"/>
                <w:lang w:val="en-US"/>
              </w:rPr>
              <w:t>0</w:t>
            </w:r>
            <w:r>
              <w:rPr>
                <w:rFonts w:hint="default" w:ascii="Arial" w:hAnsi="Arial" w:eastAsia="Times New Roman" w:cs="Arial"/>
                <w:b/>
                <w:bCs/>
                <w:color w:val="000000"/>
                <w:sz w:val="21"/>
                <w:szCs w:val="21"/>
                <w:lang w:val="kk-KZ"/>
              </w:rPr>
              <w:t>1</w:t>
            </w:r>
            <w:r>
              <w:rPr>
                <w:rFonts w:ascii="Arial" w:hAnsi="Arial" w:eastAsia="Times New Roman" w:cs="Arial"/>
                <w:b/>
                <w:bCs/>
                <w:color w:val="000000"/>
                <w:sz w:val="21"/>
                <w:szCs w:val="21"/>
                <w:lang w:val="kk-KZ"/>
              </w:rPr>
              <w:t>.</w:t>
            </w:r>
            <w:r>
              <w:rPr>
                <w:rFonts w:ascii="Arial" w:hAnsi="Arial" w:eastAsia="Times New Roman" w:cs="Arial"/>
                <w:b/>
                <w:bCs/>
                <w:color w:val="000000"/>
                <w:sz w:val="21"/>
                <w:szCs w:val="21"/>
                <w:lang w:val="en-US"/>
              </w:rPr>
              <w:t>0</w:t>
            </w:r>
            <w:r>
              <w:rPr>
                <w:rFonts w:hint="default" w:ascii="Arial" w:hAnsi="Arial" w:eastAsia="Times New Roman" w:cs="Arial"/>
                <w:b/>
                <w:bCs/>
                <w:color w:val="000000"/>
                <w:sz w:val="21"/>
                <w:szCs w:val="21"/>
                <w:lang w:val="kk-KZ"/>
              </w:rPr>
              <w:t>8.2025</w:t>
            </w:r>
            <w:r>
              <w:rPr>
                <w:rFonts w:ascii="Arial" w:hAnsi="Arial" w:eastAsia="Times New Roman" w:cs="Arial"/>
                <w:b/>
                <w:bCs/>
                <w:color w:val="000000"/>
                <w:sz w:val="21"/>
                <w:szCs w:val="21"/>
                <w:lang w:val="kk-KZ"/>
              </w:rPr>
              <w:t xml:space="preserve"> – </w:t>
            </w:r>
            <w:r>
              <w:rPr>
                <w:rFonts w:hint="default" w:ascii="Arial" w:hAnsi="Arial" w:eastAsia="Times New Roman" w:cs="Arial"/>
                <w:b/>
                <w:bCs/>
                <w:color w:val="000000"/>
                <w:sz w:val="21"/>
                <w:szCs w:val="21"/>
                <w:lang w:val="kk-KZ"/>
              </w:rPr>
              <w:t>12</w:t>
            </w:r>
            <w:r>
              <w:rPr>
                <w:rFonts w:ascii="Arial" w:hAnsi="Arial" w:eastAsia="Times New Roman" w:cs="Arial"/>
                <w:b/>
                <w:bCs/>
                <w:color w:val="000000"/>
                <w:sz w:val="21"/>
                <w:szCs w:val="21"/>
                <w:lang w:val="kk-KZ"/>
              </w:rPr>
              <w:t>.</w:t>
            </w:r>
            <w:r>
              <w:rPr>
                <w:rFonts w:ascii="Arial" w:hAnsi="Arial" w:eastAsia="Times New Roman" w:cs="Arial"/>
                <w:b/>
                <w:bCs/>
                <w:color w:val="000000"/>
                <w:sz w:val="21"/>
                <w:szCs w:val="21"/>
                <w:lang w:val="en-US"/>
              </w:rPr>
              <w:t>0</w:t>
            </w:r>
            <w:r>
              <w:rPr>
                <w:rFonts w:hint="default" w:ascii="Arial" w:hAnsi="Arial" w:eastAsia="Times New Roman" w:cs="Arial"/>
                <w:b/>
                <w:bCs/>
                <w:color w:val="000000"/>
                <w:sz w:val="21"/>
                <w:szCs w:val="21"/>
                <w:lang w:val="kk-KZ"/>
              </w:rPr>
              <w:t>8</w:t>
            </w:r>
            <w:r>
              <w:rPr>
                <w:rFonts w:ascii="Arial" w:hAnsi="Arial" w:eastAsia="Times New Roman" w:cs="Arial"/>
                <w:b/>
                <w:bCs/>
                <w:color w:val="000000"/>
                <w:sz w:val="21"/>
                <w:szCs w:val="21"/>
                <w:lang w:val="kk-KZ"/>
              </w:rPr>
              <w:t>.202</w:t>
            </w:r>
            <w:r>
              <w:rPr>
                <w:rFonts w:ascii="Arial" w:hAnsi="Arial" w:eastAsia="Times New Roman" w:cs="Arial"/>
                <w:b/>
                <w:bCs/>
                <w:color w:val="000000"/>
                <w:sz w:val="21"/>
                <w:szCs w:val="21"/>
                <w:lang w:val="en-US"/>
              </w:rPr>
              <w:t>5</w:t>
            </w:r>
            <w:r>
              <w:rPr>
                <w:rFonts w:ascii="Arial" w:hAnsi="Arial" w:eastAsia="Times New Roman" w:cs="Arial"/>
                <w:b/>
                <w:bCs/>
                <w:color w:val="000000"/>
                <w:sz w:val="21"/>
                <w:szCs w:val="21"/>
                <w:lang w:val="kk-KZ"/>
              </w:rPr>
              <w:t xml:space="preserve"> ж.</w:t>
            </w:r>
            <w:bookmarkEnd w:id="13"/>
          </w:p>
        </w:tc>
      </w:tr>
      <w:tr w14:paraId="7FC3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09F875A7">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5</w:t>
            </w:r>
          </w:p>
        </w:tc>
        <w:tc>
          <w:tcPr>
            <w:tcW w:w="2765" w:type="dxa"/>
            <w:tcBorders>
              <w:bottom w:val="single" w:color="auto" w:sz="4" w:space="0"/>
            </w:tcBorders>
          </w:tcPr>
          <w:p w14:paraId="252EC54D">
            <w:pPr>
              <w:spacing w:after="0" w:line="240" w:lineRule="auto"/>
              <w:textAlignment w:val="baseline"/>
              <w:outlineLvl w:val="2"/>
              <w:rPr>
                <w:rFonts w:ascii="Arial" w:hAnsi="Arial" w:eastAsia="Times New Roman" w:cs="Arial"/>
                <w:bCs/>
                <w:color w:val="000000"/>
                <w:sz w:val="21"/>
                <w:szCs w:val="21"/>
              </w:rPr>
            </w:pPr>
            <w:r>
              <w:rPr>
                <w:rFonts w:ascii="Arial" w:hAnsi="Arial" w:eastAsia="Calibri" w:cs="Arial"/>
                <w:sz w:val="21"/>
                <w:szCs w:val="21"/>
                <w:lang w:val="kk-KZ"/>
              </w:rPr>
              <w:t>Қажетті құжаттар тізбесі</w:t>
            </w:r>
          </w:p>
        </w:tc>
        <w:tc>
          <w:tcPr>
            <w:tcW w:w="6858" w:type="dxa"/>
            <w:tcBorders>
              <w:bottom w:val="single" w:color="auto" w:sz="4" w:space="0"/>
            </w:tcBorders>
          </w:tcPr>
          <w:p w14:paraId="641DC919">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15-қосымшаға сәйкес нысан бойынша қоса берілетін құжаттардың тізбесін көрсете отырып, Конкурсқа қатысу туралы өтініш;</w:t>
            </w:r>
          </w:p>
          <w:p w14:paraId="09772C24">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568EFF73">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44A9A30B">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3EF359F6">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73EE0970">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4BAA854B">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7B71ECD1">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4200ABA4">
            <w:pPr>
              <w:spacing w:after="0" w:line="240" w:lineRule="auto"/>
              <w:jc w:val="both"/>
              <w:textAlignment w:val="baseline"/>
              <w:outlineLvl w:val="2"/>
              <w:rPr>
                <w:rFonts w:ascii="Arial" w:hAnsi="Arial" w:eastAsia="Times New Roman" w:cs="Arial"/>
                <w:bCs/>
                <w:lang w:val="kk-KZ"/>
              </w:rPr>
            </w:pPr>
            <w:bookmarkStart w:id="6" w:name="z176"/>
            <w:r>
              <w:rPr>
                <w:rFonts w:ascii="Arial" w:hAnsi="Arial" w:eastAsia="Times New Roman" w:cs="Arial"/>
                <w:bCs/>
                <w:sz w:val="21"/>
                <w:szCs w:val="21"/>
                <w:lang w:val="en-US"/>
              </w:rPr>
              <w:t xml:space="preserve">      9) </w:t>
            </w:r>
            <w:r>
              <w:rPr>
                <w:rFonts w:ascii="Arial" w:hAnsi="Arial" w:cs="Arial"/>
                <w:color w:val="000000"/>
                <w:spacing w:val="2"/>
                <w:shd w:val="clear" w:color="auto" w:fill="FFFFFF"/>
              </w:rPr>
              <w:t>сертификаттаудан</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өту</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нәтижелері</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сертификат</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немесе</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қолданыстағы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біліктілік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санатының</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болуы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туралы</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куәлік</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бар</w:t>
            </w:r>
            <w:r>
              <w:rPr>
                <w:rFonts w:ascii="Arial" w:hAnsi="Arial" w:cs="Arial"/>
                <w:color w:val="000000"/>
                <w:spacing w:val="2"/>
                <w:shd w:val="clear" w:color="auto" w:fill="FFFFFF"/>
                <w:lang w:val="en-US"/>
              </w:rPr>
              <w:t xml:space="preserve"> </w:t>
            </w:r>
            <w:r>
              <w:rPr>
                <w:rFonts w:ascii="Arial" w:hAnsi="Arial" w:cs="Arial"/>
                <w:color w:val="000000"/>
                <w:spacing w:val="2"/>
                <w:shd w:val="clear" w:color="auto" w:fill="FFFFFF"/>
              </w:rPr>
              <w:t>болса</w:t>
            </w:r>
            <w:r>
              <w:rPr>
                <w:rFonts w:ascii="Arial" w:hAnsi="Arial" w:cs="Arial"/>
                <w:color w:val="000000"/>
                <w:spacing w:val="2"/>
                <w:shd w:val="clear" w:color="auto" w:fill="FFFFFF"/>
                <w:lang w:val="kk-KZ"/>
              </w:rPr>
              <w:t>);</w:t>
            </w:r>
          </w:p>
          <w:bookmarkEnd w:id="6"/>
          <w:p w14:paraId="7E6387BD">
            <w:pPr>
              <w:spacing w:after="0" w:line="240" w:lineRule="auto"/>
              <w:jc w:val="both"/>
              <w:textAlignment w:val="baseline"/>
              <w:outlineLvl w:val="2"/>
              <w:rPr>
                <w:rFonts w:ascii="Arial" w:hAnsi="Arial" w:cs="Arial"/>
                <w:color w:val="000000"/>
                <w:spacing w:val="2"/>
                <w:shd w:val="clear" w:color="auto" w:fill="FFFFFF"/>
                <w:lang w:val="kk-KZ"/>
              </w:rPr>
            </w:pPr>
            <w:bookmarkStart w:id="7" w:name="z177"/>
            <w:r>
              <w:rPr>
                <w:rFonts w:ascii="Arial" w:hAnsi="Arial" w:eastAsia="Times New Roman" w:cs="Arial"/>
                <w:bCs/>
                <w:sz w:val="21"/>
                <w:szCs w:val="21"/>
                <w:lang w:val="kk-KZ"/>
              </w:rPr>
              <w:t xml:space="preserve">      10) </w:t>
            </w:r>
            <w:r>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End w:id="7"/>
            <w:bookmarkStart w:id="8" w:name="z178"/>
          </w:p>
          <w:p w14:paraId="58AB3DED">
            <w:pPr>
              <w:spacing w:after="0" w:line="240" w:lineRule="auto"/>
              <w:jc w:val="both"/>
              <w:textAlignment w:val="baseline"/>
              <w:outlineLvl w:val="2"/>
              <w:rPr>
                <w:rFonts w:ascii="Arial" w:hAnsi="Arial" w:eastAsia="Times New Roman" w:cs="Arial"/>
                <w:bCs/>
                <w:lang w:val="kk-KZ"/>
              </w:rPr>
            </w:pPr>
            <w:r>
              <w:rPr>
                <w:rFonts w:ascii="Arial" w:hAnsi="Arial" w:eastAsia="Times New Roman" w:cs="Arial"/>
                <w:bCs/>
                <w:sz w:val="21"/>
                <w:szCs w:val="21"/>
                <w:lang w:val="kk-KZ"/>
              </w:rPr>
              <w:t xml:space="preserve">      11) </w:t>
            </w:r>
            <w:r>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4D82FC66">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5D7D4474">
            <w:pPr>
              <w:spacing w:after="0" w:line="240" w:lineRule="auto"/>
              <w:textAlignment w:val="baseline"/>
              <w:outlineLvl w:val="2"/>
              <w:rPr>
                <w:rFonts w:ascii="Arial" w:hAnsi="Arial" w:eastAsia="Times New Roman" w:cs="Arial"/>
                <w:b/>
                <w:bCs/>
                <w:color w:val="000000"/>
                <w:sz w:val="21"/>
                <w:szCs w:val="21"/>
                <w:lang w:val="kk-KZ"/>
              </w:rPr>
            </w:pPr>
            <w:bookmarkStart w:id="9" w:name="z180"/>
            <w:r>
              <w:rPr>
                <w:rFonts w:ascii="Arial" w:hAnsi="Arial" w:eastAsia="Times New Roman" w:cs="Arial"/>
                <w:bCs/>
                <w:sz w:val="21"/>
                <w:szCs w:val="21"/>
                <w:lang w:val="kk-KZ"/>
              </w:rPr>
              <w:t xml:space="preserve">      13) </w:t>
            </w:r>
            <w:r>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14:paraId="0A8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26760AF5">
            <w:pPr>
              <w:spacing w:after="0" w:line="240" w:lineRule="auto"/>
              <w:jc w:val="center"/>
              <w:textAlignment w:val="baseline"/>
              <w:outlineLvl w:val="2"/>
              <w:rPr>
                <w:rFonts w:ascii="Arial" w:hAnsi="Arial" w:eastAsia="Times New Roman" w:cs="Arial"/>
                <w:b/>
                <w:bCs/>
                <w:color w:val="000000"/>
                <w:sz w:val="21"/>
                <w:szCs w:val="21"/>
              </w:rPr>
            </w:pPr>
            <w:r>
              <w:rPr>
                <w:rFonts w:ascii="Arial" w:hAnsi="Arial" w:eastAsia="Times New Roman" w:cs="Arial"/>
                <w:b/>
                <w:bCs/>
                <w:color w:val="000000"/>
                <w:sz w:val="21"/>
                <w:szCs w:val="21"/>
              </w:rPr>
              <w:t>6</w:t>
            </w:r>
          </w:p>
        </w:tc>
        <w:tc>
          <w:tcPr>
            <w:tcW w:w="2765" w:type="dxa"/>
            <w:tcBorders>
              <w:bottom w:val="single" w:color="auto" w:sz="4" w:space="0"/>
            </w:tcBorders>
          </w:tcPr>
          <w:p w14:paraId="50515D95">
            <w:pPr>
              <w:spacing w:after="0" w:line="240" w:lineRule="auto"/>
              <w:textAlignment w:val="baseline"/>
              <w:outlineLvl w:val="2"/>
              <w:rPr>
                <w:rFonts w:ascii="Arial" w:hAnsi="Arial" w:eastAsia="Times New Roman" w:cs="Arial"/>
                <w:b/>
                <w:bCs/>
                <w:color w:val="000000"/>
                <w:sz w:val="21"/>
                <w:szCs w:val="21"/>
              </w:rPr>
            </w:pPr>
            <w:r>
              <w:rPr>
                <w:rFonts w:ascii="Arial" w:hAnsi="Arial" w:eastAsia="Calibri" w:cs="Arial"/>
                <w:sz w:val="21"/>
                <w:szCs w:val="21"/>
                <w:lang w:val="kk-KZ"/>
              </w:rPr>
              <w:t>Бос лауазымының мерзімі</w:t>
            </w:r>
          </w:p>
        </w:tc>
        <w:tc>
          <w:tcPr>
            <w:tcW w:w="6858" w:type="dxa"/>
            <w:tcBorders>
              <w:bottom w:val="single" w:color="auto" w:sz="4" w:space="0"/>
            </w:tcBorders>
          </w:tcPr>
          <w:p w14:paraId="6DF447F5">
            <w:pPr>
              <w:spacing w:after="0" w:line="240" w:lineRule="auto"/>
              <w:textAlignment w:val="baseline"/>
              <w:outlineLvl w:val="2"/>
              <w:rPr>
                <w:rFonts w:ascii="Arial" w:hAnsi="Arial" w:eastAsia="Times New Roman" w:cs="Arial"/>
                <w:bCs/>
                <w:color w:val="000000"/>
                <w:sz w:val="21"/>
                <w:szCs w:val="21"/>
                <w:lang w:val="kk-KZ"/>
              </w:rPr>
            </w:pPr>
            <w:r>
              <w:rPr>
                <w:rFonts w:ascii="Arial" w:hAnsi="Arial" w:cs="Arial"/>
                <w:color w:val="000000"/>
                <w:sz w:val="21"/>
                <w:szCs w:val="21"/>
                <w:lang w:val="kk-KZ"/>
              </w:rPr>
              <w:t>тұрақты</w:t>
            </w:r>
          </w:p>
        </w:tc>
      </w:tr>
    </w:tbl>
    <w:p w14:paraId="5E93A447">
      <w:pPr>
        <w:spacing w:after="0"/>
        <w:jc w:val="center"/>
        <w:rPr>
          <w:rFonts w:ascii="Times New Roman" w:hAnsi="Times New Roman" w:eastAsia="Times New Roman" w:cs="Times New Roman"/>
          <w:b/>
          <w:color w:val="000000"/>
          <w:lang w:val="en-US" w:eastAsia="en-US"/>
        </w:rPr>
      </w:pPr>
      <w:bookmarkStart w:id="10" w:name="z207"/>
    </w:p>
    <w:p w14:paraId="6CB5B0A3">
      <w:pPr>
        <w:spacing w:after="0"/>
        <w:jc w:val="center"/>
        <w:rPr>
          <w:rFonts w:ascii="Times New Roman" w:hAnsi="Times New Roman" w:eastAsia="Times New Roman" w:cs="Times New Roman"/>
          <w:b/>
          <w:color w:val="000000"/>
          <w:lang w:val="en-US" w:eastAsia="en-US"/>
        </w:rPr>
      </w:pPr>
    </w:p>
    <w:p w14:paraId="71B79C4D">
      <w:pPr>
        <w:spacing w:after="0"/>
        <w:jc w:val="center"/>
        <w:rPr>
          <w:rFonts w:ascii="Times New Roman" w:hAnsi="Times New Roman" w:eastAsia="Times New Roman" w:cs="Times New Roman"/>
          <w:b/>
          <w:color w:val="000000"/>
          <w:lang w:val="en-US" w:eastAsia="en-US"/>
        </w:rPr>
      </w:pPr>
    </w:p>
    <w:p w14:paraId="6D457FDF">
      <w:pPr>
        <w:spacing w:after="0"/>
        <w:jc w:val="center"/>
        <w:rPr>
          <w:rFonts w:ascii="Times New Roman" w:hAnsi="Times New Roman" w:eastAsia="Times New Roman" w:cs="Times New Roman"/>
          <w:b/>
          <w:color w:val="000000"/>
          <w:lang w:val="en-US" w:eastAsia="en-US"/>
        </w:rPr>
      </w:pPr>
    </w:p>
    <w:p w14:paraId="6DA438E3">
      <w:pPr>
        <w:spacing w:after="0"/>
        <w:jc w:val="center"/>
        <w:rPr>
          <w:rFonts w:ascii="Times New Roman" w:hAnsi="Times New Roman" w:eastAsia="Times New Roman" w:cs="Times New Roman"/>
          <w:b/>
          <w:color w:val="000000"/>
          <w:lang w:val="en-US" w:eastAsia="en-US"/>
        </w:rPr>
      </w:pPr>
    </w:p>
    <w:p w14:paraId="69B48F40">
      <w:pPr>
        <w:spacing w:after="0"/>
        <w:jc w:val="center"/>
        <w:rPr>
          <w:rFonts w:ascii="Times New Roman" w:hAnsi="Times New Roman" w:eastAsia="Times New Roman" w:cs="Times New Roman"/>
          <w:b/>
          <w:color w:val="000000"/>
          <w:lang w:val="en-US" w:eastAsia="en-US"/>
        </w:rPr>
      </w:pPr>
    </w:p>
    <w:p w14:paraId="730C4BFE">
      <w:pPr>
        <w:spacing w:after="0"/>
        <w:jc w:val="center"/>
        <w:rPr>
          <w:rFonts w:ascii="Times New Roman" w:hAnsi="Times New Roman" w:eastAsia="Times New Roman" w:cs="Times New Roman"/>
          <w:b/>
          <w:color w:val="000000"/>
          <w:lang w:val="en-US" w:eastAsia="en-US"/>
        </w:rPr>
      </w:pPr>
    </w:p>
    <w:p w14:paraId="7A5F4B0C">
      <w:pPr>
        <w:spacing w:after="0"/>
        <w:jc w:val="center"/>
        <w:rPr>
          <w:rFonts w:ascii="Times New Roman" w:hAnsi="Times New Roman" w:eastAsia="Times New Roman" w:cs="Times New Roman"/>
          <w:b/>
          <w:color w:val="000000"/>
          <w:lang w:val="en-US" w:eastAsia="en-US"/>
        </w:rPr>
      </w:pPr>
    </w:p>
    <w:p w14:paraId="282FFEC9">
      <w:pPr>
        <w:spacing w:after="0"/>
        <w:jc w:val="center"/>
        <w:rPr>
          <w:rFonts w:ascii="Times New Roman" w:hAnsi="Times New Roman" w:eastAsia="Times New Roman" w:cs="Times New Roman"/>
          <w:b/>
          <w:color w:val="000000"/>
          <w:lang w:val="en-US" w:eastAsia="en-US"/>
        </w:rPr>
      </w:pPr>
    </w:p>
    <w:p w14:paraId="54D20CAF">
      <w:pPr>
        <w:spacing w:after="0"/>
        <w:jc w:val="center"/>
        <w:rPr>
          <w:rFonts w:ascii="Times New Roman" w:hAnsi="Times New Roman" w:eastAsia="Times New Roman" w:cs="Times New Roman"/>
          <w:b/>
          <w:color w:val="000000"/>
          <w:lang w:val="en-US" w:eastAsia="en-US"/>
        </w:rPr>
      </w:pPr>
    </w:p>
    <w:p w14:paraId="17B9B939">
      <w:pPr>
        <w:spacing w:after="0"/>
        <w:jc w:val="center"/>
        <w:rPr>
          <w:rFonts w:ascii="Times New Roman" w:hAnsi="Times New Roman" w:eastAsia="Times New Roman" w:cs="Times New Roman"/>
          <w:b/>
          <w:color w:val="000000"/>
          <w:lang w:val="en-US" w:eastAsia="en-US"/>
        </w:rPr>
      </w:pPr>
    </w:p>
    <w:p w14:paraId="05718ED8">
      <w:pPr>
        <w:spacing w:after="0"/>
        <w:jc w:val="center"/>
        <w:rPr>
          <w:rFonts w:ascii="Times New Roman" w:hAnsi="Times New Roman" w:eastAsia="Times New Roman" w:cs="Times New Roman"/>
          <w:b/>
          <w:color w:val="000000"/>
          <w:lang w:val="en-US" w:eastAsia="en-US"/>
        </w:rPr>
      </w:pPr>
    </w:p>
    <w:p w14:paraId="745F490D">
      <w:pPr>
        <w:spacing w:after="0"/>
        <w:jc w:val="center"/>
        <w:rPr>
          <w:rFonts w:ascii="Times New Roman" w:hAnsi="Times New Roman" w:eastAsia="Times New Roman" w:cs="Times New Roman"/>
          <w:b/>
          <w:color w:val="000000"/>
          <w:lang w:val="en-US" w:eastAsia="en-US"/>
        </w:rPr>
      </w:pPr>
    </w:p>
    <w:p w14:paraId="21DFF661">
      <w:pPr>
        <w:spacing w:after="0"/>
        <w:jc w:val="center"/>
        <w:rPr>
          <w:rFonts w:ascii="Times New Roman" w:hAnsi="Times New Roman" w:eastAsia="Times New Roman" w:cs="Times New Roman"/>
          <w:b/>
          <w:color w:val="000000"/>
          <w:lang w:val="en-US" w:eastAsia="en-US"/>
        </w:rPr>
      </w:pPr>
    </w:p>
    <w:p w14:paraId="6EA41B40">
      <w:pPr>
        <w:spacing w:after="0"/>
        <w:jc w:val="center"/>
        <w:rPr>
          <w:rFonts w:ascii="Times New Roman" w:hAnsi="Times New Roman" w:eastAsia="Times New Roman" w:cs="Times New Roman"/>
          <w:b/>
          <w:color w:val="000000"/>
          <w:lang w:val="en-US" w:eastAsia="en-US"/>
        </w:rPr>
      </w:pPr>
    </w:p>
    <w:p w14:paraId="049A1A67">
      <w:pPr>
        <w:spacing w:after="0"/>
        <w:jc w:val="center"/>
        <w:rPr>
          <w:rFonts w:ascii="Times New Roman" w:hAnsi="Times New Roman" w:eastAsia="Times New Roman" w:cs="Times New Roman"/>
          <w:b/>
          <w:color w:val="000000"/>
          <w:lang w:val="en-US" w:eastAsia="en-US"/>
        </w:rPr>
      </w:pPr>
    </w:p>
    <w:p w14:paraId="704925BF">
      <w:pPr>
        <w:spacing w:after="0"/>
        <w:jc w:val="center"/>
        <w:rPr>
          <w:rFonts w:ascii="Times New Roman" w:hAnsi="Times New Roman" w:eastAsia="Times New Roman" w:cs="Times New Roman"/>
          <w:b/>
          <w:color w:val="000000"/>
          <w:lang w:val="en-US" w:eastAsia="en-US"/>
        </w:rPr>
      </w:pPr>
    </w:p>
    <w:p w14:paraId="3E3DFCFD">
      <w:pPr>
        <w:spacing w:after="0"/>
        <w:jc w:val="center"/>
        <w:rPr>
          <w:rFonts w:ascii="Times New Roman" w:hAnsi="Times New Roman" w:eastAsia="Times New Roman" w:cs="Times New Roman"/>
          <w:b/>
          <w:color w:val="000000"/>
          <w:lang w:val="en-US" w:eastAsia="en-US"/>
        </w:rPr>
      </w:pPr>
    </w:p>
    <w:p w14:paraId="4D1FA2E9">
      <w:pPr>
        <w:spacing w:after="0"/>
        <w:jc w:val="center"/>
        <w:rPr>
          <w:rFonts w:ascii="Times New Roman" w:hAnsi="Times New Roman" w:eastAsia="Times New Roman" w:cs="Times New Roman"/>
          <w:b/>
          <w:color w:val="000000"/>
          <w:lang w:val="en-US" w:eastAsia="en-US"/>
        </w:rPr>
      </w:pPr>
    </w:p>
    <w:p w14:paraId="53E61631">
      <w:pPr>
        <w:spacing w:after="0"/>
        <w:jc w:val="center"/>
        <w:rPr>
          <w:rFonts w:ascii="Times New Roman" w:hAnsi="Times New Roman" w:eastAsia="Times New Roman" w:cs="Times New Roman"/>
          <w:b/>
          <w:color w:val="000000"/>
          <w:lang w:val="en-US" w:eastAsia="en-US"/>
        </w:rPr>
      </w:pPr>
    </w:p>
    <w:p w14:paraId="7ABB1005">
      <w:pPr>
        <w:spacing w:after="0"/>
        <w:jc w:val="center"/>
        <w:rPr>
          <w:rFonts w:ascii="Times New Roman" w:hAnsi="Times New Roman" w:eastAsia="Times New Roman" w:cs="Times New Roman"/>
          <w:b/>
          <w:color w:val="000000"/>
          <w:lang w:val="en-US" w:eastAsia="en-US"/>
        </w:rPr>
      </w:pPr>
    </w:p>
    <w:p w14:paraId="7C1BF764">
      <w:pPr>
        <w:spacing w:after="0"/>
        <w:jc w:val="center"/>
        <w:rPr>
          <w:rFonts w:ascii="Times New Roman" w:hAnsi="Times New Roman" w:eastAsia="Times New Roman" w:cs="Times New Roman"/>
          <w:b/>
          <w:color w:val="000000"/>
          <w:lang w:val="en-US" w:eastAsia="en-US"/>
        </w:rPr>
      </w:pPr>
    </w:p>
    <w:p w14:paraId="3D306621">
      <w:pPr>
        <w:spacing w:after="0"/>
        <w:jc w:val="center"/>
        <w:rPr>
          <w:rFonts w:ascii="Times New Roman" w:hAnsi="Times New Roman" w:eastAsia="Times New Roman" w:cs="Times New Roman"/>
          <w:b/>
          <w:color w:val="000000"/>
          <w:lang w:val="en-US" w:eastAsia="en-US"/>
        </w:rPr>
      </w:pPr>
    </w:p>
    <w:p w14:paraId="42E7F781">
      <w:pPr>
        <w:spacing w:after="0"/>
        <w:jc w:val="center"/>
        <w:rPr>
          <w:rFonts w:ascii="Times New Roman" w:hAnsi="Times New Roman" w:eastAsia="Times New Roman" w:cs="Times New Roman"/>
          <w:b/>
          <w:color w:val="000000"/>
          <w:lang w:val="en-US" w:eastAsia="en-US"/>
        </w:rPr>
      </w:pPr>
    </w:p>
    <w:p w14:paraId="04A3371A">
      <w:pPr>
        <w:spacing w:after="0"/>
        <w:jc w:val="center"/>
        <w:rPr>
          <w:rFonts w:ascii="Times New Roman" w:hAnsi="Times New Roman" w:eastAsia="Times New Roman" w:cs="Times New Roman"/>
          <w:b/>
          <w:color w:val="000000"/>
          <w:lang w:val="en-US" w:eastAsia="en-US"/>
        </w:rPr>
      </w:pPr>
    </w:p>
    <w:p w14:paraId="4E680731">
      <w:pPr>
        <w:spacing w:after="0"/>
        <w:jc w:val="center"/>
        <w:rPr>
          <w:rFonts w:ascii="Times New Roman" w:hAnsi="Times New Roman" w:eastAsia="Times New Roman" w:cs="Times New Roman"/>
          <w:b/>
          <w:color w:val="000000"/>
          <w:lang w:val="en-US" w:eastAsia="en-US"/>
        </w:rPr>
      </w:pPr>
    </w:p>
    <w:p w14:paraId="1CAA9486">
      <w:pPr>
        <w:spacing w:after="0"/>
        <w:jc w:val="center"/>
        <w:rPr>
          <w:rFonts w:ascii="Times New Roman" w:hAnsi="Times New Roman" w:eastAsia="Times New Roman" w:cs="Times New Roman"/>
          <w:b/>
          <w:color w:val="000000"/>
          <w:lang w:val="en-US" w:eastAsia="en-US"/>
        </w:rPr>
      </w:pPr>
    </w:p>
    <w:p w14:paraId="16150DCE">
      <w:pPr>
        <w:spacing w:after="0"/>
        <w:jc w:val="center"/>
        <w:rPr>
          <w:rFonts w:ascii="Times New Roman" w:hAnsi="Times New Roman" w:eastAsia="Times New Roman" w:cs="Times New Roman"/>
          <w:b/>
          <w:color w:val="000000"/>
          <w:lang w:val="en-US" w:eastAsia="en-US"/>
        </w:rPr>
      </w:pPr>
    </w:p>
    <w:p w14:paraId="5BF17DDD">
      <w:pPr>
        <w:spacing w:after="0"/>
        <w:jc w:val="center"/>
        <w:rPr>
          <w:rFonts w:ascii="Times New Roman" w:hAnsi="Times New Roman" w:eastAsia="Times New Roman" w:cs="Times New Roman"/>
          <w:b/>
          <w:color w:val="000000"/>
          <w:lang w:val="en-US" w:eastAsia="en-US"/>
        </w:rPr>
      </w:pPr>
    </w:p>
    <w:p w14:paraId="555B878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0"/>
    <w:p w14:paraId="30136E00">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2D7DA105">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1795D734">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5EA89F0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5D1DA80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3A5C120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0544343B">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06C5ED3D">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Өзім туралы келесі мәліметтерді хабарлаймын:</w:t>
      </w:r>
    </w:p>
    <w:p w14:paraId="2B46CB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5CA885A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EE2B9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9BA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A45A8E">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5E1C84D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FE5456">
            <w:pPr>
              <w:spacing w:after="20"/>
              <w:ind w:left="20"/>
              <w:jc w:val="both"/>
              <w:rPr>
                <w:rFonts w:ascii="Times New Roman" w:hAnsi="Times New Roman" w:eastAsia="Times New Roman" w:cs="Times New Roman"/>
                <w:lang w:val="en-US" w:eastAsia="en-US"/>
              </w:rPr>
            </w:pPr>
          </w:p>
          <w:p w14:paraId="445769B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A13391">
            <w:pPr>
              <w:spacing w:after="20"/>
              <w:ind w:left="20"/>
              <w:jc w:val="both"/>
              <w:rPr>
                <w:rFonts w:ascii="Times New Roman" w:hAnsi="Times New Roman" w:eastAsia="Times New Roman" w:cs="Times New Roman"/>
                <w:lang w:val="en-US" w:eastAsia="en-US"/>
              </w:rPr>
            </w:pPr>
          </w:p>
          <w:p w14:paraId="36371A8C">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67147C1">
            <w:pPr>
              <w:spacing w:after="20"/>
              <w:ind w:left="20"/>
              <w:jc w:val="both"/>
              <w:rPr>
                <w:rFonts w:ascii="Times New Roman" w:hAnsi="Times New Roman" w:eastAsia="Times New Roman" w:cs="Times New Roman"/>
                <w:lang w:val="en-US" w:eastAsia="en-US"/>
              </w:rPr>
            </w:pPr>
          </w:p>
          <w:p w14:paraId="3B6D4AD7">
            <w:pPr>
              <w:spacing w:after="20"/>
              <w:ind w:left="20"/>
              <w:jc w:val="both"/>
              <w:rPr>
                <w:rFonts w:ascii="Times New Roman" w:hAnsi="Times New Roman" w:eastAsia="Times New Roman" w:cs="Times New Roman"/>
                <w:lang w:val="en-US" w:eastAsia="en-US"/>
              </w:rPr>
            </w:pPr>
          </w:p>
        </w:tc>
      </w:tr>
    </w:tbl>
    <w:p w14:paraId="160103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Біліктілік санатының болуы (болған жағдайда берілген (расталған) күні): </w:t>
      </w:r>
    </w:p>
    <w:p w14:paraId="4F9DA41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__________________________________________________________________</w:t>
      </w:r>
    </w:p>
    <w:p w14:paraId="0F5E3401">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40990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F13C1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0905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38265A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2C3E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E408E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D3D329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5BF4F5">
            <w:pPr>
              <w:spacing w:after="20"/>
              <w:ind w:left="20"/>
              <w:jc w:val="both"/>
              <w:rPr>
                <w:rFonts w:ascii="Times New Roman" w:hAnsi="Times New Roman" w:eastAsia="Times New Roman" w:cs="Times New Roman"/>
                <w:lang w:val="en-US" w:eastAsia="en-US"/>
              </w:rPr>
            </w:pPr>
          </w:p>
          <w:p w14:paraId="3CBE20DF">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285D40">
            <w:pPr>
              <w:spacing w:after="20"/>
              <w:ind w:left="20"/>
              <w:jc w:val="both"/>
              <w:rPr>
                <w:rFonts w:ascii="Times New Roman" w:hAnsi="Times New Roman" w:eastAsia="Times New Roman" w:cs="Times New Roman"/>
                <w:lang w:val="en-US" w:eastAsia="en-US"/>
              </w:rPr>
            </w:pPr>
          </w:p>
          <w:p w14:paraId="4F056ED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CCA1D">
            <w:pPr>
              <w:spacing w:after="20"/>
              <w:ind w:left="20"/>
              <w:jc w:val="both"/>
              <w:rPr>
                <w:rFonts w:ascii="Times New Roman" w:hAnsi="Times New Roman" w:eastAsia="Times New Roman" w:cs="Times New Roman"/>
                <w:lang w:val="en-US" w:eastAsia="en-US"/>
              </w:rPr>
            </w:pPr>
          </w:p>
          <w:p w14:paraId="366D5C17">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76E0">
            <w:pPr>
              <w:spacing w:after="20"/>
              <w:ind w:left="20"/>
              <w:jc w:val="both"/>
              <w:rPr>
                <w:rFonts w:ascii="Times New Roman" w:hAnsi="Times New Roman" w:eastAsia="Times New Roman" w:cs="Times New Roman"/>
                <w:lang w:val="en-US" w:eastAsia="en-US"/>
              </w:rPr>
            </w:pPr>
          </w:p>
          <w:p w14:paraId="7EA9E88A">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96D7C46">
            <w:pPr>
              <w:spacing w:after="20"/>
              <w:ind w:left="20"/>
              <w:jc w:val="both"/>
              <w:rPr>
                <w:rFonts w:ascii="Times New Roman" w:hAnsi="Times New Roman" w:eastAsia="Times New Roman" w:cs="Times New Roman"/>
                <w:lang w:val="en-US" w:eastAsia="en-US"/>
              </w:rPr>
            </w:pPr>
          </w:p>
          <w:p w14:paraId="052D71C5">
            <w:pPr>
              <w:spacing w:after="20"/>
              <w:ind w:left="20"/>
              <w:jc w:val="both"/>
              <w:rPr>
                <w:rFonts w:ascii="Times New Roman" w:hAnsi="Times New Roman" w:eastAsia="Times New Roman" w:cs="Times New Roman"/>
                <w:lang w:val="en-US" w:eastAsia="en-US"/>
              </w:rPr>
            </w:pPr>
          </w:p>
        </w:tc>
      </w:tr>
    </w:tbl>
    <w:p w14:paraId="25B8CE57">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Мынадай</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жұмыс нәтижелерім бар: ____________</w:t>
      </w:r>
      <w:r>
        <w:rPr>
          <w:rFonts w:ascii="Times New Roman" w:hAnsi="Times New Roman" w:eastAsia="Times New Roman" w:cs="Times New Roman"/>
          <w:color w:val="000000"/>
          <w:sz w:val="28"/>
          <w:lang w:eastAsia="en-US"/>
        </w:rPr>
        <w:t>__________________</w:t>
      </w:r>
    </w:p>
    <w:p w14:paraId="2B9BC9A2">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035394E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42E163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 келісемін ____________________________________________________ </w:t>
      </w:r>
    </w:p>
    <w:p w14:paraId="016F87A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(ТАӘ (бар болса)) (қолы)</w:t>
      </w:r>
    </w:p>
    <w:p w14:paraId="1A0A0B20">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"____"______________20___жыл __________ /қолы/</w:t>
      </w:r>
    </w:p>
    <w:p w14:paraId="2000E4B9">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0A5E4146">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C56C62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49D92BF6">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5917FD1C">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5B87D7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6FBF7BEC">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069047D2">
      <w:pPr>
        <w:spacing w:after="0"/>
        <w:rPr>
          <w:rFonts w:ascii="Times New Roman" w:hAnsi="Times New Roman" w:eastAsia="Times New Roman" w:cs="Times New Roman"/>
          <w:lang w:val="en-US" w:eastAsia="en-US"/>
        </w:rPr>
      </w:pPr>
      <w:bookmarkStart w:id="11" w:name="z234"/>
      <w:r>
        <w:rPr>
          <w:rFonts w:ascii="Times New Roman" w:hAnsi="Times New Roman" w:eastAsia="Times New Roman" w:cs="Times New Roman"/>
          <w:b/>
          <w:color w:val="000000"/>
          <w:lang w:val="en-US" w:eastAsia="en-US"/>
        </w:rPr>
        <w:t xml:space="preserve"> Педагог бос немесе уақытша бос лауазымына өтілі бар кандидатты бағалау парағы</w:t>
      </w:r>
    </w:p>
    <w:bookmarkEnd w:id="11"/>
    <w:p w14:paraId="70141DFA">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_________________________________________________________</w:t>
      </w:r>
    </w:p>
    <w:p w14:paraId="67D82824">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(Тегі, аты, әкесінің аты (бар болса))</w:t>
      </w:r>
    </w:p>
    <w:tbl>
      <w:tblPr>
        <w:tblStyle w:val="3"/>
        <w:tblW w:w="9608"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074"/>
        <w:gridCol w:w="2983"/>
        <w:gridCol w:w="3517"/>
      </w:tblGrid>
      <w:tr w14:paraId="48835B4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5B5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44E8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2ED2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22D20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2438ACB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4817522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819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A6FE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CE3E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3D2F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41A2D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5ABA32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22474F3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238C1F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05D8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A6BC3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97570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27B8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46D5BE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F223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3B07B5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AC980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A5412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078AA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303EAE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10F27CB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2DC3305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35BB759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4FBCB4D">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720C4C0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28229EC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001B72C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72F28CA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BA5BF3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A576A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4837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B2E5C5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785767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03165D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519477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588CFE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0FAFA5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3DAC5786">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E3B1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ED6F34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47485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9189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36F99690">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CA9F2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CCE6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74601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4A8C3FA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15C94F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11CC73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7DECDBE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616FD2D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7450063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30933A5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3AE922C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59AD52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533CD6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5DC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585B4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EE9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6C258BA">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333ECB1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4956F6F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1FC4EDA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AF89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131A0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03378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294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33A28DF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2136D4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48A309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39F689B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48D82CF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656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07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8976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2983"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F11D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04170F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DF5D6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0515CA8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707AABB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3B36784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107D9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3D0F8AD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06087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7E246C8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18012E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0F28CAD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67B936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7A2FC6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2D08C2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B5E53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3391C7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6F78398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FA7913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75872E8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553406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7308C13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149747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4C76C0D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3B13F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19D82D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614ED1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23400FD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4F7C4CC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546BC6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3B1FC2D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72654C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351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03462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2D2CAF4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08"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E60CF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00"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4BEE4F">
            <w:pPr>
              <w:spacing w:after="20"/>
              <w:ind w:left="20"/>
              <w:jc w:val="both"/>
              <w:rPr>
                <w:rFonts w:ascii="Times New Roman" w:hAnsi="Times New Roman" w:eastAsia="Times New Roman" w:cs="Times New Roman"/>
                <w:lang w:val="en-US" w:eastAsia="en-US"/>
              </w:rPr>
            </w:pPr>
          </w:p>
          <w:p w14:paraId="023F31B6">
            <w:pPr>
              <w:spacing w:after="20"/>
              <w:ind w:left="20"/>
              <w:jc w:val="both"/>
              <w:rPr>
                <w:rFonts w:ascii="Times New Roman" w:hAnsi="Times New Roman" w:eastAsia="Times New Roman" w:cs="Times New Roman"/>
                <w:lang w:val="en-US" w:eastAsia="en-US"/>
              </w:rPr>
            </w:pPr>
          </w:p>
        </w:tc>
      </w:tr>
    </w:tbl>
    <w:p w14:paraId="3D9F4775">
      <w:pPr>
        <w:spacing w:after="0" w:line="240" w:lineRule="auto"/>
        <w:jc w:val="center"/>
        <w:rPr>
          <w:b/>
        </w:rPr>
      </w:pPr>
    </w:p>
    <w:p w14:paraId="6E7A629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093"/>
        <w:gridCol w:w="3858"/>
      </w:tblGrid>
      <w:tr w14:paraId="190B3A69">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10A4F15D">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42F9D70">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0573BEAF">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814A62">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9944A4F">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AEBDF7E">
      <w:pPr>
        <w:spacing w:after="0"/>
        <w:rPr>
          <w:rFonts w:ascii="Times New Roman" w:hAnsi="Times New Roman" w:eastAsia="Times New Roman" w:cs="Times New Roman"/>
          <w:lang w:val="en-US" w:eastAsia="en-US"/>
        </w:rPr>
      </w:pPr>
      <w:bookmarkStart w:id="12" w:name="z236"/>
      <w:r>
        <w:rPr>
          <w:rFonts w:ascii="Times New Roman" w:hAnsi="Times New Roman" w:eastAsia="Times New Roman" w:cs="Times New Roman"/>
          <w:b/>
          <w:color w:val="000000"/>
          <w:lang w:val="en-US" w:eastAsia="en-US"/>
        </w:rPr>
        <w:t xml:space="preserve"> Педагогтің бос немесе уақытша бос лауазымына өтілі жоқ кандидатты бағалау парағы</w:t>
      </w:r>
    </w:p>
    <w:bookmarkEnd w:id="12"/>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219D0A1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57F4DF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AFD5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32F9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833F52">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305FA71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5E5C77D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7C511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2ECCE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969B1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2C86E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255761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10897CA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5CE30A4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5F1F0E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BF3D8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0ED89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2ECB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E7D3B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5AF4E3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750E6B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EA6D75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5592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105EB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6E91E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ECFC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4A4489C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4BA939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171AA83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1EAB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3FC2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B9C66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00A2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46BEC55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75E770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95EBE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C68BA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F04C9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AE494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2947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51D4C8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AF556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128B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65587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B8209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4B7EED04">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CD556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4C913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93D45C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6F990E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6577A0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162B22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66A6DB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F16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EFFFB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151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D53BE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2444FC9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BAFA05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18E772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68FE69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22F314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324562C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4CFE0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0DE7F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46BA45A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545336C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1F963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553E59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0A39FF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2D5F3E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0DC46C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13369C1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5652B10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358456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59B6B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1F14649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82432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02648F9">
            <w:pPr>
              <w:spacing w:after="20"/>
              <w:ind w:left="20"/>
              <w:jc w:val="both"/>
              <w:rPr>
                <w:rFonts w:ascii="Times New Roman" w:hAnsi="Times New Roman" w:eastAsia="Times New Roman" w:cs="Times New Roman"/>
                <w:lang w:val="en-US" w:eastAsia="en-US"/>
              </w:rPr>
            </w:pPr>
          </w:p>
          <w:p w14:paraId="072E3DBA">
            <w:pPr>
              <w:spacing w:after="20"/>
              <w:ind w:left="20"/>
              <w:jc w:val="both"/>
              <w:rPr>
                <w:rFonts w:ascii="Times New Roman" w:hAnsi="Times New Roman" w:eastAsia="Times New Roman" w:cs="Times New Roman"/>
                <w:lang w:val="en-US" w:eastAsia="en-US"/>
              </w:rPr>
            </w:pPr>
          </w:p>
        </w:tc>
      </w:tr>
    </w:tbl>
    <w:p w14:paraId="426E28AF">
      <w:pPr>
        <w:spacing w:after="0" w:line="240" w:lineRule="auto"/>
        <w:textAlignment w:val="baseline"/>
        <w:outlineLvl w:val="2"/>
        <w:rPr>
          <w:sz w:val="28"/>
        </w:rPr>
      </w:pPr>
    </w:p>
    <w:sectPr>
      <w:pgSz w:w="11906" w:h="16838"/>
      <w:pgMar w:top="794"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2160"/>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221E8"/>
    <w:rsid w:val="00323CC6"/>
    <w:rsid w:val="0032543F"/>
    <w:rsid w:val="00330B70"/>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05B"/>
    <w:rsid w:val="003C740D"/>
    <w:rsid w:val="003D3661"/>
    <w:rsid w:val="003D4D1F"/>
    <w:rsid w:val="003D6E6F"/>
    <w:rsid w:val="003E0D68"/>
    <w:rsid w:val="003E0EB1"/>
    <w:rsid w:val="003E3EEA"/>
    <w:rsid w:val="003F0467"/>
    <w:rsid w:val="003F0710"/>
    <w:rsid w:val="003F6A1A"/>
    <w:rsid w:val="003F793F"/>
    <w:rsid w:val="004013E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1FA7"/>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32B5"/>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17FE"/>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3863317"/>
    <w:rsid w:val="448173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2"/>
    <w:semiHidden/>
    <w:unhideWhenUsed/>
    <w:qFormat/>
    <w:uiPriority w:val="99"/>
    <w:rPr>
      <w:color w:val="605E5C"/>
      <w:shd w:val="clear" w:color="auto" w:fill="E1DFDD"/>
    </w:rPr>
  </w:style>
  <w:style w:type="paragraph" w:customStyle="1" w:styleId="8">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3943-0346-4286-A499-85233CA7E86A}">
  <ds:schemaRefs/>
</ds:datastoreItem>
</file>

<file path=docProps/app.xml><?xml version="1.0" encoding="utf-8"?>
<Properties xmlns="http://schemas.openxmlformats.org/officeDocument/2006/extended-properties" xmlns:vt="http://schemas.openxmlformats.org/officeDocument/2006/docPropsVTypes">
  <Template>Normal</Template>
  <Pages>7</Pages>
  <Words>2095</Words>
  <Characters>11944</Characters>
  <Lines>99</Lines>
  <Paragraphs>28</Paragraphs>
  <TotalTime>153</TotalTime>
  <ScaleCrop>false</ScaleCrop>
  <LinksUpToDate>false</LinksUpToDate>
  <CharactersWithSpaces>14011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2022-02-18T12:04:00Z</dcterms:created>
  <dc:creator>Gulnar</dc:creator>
  <cp:lastModifiedBy>77077</cp:lastModifiedBy>
  <cp:lastPrinted>2022-02-21T04:12:00Z</cp:lastPrinted>
  <dcterms:modified xsi:type="dcterms:W3CDTF">2025-08-01T13:49:29Z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6D2BBA464E0A4A02A536611AAD3C1BA9_12</vt:lpwstr>
  </property>
</Properties>
</file>