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C0769A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КГУ «Средняя общеобразовательная школа имени М.Алимбаева города Павлодара» объявляет конкурс </w:t>
      </w:r>
    </w:p>
    <w:p w14:paraId="4894D33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на должность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педагога-ассистента с русским языком обучения</w:t>
      </w:r>
    </w:p>
    <w:p w14:paraId="4725DA7F">
      <w:pPr>
        <w:spacing w:after="0" w:line="240" w:lineRule="auto"/>
        <w:jc w:val="center"/>
        <w:textAlignment w:val="baseline"/>
        <w:outlineLvl w:val="2"/>
        <w:rPr>
          <w:rFonts w:hint="default"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  </w:t>
      </w:r>
      <w:r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  <w:r>
        <w:rPr>
          <w:rFonts w:hint="default" w:ascii="Arial" w:hAnsi="Arial" w:cs="Arial"/>
          <w:b/>
          <w:color w:val="000000"/>
          <w:sz w:val="21"/>
          <w:szCs w:val="21"/>
          <w:lang w:val="kk-KZ"/>
        </w:rPr>
        <w:t xml:space="preserve"> 1 ставка </w:t>
      </w:r>
    </w:p>
    <w:p w14:paraId="41A5574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color w:val="000000"/>
          <w:sz w:val="16"/>
          <w:szCs w:val="16"/>
          <w:lang w:val="kk-KZ"/>
        </w:rPr>
      </w:pPr>
      <w:r>
        <w:rPr>
          <w:rFonts w:ascii="Times New Roman" w:hAnsi="Times New Roman" w:cs="Times New Roman"/>
          <w:b/>
          <w:color w:val="495057"/>
          <w:shd w:val="clear" w:color="auto" w:fill="FFFFFF"/>
        </w:rPr>
        <w:t>Документы</w:t>
      </w:r>
      <w:r>
        <w:rPr>
          <w:rFonts w:ascii="Montserrat" w:hAnsi="Montserrat"/>
          <w:b/>
          <w:color w:val="495057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495057"/>
          <w:shd w:val="clear" w:color="auto" w:fill="FFFFFF"/>
        </w:rPr>
        <w:t>принимаются</w:t>
      </w:r>
      <w:r>
        <w:rPr>
          <w:rFonts w:ascii="Montserrat" w:hAnsi="Montserrat"/>
          <w:b/>
          <w:color w:val="495057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495057"/>
          <w:shd w:val="clear" w:color="auto" w:fill="FFFFFF"/>
        </w:rPr>
        <w:t>на</w:t>
      </w:r>
      <w:r>
        <w:rPr>
          <w:rFonts w:ascii="Montserrat" w:hAnsi="Montserrat"/>
          <w:b/>
          <w:color w:val="495057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495057"/>
          <w:shd w:val="clear" w:color="auto" w:fill="FFFFFF"/>
        </w:rPr>
        <w:t>сайте</w:t>
      </w:r>
      <w:r>
        <w:rPr>
          <w:rFonts w:ascii="Montserrat" w:hAnsi="Montserrat"/>
          <w:b/>
          <w:color w:val="495057"/>
          <w:shd w:val="clear" w:color="auto" w:fill="FFFFFF"/>
        </w:rPr>
        <w:t>; https://hr-nobd.edu.kz</w:t>
      </w:r>
    </w:p>
    <w:tbl>
      <w:tblPr>
        <w:tblStyle w:val="6"/>
        <w:tblW w:w="11009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2552"/>
        <w:gridCol w:w="8032"/>
      </w:tblGrid>
      <w:tr w14:paraId="456C0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425" w:type="dxa"/>
            <w:vMerge w:val="restart"/>
          </w:tcPr>
          <w:p w14:paraId="254E204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14:paraId="3B9DB487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14:paraId="6B3651B6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 имени М.Алимбаева города Павлодара»</w:t>
            </w:r>
            <w:r>
              <w:rPr>
                <w:rFonts w:ascii="Arial" w:hAnsi="Arial" w:cs="Arial"/>
                <w:bCs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14:paraId="1A58A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425" w:type="dxa"/>
            <w:vMerge w:val="continue"/>
          </w:tcPr>
          <w:p w14:paraId="0E696F1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14:paraId="193DA82A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14:paraId="36145225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140008, Республика Казах</w:t>
            </w:r>
            <w:bookmarkStart w:id="13" w:name="_GoBack"/>
            <w:bookmarkEnd w:id="13"/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</w:rPr>
              <w:t xml:space="preserve">П.Васильева, строение №17/2 </w:t>
            </w:r>
          </w:p>
          <w:p w14:paraId="34DDA2F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eastAsia="Times New Roman" w:cs="Arial"/>
                <w:bCs/>
                <w:sz w:val="21"/>
                <w:szCs w:val="21"/>
              </w:rPr>
            </w:pPr>
          </w:p>
        </w:tc>
      </w:tr>
      <w:tr w14:paraId="42143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425" w:type="dxa"/>
            <w:vMerge w:val="continue"/>
          </w:tcPr>
          <w:p w14:paraId="7835760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14:paraId="454E24D6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14:paraId="346A26B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14:paraId="53A2C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425" w:type="dxa"/>
            <w:vMerge w:val="continue"/>
          </w:tcPr>
          <w:p w14:paraId="458BE48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14:paraId="491C48B3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14:paraId="59205AFD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14:paraId="19C3B1D3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14:paraId="331A6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425" w:type="dxa"/>
            <w:vMerge w:val="restart"/>
          </w:tcPr>
          <w:p w14:paraId="2B0F9700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14:paraId="5B2D09D8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14:paraId="37D5C23C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педагог-ассистент, 1 ставка</w:t>
            </w:r>
          </w:p>
          <w:p w14:paraId="4E4D939A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</w:p>
        </w:tc>
      </w:tr>
      <w:tr w14:paraId="5942A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425" w:type="dxa"/>
            <w:vMerge w:val="continue"/>
          </w:tcPr>
          <w:p w14:paraId="57698460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14:paraId="71BE90AB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14:paraId="28FB504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осуществляет психолого-педагогическое сопровождение ребенка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с особыми образовательными потребностями по рекомендации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психолого-медико-педагогической консультации;</w:t>
            </w:r>
          </w:p>
          <w:p w14:paraId="39CD65D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-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принимает участие в командной оценке специалистами 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педагогами с целью оценки особых образовательных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потребностей у детей, а также в составлении индивидуальных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образовательных и развивающих программ;</w:t>
            </w:r>
          </w:p>
          <w:p w14:paraId="0F99765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-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оказывает помощь детям с особыми образовательными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потребностями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во время организованной учебной и иной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деятельности в организации образования, в случае,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когда их самостоятельная деятельность ограничена по состоянию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здоровья и особенностям поведения, оказывает психолого-</w:t>
            </w:r>
          </w:p>
          <w:p w14:paraId="2AA558D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педагогическое сопровождение;</w:t>
            </w:r>
          </w:p>
          <w:p w14:paraId="62BE6F9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-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осуществляет наблюдение и ведет сбор данных о ребенке с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особыми образовательными потребностями в процессе обучения,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воспитания и развивающей работы, проводит протоколирование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результатов освоения образовательной программы, динамики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формирования образовательных, социально-адаптивных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(поведенческих) навыков и предоставляет информацию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воспитателям и специалистам для мониторинга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процесса обучения и социализации ребенка;</w:t>
            </w:r>
          </w:p>
          <w:p w14:paraId="75CD6AE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-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соблюдает условия безопасности жизнедеятельности и здоровья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ребенка с особыми образовательными потребностями;</w:t>
            </w:r>
          </w:p>
          <w:p w14:paraId="015F6F2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-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ведет отчетную документацию по установленной форме. </w:t>
            </w:r>
          </w:p>
        </w:tc>
      </w:tr>
      <w:tr w14:paraId="58B49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425" w:type="dxa"/>
            <w:vMerge w:val="continue"/>
          </w:tcPr>
          <w:p w14:paraId="64422FE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14:paraId="19A266FD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14:paraId="475D732F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263E218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lang w:val="kk-KZ"/>
              </w:rPr>
              <w:t>- высшее образование (min): 124586 тенге</w:t>
            </w:r>
          </w:p>
        </w:tc>
      </w:tr>
      <w:tr w14:paraId="67F10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" w:type="dxa"/>
          </w:tcPr>
          <w:p w14:paraId="4D0917C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14:paraId="4C6E8A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C180CC7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032" w:type="dxa"/>
          </w:tcPr>
          <w:p w14:paraId="268A6C1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6024656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9AF961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14:paraId="42B44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425" w:type="dxa"/>
          </w:tcPr>
          <w:p w14:paraId="7C2A928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</w:tcPr>
          <w:p w14:paraId="5020C222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14:paraId="4ADEB545">
            <w:pPr>
              <w:spacing w:after="0" w:line="345" w:lineRule="atLeast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hint="default" w:ascii="Arial" w:hAnsi="Arial" w:eastAsia="Times New Roman"/>
                <w:b/>
                <w:bCs/>
                <w:color w:val="000000"/>
                <w:sz w:val="21"/>
                <w:szCs w:val="21"/>
                <w:lang w:val="en-US"/>
              </w:rPr>
              <w:t>01.08.2025-12.08.2025 г.</w:t>
            </w:r>
          </w:p>
        </w:tc>
      </w:tr>
      <w:tr w14:paraId="72BC4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" w:type="dxa"/>
          </w:tcPr>
          <w:p w14:paraId="41CDA6E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14:paraId="383ED711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14:paraId="4CE13DDF">
            <w:pPr>
              <w:spacing w:after="0" w:line="240" w:lineRule="auto"/>
              <w:rPr>
                <w:rFonts w:ascii="Arial" w:hAnsi="Arial" w:cs="Arial" w:eastAsiaTheme="minorHAnsi"/>
                <w:lang w:eastAsia="en-US"/>
              </w:rPr>
            </w:pPr>
            <w:r>
              <w:rPr>
                <w:rFonts w:ascii="Arial" w:hAnsi="Arial" w:cs="Arial" w:eastAsiaTheme="minorHAnsi"/>
                <w:lang w:eastAsia="en-US"/>
              </w:rPr>
              <w:t>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14:paraId="65BB0877">
            <w:pPr>
              <w:spacing w:after="0" w:line="240" w:lineRule="auto"/>
              <w:rPr>
                <w:rFonts w:ascii="Arial" w:hAnsi="Arial" w:cs="Arial" w:eastAsiaTheme="minorHAnsi"/>
                <w:lang w:eastAsia="en-US"/>
              </w:rPr>
            </w:pPr>
            <w:bookmarkStart w:id="0" w:name="z181"/>
            <w:r>
              <w:rPr>
                <w:rFonts w:ascii="Arial" w:hAnsi="Arial" w:cs="Arial" w:eastAsiaTheme="minorHAnsi"/>
                <w:lang w:val="en-US" w:eastAsia="en-US"/>
              </w:rPr>
              <w:t>     </w:t>
            </w:r>
            <w:r>
              <w:rPr>
                <w:rFonts w:ascii="Arial" w:hAnsi="Arial" w:cs="Arial" w:eastAsiaTheme="minorHAnsi"/>
                <w:lang w:eastAsia="en-US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bookmarkEnd w:id="0"/>
          <w:p w14:paraId="080EF153">
            <w:pPr>
              <w:spacing w:after="0" w:line="240" w:lineRule="auto"/>
              <w:rPr>
                <w:rFonts w:ascii="Arial" w:hAnsi="Arial" w:cs="Arial" w:eastAsiaTheme="minorHAnsi"/>
                <w:lang w:eastAsia="en-US"/>
              </w:rPr>
            </w:pPr>
            <w:bookmarkStart w:id="1" w:name="z182"/>
            <w:r>
              <w:rPr>
                <w:rFonts w:ascii="Arial" w:hAnsi="Arial" w:cs="Arial" w:eastAsiaTheme="minorHAnsi"/>
                <w:lang w:val="en-US" w:eastAsia="en-US"/>
              </w:rPr>
              <w:t>     </w:t>
            </w:r>
            <w:r>
              <w:rPr>
                <w:rFonts w:ascii="Arial" w:hAnsi="Arial" w:cs="Arial" w:eastAsiaTheme="minorHAnsi"/>
                <w:lang w:eastAsia="en-US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bookmarkEnd w:id="1"/>
          <w:p w14:paraId="0B44E903">
            <w:pPr>
              <w:spacing w:after="0" w:line="240" w:lineRule="auto"/>
              <w:rPr>
                <w:rFonts w:ascii="Arial" w:hAnsi="Arial" w:cs="Arial" w:eastAsiaTheme="minorHAnsi"/>
                <w:lang w:eastAsia="en-US"/>
              </w:rPr>
            </w:pPr>
            <w:bookmarkStart w:id="2" w:name="z183"/>
            <w:r>
              <w:rPr>
                <w:rFonts w:ascii="Arial" w:hAnsi="Arial" w:cs="Arial" w:eastAsiaTheme="minorHAnsi"/>
                <w:lang w:val="en-US" w:eastAsia="en-US"/>
              </w:rPr>
              <w:t>     </w:t>
            </w:r>
            <w:r>
              <w:rPr>
                <w:rFonts w:ascii="Arial" w:hAnsi="Arial" w:cs="Arial" w:eastAsiaTheme="minorHAnsi"/>
                <w:lang w:eastAsia="en-US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bookmarkEnd w:id="2"/>
          <w:p w14:paraId="49616374">
            <w:pPr>
              <w:spacing w:after="0" w:line="240" w:lineRule="auto"/>
              <w:rPr>
                <w:rFonts w:ascii="Arial" w:hAnsi="Arial" w:cs="Arial" w:eastAsiaTheme="minorHAnsi"/>
                <w:lang w:eastAsia="en-US"/>
              </w:rPr>
            </w:pPr>
            <w:bookmarkStart w:id="3" w:name="z184"/>
            <w:r>
              <w:rPr>
                <w:rFonts w:ascii="Arial" w:hAnsi="Arial" w:cs="Arial" w:eastAsiaTheme="minorHAnsi"/>
                <w:lang w:val="en-US" w:eastAsia="en-US"/>
              </w:rPr>
              <w:t>     </w:t>
            </w:r>
            <w:r>
              <w:rPr>
                <w:rFonts w:ascii="Arial" w:hAnsi="Arial" w:cs="Arial" w:eastAsiaTheme="minorHAnsi"/>
                <w:lang w:eastAsia="en-US"/>
              </w:rPr>
              <w:t xml:space="preserve"> 5) копию документа, подтверждающую трудовую деятельность (при наличии);</w:t>
            </w:r>
          </w:p>
          <w:bookmarkEnd w:id="3"/>
          <w:p w14:paraId="2B3E91AE">
            <w:pPr>
              <w:spacing w:after="0" w:line="240" w:lineRule="auto"/>
              <w:rPr>
                <w:rFonts w:ascii="Arial" w:hAnsi="Arial" w:cs="Arial" w:eastAsiaTheme="minorHAnsi"/>
                <w:lang w:eastAsia="en-US"/>
              </w:rPr>
            </w:pPr>
            <w:bookmarkStart w:id="4" w:name="z185"/>
            <w:r>
              <w:rPr>
                <w:rFonts w:ascii="Arial" w:hAnsi="Arial" w:cs="Arial" w:eastAsiaTheme="minorHAnsi"/>
                <w:lang w:eastAsia="en-US"/>
              </w:rPr>
              <w:t xml:space="preserve"> </w:t>
            </w:r>
            <w:r>
              <w:rPr>
                <w:rFonts w:ascii="Arial" w:hAnsi="Arial" w:cs="Arial" w:eastAsiaTheme="minorHAnsi"/>
                <w:lang w:val="en-US" w:eastAsia="en-US"/>
              </w:rPr>
              <w:t>     </w:t>
            </w:r>
            <w:r>
              <w:rPr>
                <w:rFonts w:ascii="Arial" w:hAnsi="Arial" w:cs="Arial" w:eastAsiaTheme="minorHAnsi"/>
                <w:lang w:eastAsia="en-US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bookmarkEnd w:id="4"/>
          <w:p w14:paraId="06BD6C71">
            <w:pPr>
              <w:spacing w:after="0" w:line="240" w:lineRule="auto"/>
              <w:rPr>
                <w:rFonts w:ascii="Arial" w:hAnsi="Arial" w:cs="Arial" w:eastAsiaTheme="minorHAnsi"/>
                <w:lang w:eastAsia="en-US"/>
              </w:rPr>
            </w:pPr>
            <w:bookmarkStart w:id="5" w:name="z186"/>
            <w:r>
              <w:rPr>
                <w:rFonts w:ascii="Arial" w:hAnsi="Arial" w:cs="Arial" w:eastAsiaTheme="minorHAnsi"/>
                <w:lang w:val="en-US" w:eastAsia="en-US"/>
              </w:rPr>
              <w:t>     </w:t>
            </w:r>
            <w:r>
              <w:rPr>
                <w:rFonts w:ascii="Arial" w:hAnsi="Arial" w:cs="Arial" w:eastAsiaTheme="minorHAnsi"/>
                <w:lang w:eastAsia="en-US"/>
              </w:rPr>
              <w:t xml:space="preserve"> 7) справку с психоневрологической организации;</w:t>
            </w:r>
          </w:p>
          <w:bookmarkEnd w:id="5"/>
          <w:p w14:paraId="58945EF4">
            <w:pPr>
              <w:spacing w:after="0" w:line="240" w:lineRule="auto"/>
              <w:rPr>
                <w:rFonts w:ascii="Arial" w:hAnsi="Arial" w:cs="Arial" w:eastAsiaTheme="minorHAnsi"/>
                <w:lang w:eastAsia="en-US"/>
              </w:rPr>
            </w:pPr>
            <w:bookmarkStart w:id="6" w:name="z187"/>
            <w:r>
              <w:rPr>
                <w:rFonts w:ascii="Arial" w:hAnsi="Arial" w:cs="Arial" w:eastAsiaTheme="minorHAnsi"/>
                <w:lang w:val="en-US" w:eastAsia="en-US"/>
              </w:rPr>
              <w:t>     </w:t>
            </w:r>
            <w:r>
              <w:rPr>
                <w:rFonts w:ascii="Arial" w:hAnsi="Arial" w:cs="Arial" w:eastAsiaTheme="minorHAnsi"/>
                <w:lang w:eastAsia="en-US"/>
              </w:rPr>
              <w:t xml:space="preserve"> 8) справку с наркологической организации;</w:t>
            </w:r>
          </w:p>
          <w:bookmarkEnd w:id="6"/>
          <w:p w14:paraId="27D28740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lang w:val="kk-KZ" w:eastAsia="en-US"/>
              </w:rPr>
            </w:pPr>
            <w:bookmarkStart w:id="7" w:name="z188"/>
            <w:r>
              <w:rPr>
                <w:rFonts w:ascii="Arial" w:hAnsi="Arial" w:cs="Arial" w:eastAsiaTheme="minorHAnsi"/>
                <w:lang w:val="en-US" w:eastAsia="en-US"/>
              </w:rPr>
              <w:t>     </w:t>
            </w:r>
            <w:r>
              <w:rPr>
                <w:rFonts w:ascii="Arial" w:hAnsi="Arial" w:cs="Arial" w:eastAsiaTheme="minorHAnsi"/>
                <w:lang w:eastAsia="en-US"/>
              </w:rPr>
              <w:t xml:space="preserve"> 9) </w:t>
            </w:r>
            <w:r>
              <w:rPr>
                <w:rFonts w:ascii="Arial" w:hAnsi="Arial" w:eastAsia="Times New Roman" w:cs="Arial"/>
                <w:color w:val="000000"/>
                <w:lang w:eastAsia="en-US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bookmarkEnd w:id="7"/>
            <w:bookmarkStart w:id="8" w:name="z189"/>
          </w:p>
          <w:p w14:paraId="340D89F9">
            <w:pPr>
              <w:spacing w:after="0" w:line="240" w:lineRule="auto"/>
              <w:jc w:val="both"/>
              <w:rPr>
                <w:rFonts w:ascii="Arial" w:hAnsi="Arial" w:cs="Arial" w:eastAsiaTheme="minorHAnsi"/>
                <w:lang w:val="en-US" w:eastAsia="en-US"/>
              </w:rPr>
            </w:pPr>
            <w:r>
              <w:rPr>
                <w:rFonts w:ascii="Arial" w:hAnsi="Arial" w:cs="Arial" w:eastAsiaTheme="minorHAnsi"/>
                <w:lang w:val="en-US" w:eastAsia="en-US"/>
              </w:rPr>
              <w:t>     </w:t>
            </w:r>
            <w:r>
              <w:rPr>
                <w:rFonts w:ascii="Arial" w:hAnsi="Arial" w:cs="Arial" w:eastAsiaTheme="minorHAnsi"/>
                <w:lang w:eastAsia="en-US"/>
              </w:rPr>
              <w:t xml:space="preserve"> 10) </w:t>
            </w:r>
            <w:r>
              <w:rPr>
                <w:rFonts w:ascii="Arial" w:hAnsi="Arial" w:eastAsia="Times New Roman" w:cs="Arial"/>
                <w:color w:val="000000"/>
                <w:lang w:eastAsia="en-US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>
              <w:rPr>
                <w:rFonts w:ascii="Arial" w:hAnsi="Arial" w:eastAsia="Times New Roman" w:cs="Arial"/>
                <w:color w:val="000000"/>
                <w:lang w:val="en-US" w:eastAsia="en-US"/>
              </w:rPr>
              <w:t>CELTA</w:t>
            </w:r>
            <w:r>
              <w:rPr>
                <w:rFonts w:ascii="Arial" w:hAnsi="Arial" w:eastAsia="Times New Roman" w:cs="Arial"/>
                <w:color w:val="000000"/>
                <w:lang w:eastAsia="en-US"/>
              </w:rPr>
              <w:t xml:space="preserve"> (</w:t>
            </w:r>
            <w:r>
              <w:rPr>
                <w:rFonts w:ascii="Arial" w:hAnsi="Arial" w:eastAsia="Times New Roman" w:cs="Arial"/>
                <w:color w:val="000000"/>
                <w:lang w:val="en-US" w:eastAsia="en-US"/>
              </w:rPr>
              <w:t>Certificate</w:t>
            </w:r>
            <w:r>
              <w:rPr>
                <w:rFonts w:ascii="Arial" w:hAnsi="Arial" w:eastAsia="Times New Roman" w:cs="Arial"/>
                <w:color w:val="000000"/>
                <w:lang w:eastAsia="en-US"/>
              </w:rPr>
              <w:t xml:space="preserve"> </w:t>
            </w:r>
            <w:r>
              <w:rPr>
                <w:rFonts w:ascii="Arial" w:hAnsi="Arial" w:eastAsia="Times New Roman" w:cs="Arial"/>
                <w:color w:val="000000"/>
                <w:lang w:val="en-US" w:eastAsia="en-US"/>
              </w:rPr>
              <w:t>in</w:t>
            </w:r>
            <w:r>
              <w:rPr>
                <w:rFonts w:ascii="Arial" w:hAnsi="Arial" w:eastAsia="Times New Roman" w:cs="Arial"/>
                <w:color w:val="000000"/>
                <w:lang w:eastAsia="en-US"/>
              </w:rPr>
              <w:t xml:space="preserve"> </w:t>
            </w:r>
            <w:r>
              <w:rPr>
                <w:rFonts w:ascii="Arial" w:hAnsi="Arial" w:eastAsia="Times New Roman" w:cs="Arial"/>
                <w:color w:val="000000"/>
                <w:lang w:val="en-US" w:eastAsia="en-US"/>
              </w:rPr>
              <w:t>English</w:t>
            </w:r>
            <w:r>
              <w:rPr>
                <w:rFonts w:ascii="Arial" w:hAnsi="Arial" w:eastAsia="Times New Roman" w:cs="Arial"/>
                <w:color w:val="000000"/>
                <w:lang w:eastAsia="en-US"/>
              </w:rPr>
              <w:t xml:space="preserve"> </w:t>
            </w:r>
            <w:r>
              <w:rPr>
                <w:rFonts w:ascii="Arial" w:hAnsi="Arial" w:eastAsia="Times New Roman" w:cs="Arial"/>
                <w:color w:val="000000"/>
                <w:lang w:val="en-US" w:eastAsia="en-US"/>
              </w:rPr>
              <w:t>Language</w:t>
            </w:r>
            <w:r>
              <w:rPr>
                <w:rFonts w:ascii="Arial" w:hAnsi="Arial" w:eastAsia="Times New Roman" w:cs="Arial"/>
                <w:color w:val="000000"/>
                <w:lang w:eastAsia="en-US"/>
              </w:rPr>
              <w:t xml:space="preserve"> </w:t>
            </w:r>
            <w:r>
              <w:rPr>
                <w:rFonts w:ascii="Arial" w:hAnsi="Arial" w:eastAsia="Times New Roman" w:cs="Arial"/>
                <w:color w:val="000000"/>
                <w:lang w:val="en-US" w:eastAsia="en-US"/>
              </w:rPr>
              <w:t>Teaching</w:t>
            </w:r>
            <w:r>
              <w:rPr>
                <w:rFonts w:ascii="Arial" w:hAnsi="Arial" w:eastAsia="Times New Roman" w:cs="Arial"/>
                <w:color w:val="000000"/>
                <w:lang w:eastAsia="en-US"/>
              </w:rPr>
              <w:t xml:space="preserve"> </w:t>
            </w:r>
            <w:r>
              <w:rPr>
                <w:rFonts w:ascii="Arial" w:hAnsi="Arial" w:eastAsia="Times New Roman" w:cs="Arial"/>
                <w:color w:val="000000"/>
                <w:lang w:val="en-US" w:eastAsia="en-US"/>
              </w:rPr>
              <w:t>to</w:t>
            </w:r>
            <w:r>
              <w:rPr>
                <w:rFonts w:ascii="Arial" w:hAnsi="Arial" w:eastAsia="Times New Roman" w:cs="Arial"/>
                <w:color w:val="000000"/>
                <w:lang w:eastAsia="en-US"/>
              </w:rPr>
              <w:t xml:space="preserve"> </w:t>
            </w:r>
            <w:r>
              <w:rPr>
                <w:rFonts w:ascii="Arial" w:hAnsi="Arial" w:eastAsia="Times New Roman" w:cs="Arial"/>
                <w:color w:val="000000"/>
                <w:lang w:val="en-US" w:eastAsia="en-US"/>
              </w:rPr>
              <w:t>Adults</w:t>
            </w:r>
            <w:r>
              <w:rPr>
                <w:rFonts w:ascii="Arial" w:hAnsi="Arial" w:eastAsia="Times New Roman" w:cs="Arial"/>
                <w:color w:val="000000"/>
                <w:lang w:eastAsia="en-US"/>
              </w:rPr>
              <w:t xml:space="preserve">. </w:t>
            </w:r>
            <w:r>
              <w:rPr>
                <w:rFonts w:ascii="Arial" w:hAnsi="Arial" w:eastAsia="Times New Roman" w:cs="Arial"/>
                <w:color w:val="000000"/>
                <w:lang w:val="en-US" w:eastAsia="en-US"/>
              </w:rPr>
              <w:t>Cambridge) PASS A; DELTA (Diploma in English Language Teaching to Adults) Pass and above, или айелтс (IELTS) – 6,5 баллов; или тойфл (TOEFL) (іnternet Based Test (іBT)) – 60 – 65 баллов</w:t>
            </w:r>
            <w:r>
              <w:rPr>
                <w:rFonts w:ascii="Arial" w:hAnsi="Arial" w:cs="Arial" w:eastAsiaTheme="minorHAnsi"/>
                <w:lang w:val="en-US" w:eastAsia="en-US"/>
              </w:rPr>
              <w:t>;</w:t>
            </w:r>
          </w:p>
          <w:bookmarkEnd w:id="8"/>
          <w:p w14:paraId="42CD5AFE">
            <w:pPr>
              <w:spacing w:after="200" w:line="276" w:lineRule="auto"/>
              <w:jc w:val="both"/>
              <w:rPr>
                <w:rFonts w:ascii="Arial" w:hAnsi="Arial" w:eastAsia="Times New Roman" w:cs="Arial"/>
                <w:lang w:eastAsia="en-US"/>
              </w:rPr>
            </w:pPr>
            <w:bookmarkStart w:id="9" w:name="z190"/>
            <w:r>
              <w:rPr>
                <w:rFonts w:ascii="Arial" w:hAnsi="Arial" w:cs="Arial" w:eastAsiaTheme="minorHAnsi"/>
                <w:lang w:val="en-US" w:eastAsia="en-US"/>
              </w:rPr>
              <w:t xml:space="preserve">      </w:t>
            </w:r>
            <w:r>
              <w:rPr>
                <w:rFonts w:ascii="Arial" w:hAnsi="Arial" w:cs="Arial" w:eastAsiaTheme="minorHAnsi"/>
                <w:lang w:eastAsia="en-US"/>
              </w:rPr>
              <w:t xml:space="preserve">11) </w:t>
            </w:r>
            <w:r>
              <w:rPr>
                <w:rFonts w:ascii="Arial" w:hAnsi="Arial" w:eastAsia="Times New Roman" w:cs="Arial"/>
                <w:color w:val="000000"/>
                <w:lang w:eastAsia="en-US"/>
              </w:rPr>
              <w:t>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bookmarkEnd w:id="9"/>
          <w:p w14:paraId="00C907C0">
            <w:pPr>
              <w:spacing w:after="0" w:line="240" w:lineRule="auto"/>
              <w:rPr>
                <w:rFonts w:ascii="Arial" w:hAnsi="Arial" w:cs="Arial" w:eastAsiaTheme="minorHAnsi"/>
                <w:lang w:eastAsia="en-US"/>
              </w:rPr>
            </w:pPr>
            <w:bookmarkStart w:id="10" w:name="z191"/>
            <w:r>
              <w:rPr>
                <w:rFonts w:ascii="Arial" w:hAnsi="Arial" w:cs="Arial" w:eastAsiaTheme="minorHAnsi"/>
                <w:lang w:val="en-US" w:eastAsia="en-US"/>
              </w:rPr>
              <w:t>     </w:t>
            </w:r>
            <w:r>
              <w:rPr>
                <w:rFonts w:ascii="Arial" w:hAnsi="Arial" w:cs="Arial" w:eastAsiaTheme="minorHAnsi"/>
                <w:lang w:eastAsia="en-US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bookmarkEnd w:id="10"/>
          <w:p w14:paraId="25247A56">
            <w:pPr>
              <w:spacing w:after="200" w:line="276" w:lineRule="auto"/>
              <w:jc w:val="both"/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</w:pPr>
            <w:bookmarkStart w:id="11" w:name="z192"/>
            <w:r>
              <w:rPr>
                <w:rFonts w:ascii="Arial" w:hAnsi="Arial" w:cs="Arial" w:eastAsiaTheme="minorHAnsi"/>
                <w:lang w:val="en-US" w:eastAsia="en-US"/>
              </w:rPr>
              <w:t>     </w:t>
            </w:r>
            <w:r>
              <w:rPr>
                <w:rFonts w:ascii="Arial" w:hAnsi="Arial" w:cs="Arial" w:eastAsiaTheme="minorHAnsi"/>
                <w:lang w:eastAsia="en-US"/>
              </w:rPr>
              <w:t xml:space="preserve"> 13) </w:t>
            </w:r>
            <w:r>
              <w:rPr>
                <w:rFonts w:ascii="Arial" w:hAnsi="Arial" w:eastAsia="Times New Roman" w:cs="Arial"/>
                <w:color w:val="000000"/>
                <w:lang w:eastAsia="en-US"/>
              </w:rPr>
              <w:t xml:space="preserve">видеопрезентация (самопрезентация) для кандидата без стажа продолжительностью не менее 10 минут, с минимальным разрешением – 720 </w:t>
            </w:r>
            <w:r>
              <w:rPr>
                <w:rFonts w:ascii="Arial" w:hAnsi="Arial" w:eastAsia="Times New Roman" w:cs="Arial"/>
                <w:color w:val="000000"/>
                <w:lang w:val="en-US" w:eastAsia="en-US"/>
              </w:rPr>
              <w:t>x</w:t>
            </w:r>
            <w:r>
              <w:rPr>
                <w:rFonts w:ascii="Arial" w:hAnsi="Arial" w:eastAsia="Times New Roman" w:cs="Arial"/>
                <w:color w:val="000000"/>
                <w:lang w:eastAsia="en-US"/>
              </w:rPr>
              <w:t xml:space="preserve"> 480.</w:t>
            </w:r>
            <w:bookmarkEnd w:id="11"/>
          </w:p>
        </w:tc>
      </w:tr>
      <w:tr w14:paraId="2974F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" w:type="dxa"/>
          </w:tcPr>
          <w:p w14:paraId="65C00E4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2" w:type="dxa"/>
          </w:tcPr>
          <w:p w14:paraId="5A959287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14:paraId="17F56CF1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val="kk-KZ"/>
              </w:rPr>
              <w:t>на постоянной основе</w:t>
            </w:r>
          </w:p>
        </w:tc>
      </w:tr>
    </w:tbl>
    <w:p w14:paraId="6AFAD44E">
      <w:pPr>
        <w:spacing w:after="0" w:line="240" w:lineRule="auto"/>
        <w:rPr>
          <w:sz w:val="28"/>
          <w:lang w:val="kk-KZ"/>
        </w:rPr>
      </w:pPr>
    </w:p>
    <w:p w14:paraId="7422F475">
      <w:pPr>
        <w:rPr>
          <w:rFonts w:ascii="Arial" w:hAnsi="Arial" w:cs="Arial" w:eastAsiaTheme="minorHAnsi"/>
          <w:color w:val="002060"/>
          <w:sz w:val="10"/>
          <w:szCs w:val="10"/>
          <w:lang w:eastAsia="en-US"/>
        </w:rPr>
      </w:pPr>
    </w:p>
    <w:tbl>
      <w:tblPr>
        <w:tblStyle w:val="12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4819"/>
      </w:tblGrid>
      <w:tr w14:paraId="75C91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495" w:type="dxa"/>
          </w:tcPr>
          <w:p w14:paraId="119EBACA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14:paraId="34419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 w:eastAsiaTheme="minorHAnsi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 w:eastAsiaTheme="minorHAnsi"/>
                <w:sz w:val="16"/>
                <w:szCs w:val="16"/>
                <w:lang w:val="kk-KZ" w:eastAsia="en-US"/>
              </w:rPr>
              <w:t>Приложение 15 к Правилам</w:t>
            </w:r>
          </w:p>
          <w:p w14:paraId="011DD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 w:eastAsiaTheme="minorHAnsi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 w:eastAsiaTheme="minorHAnsi"/>
                <w:sz w:val="16"/>
                <w:szCs w:val="16"/>
                <w:lang w:val="kk-KZ" w:eastAsia="en-US"/>
              </w:rPr>
              <w:t xml:space="preserve">назначения на должности, </w:t>
            </w:r>
          </w:p>
          <w:p w14:paraId="33DEF5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 w:eastAsiaTheme="minorHAnsi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 w:eastAsiaTheme="minorHAnsi"/>
                <w:sz w:val="16"/>
                <w:szCs w:val="16"/>
                <w:lang w:val="kk-KZ" w:eastAsia="en-US"/>
              </w:rPr>
              <w:t xml:space="preserve">освобождения от должностей </w:t>
            </w:r>
          </w:p>
          <w:p w14:paraId="0EFE6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 w:eastAsiaTheme="minorHAnsi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 w:eastAsiaTheme="minorHAnsi"/>
                <w:sz w:val="16"/>
                <w:szCs w:val="16"/>
                <w:lang w:val="kk-KZ" w:eastAsia="en-US"/>
              </w:rPr>
              <w:t xml:space="preserve">первых руководителей и педагогов </w:t>
            </w:r>
          </w:p>
          <w:p w14:paraId="016109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 w:eastAsiaTheme="minorHAnsi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 w:eastAsiaTheme="minorHAnsi"/>
                <w:sz w:val="16"/>
                <w:szCs w:val="16"/>
                <w:lang w:val="kk-KZ" w:eastAsia="en-US"/>
              </w:rPr>
              <w:t>государственных организаций образования</w:t>
            </w:r>
          </w:p>
          <w:p w14:paraId="5F7D9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 w:eastAsiaTheme="minorHAnsi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 w:eastAsiaTheme="minorHAnsi"/>
                <w:sz w:val="16"/>
                <w:szCs w:val="16"/>
                <w:lang w:val="kk-KZ" w:eastAsia="en-US"/>
              </w:rPr>
              <w:t>Форма</w:t>
            </w:r>
          </w:p>
        </w:tc>
      </w:tr>
    </w:tbl>
    <w:p w14:paraId="62093EFA">
      <w:pPr>
        <w:autoSpaceDE w:val="0"/>
        <w:autoSpaceDN w:val="0"/>
        <w:adjustRightInd w:val="0"/>
        <w:spacing w:after="0"/>
        <w:rPr>
          <w:rFonts w:ascii="Arial" w:hAnsi="Arial" w:cs="Arial" w:eastAsiaTheme="minorHAnsi"/>
          <w:sz w:val="20"/>
          <w:szCs w:val="20"/>
          <w:lang w:val="en-US" w:eastAsia="en-US"/>
        </w:rPr>
      </w:pPr>
    </w:p>
    <w:p w14:paraId="18B9AD87">
      <w:pPr>
        <w:autoSpaceDE w:val="0"/>
        <w:autoSpaceDN w:val="0"/>
        <w:adjustRightInd w:val="0"/>
        <w:spacing w:after="0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 w:eastAsiaTheme="minorHAnsi"/>
          <w:sz w:val="20"/>
          <w:szCs w:val="20"/>
          <w:lang w:val="en-US" w:eastAsia="en-US"/>
        </w:rPr>
        <w:t>__</w:t>
      </w:r>
      <w:r>
        <w:rPr>
          <w:rFonts w:ascii="Arial" w:hAnsi="Arial" w:cs="Arial" w:eastAsiaTheme="minorHAnsi"/>
          <w:sz w:val="20"/>
          <w:szCs w:val="20"/>
          <w:lang w:eastAsia="en-US"/>
        </w:rPr>
        <w:t>_</w:t>
      </w:r>
      <w:r>
        <w:rPr>
          <w:rFonts w:ascii="Arial" w:hAnsi="Arial" w:cs="Arial" w:eastAsiaTheme="minorHAnsi"/>
          <w:sz w:val="20"/>
          <w:szCs w:val="20"/>
          <w:lang w:val="en-US" w:eastAsia="en-US"/>
        </w:rPr>
        <w:t>_____________</w:t>
      </w:r>
    </w:p>
    <w:p w14:paraId="6A572D4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 w:eastAsiaTheme="minorHAnsi"/>
          <w:sz w:val="18"/>
          <w:szCs w:val="18"/>
          <w:lang w:eastAsia="en-US"/>
        </w:rPr>
      </w:pPr>
      <w:r>
        <w:rPr>
          <w:rFonts w:ascii="Arial" w:hAnsi="Arial" w:cs="Arial" w:eastAsiaTheme="minorHAnsi"/>
          <w:sz w:val="18"/>
          <w:szCs w:val="18"/>
          <w:lang w:val="kk-KZ" w:eastAsia="en-US"/>
        </w:rPr>
        <w:t>(</w:t>
      </w:r>
      <w:r>
        <w:rPr>
          <w:rFonts w:ascii="Arial" w:hAnsi="Arial" w:cs="Arial" w:eastAsiaTheme="minorHAnsi"/>
          <w:sz w:val="18"/>
          <w:szCs w:val="18"/>
          <w:lang w:eastAsia="en-US"/>
        </w:rPr>
        <w:t>государственный орган, объявивший конкурс</w:t>
      </w:r>
      <w:r>
        <w:rPr>
          <w:rFonts w:ascii="Arial" w:hAnsi="Arial" w:cs="Arial" w:eastAsiaTheme="minorHAnsi"/>
          <w:sz w:val="18"/>
          <w:szCs w:val="18"/>
          <w:lang w:val="kk-KZ" w:eastAsia="en-US"/>
        </w:rPr>
        <w:t>)</w:t>
      </w:r>
    </w:p>
    <w:p w14:paraId="22E5D0FD">
      <w:pPr>
        <w:spacing w:after="0" w:line="240" w:lineRule="auto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val="en-US" w:eastAsia="en-US"/>
        </w:rPr>
        <w:t>_________________________________________________________________________________________</w:t>
      </w:r>
    </w:p>
    <w:p w14:paraId="44AE3A1A">
      <w:pPr>
        <w:spacing w:after="0" w:line="240" w:lineRule="auto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val="en-US" w:eastAsia="en-US"/>
        </w:rPr>
        <w:t>_________________________________________________________________________________________</w:t>
      </w:r>
    </w:p>
    <w:p w14:paraId="07999A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 w:eastAsiaTheme="minorHAnsi"/>
          <w:sz w:val="18"/>
          <w:szCs w:val="18"/>
          <w:lang w:val="kk-KZ" w:eastAsia="en-US"/>
        </w:rPr>
      </w:pPr>
      <w:r>
        <w:rPr>
          <w:rFonts w:ascii="Arial" w:hAnsi="Arial" w:cs="Arial" w:eastAsiaTheme="minorHAnsi"/>
          <w:sz w:val="18"/>
          <w:szCs w:val="18"/>
          <w:lang w:val="kk-KZ" w:eastAsia="en-US"/>
        </w:rPr>
        <w:t>(</w:t>
      </w:r>
      <w:r>
        <w:rPr>
          <w:rFonts w:ascii="Arial" w:hAnsi="Arial" w:cs="Arial" w:eastAsiaTheme="minorHAnsi"/>
          <w:sz w:val="18"/>
          <w:szCs w:val="18"/>
          <w:lang w:eastAsia="en-US"/>
        </w:rPr>
        <w:t xml:space="preserve"> Ф.И.О. кандидата (при его наличии), ИИН</w:t>
      </w:r>
      <w:r>
        <w:rPr>
          <w:rFonts w:ascii="Arial" w:hAnsi="Arial" w:cs="Arial" w:eastAsiaTheme="minorHAnsi"/>
          <w:sz w:val="18"/>
          <w:szCs w:val="18"/>
          <w:lang w:val="kk-KZ" w:eastAsia="en-US"/>
        </w:rPr>
        <w:t>)</w:t>
      </w:r>
    </w:p>
    <w:p w14:paraId="31C87DEF">
      <w:pPr>
        <w:spacing w:after="0" w:line="240" w:lineRule="auto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_________________________________________________________________________________________</w:t>
      </w:r>
    </w:p>
    <w:p w14:paraId="64E0ED30">
      <w:pPr>
        <w:spacing w:after="0" w:line="240" w:lineRule="auto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_________________________________________________________________________________________</w:t>
      </w:r>
    </w:p>
    <w:p w14:paraId="767B16BC">
      <w:pPr>
        <w:spacing w:after="0" w:line="240" w:lineRule="auto"/>
        <w:jc w:val="center"/>
        <w:rPr>
          <w:rFonts w:ascii="Arial" w:hAnsi="Arial" w:cs="Arial" w:eastAsiaTheme="minorHAnsi"/>
          <w:sz w:val="18"/>
          <w:szCs w:val="18"/>
          <w:lang w:eastAsia="en-US"/>
        </w:rPr>
      </w:pPr>
      <w:r>
        <w:rPr>
          <w:rFonts w:ascii="Arial" w:hAnsi="Arial" w:cs="Arial" w:eastAsiaTheme="minorHAnsi"/>
          <w:sz w:val="18"/>
          <w:szCs w:val="18"/>
          <w:lang w:eastAsia="en-US"/>
        </w:rPr>
        <w:t>(должность, место работы)</w:t>
      </w:r>
    </w:p>
    <w:p w14:paraId="00BD48D3">
      <w:pPr>
        <w:spacing w:after="0" w:line="240" w:lineRule="auto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_________________________________________________________________________________________</w:t>
      </w:r>
    </w:p>
    <w:p w14:paraId="463174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 w:eastAsiaTheme="minorHAnsi"/>
          <w:sz w:val="18"/>
          <w:szCs w:val="18"/>
          <w:lang w:val="kk-KZ" w:eastAsia="en-US"/>
        </w:rPr>
      </w:pPr>
      <w:r>
        <w:rPr>
          <w:rFonts w:ascii="Arial" w:hAnsi="Arial" w:cs="Arial" w:eastAsiaTheme="minorHAnsi"/>
          <w:sz w:val="18"/>
          <w:szCs w:val="18"/>
          <w:lang w:val="kk-KZ" w:eastAsia="en-US"/>
        </w:rPr>
        <w:t>(фактическое место проживания, адрес прописки, контактный телефон)</w:t>
      </w:r>
    </w:p>
    <w:p w14:paraId="3696977E">
      <w:pPr>
        <w:spacing w:after="0" w:line="240" w:lineRule="auto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val="kk-KZ" w:eastAsia="en-US"/>
        </w:rPr>
        <w:t>_______________________________________________________________________________________</w:t>
      </w:r>
      <w:r>
        <w:rPr>
          <w:rFonts w:ascii="Arial" w:hAnsi="Arial" w:cs="Arial" w:eastAsiaTheme="minorHAnsi"/>
          <w:sz w:val="20"/>
          <w:szCs w:val="20"/>
          <w:lang w:eastAsia="en-US"/>
        </w:rPr>
        <w:t>_</w:t>
      </w:r>
      <w:r>
        <w:rPr>
          <w:rFonts w:ascii="Arial" w:hAnsi="Arial" w:cs="Arial" w:eastAsiaTheme="minorHAnsi"/>
          <w:sz w:val="20"/>
          <w:szCs w:val="20"/>
          <w:lang w:val="kk-KZ" w:eastAsia="en-US"/>
        </w:rPr>
        <w:t>_</w:t>
      </w:r>
    </w:p>
    <w:p w14:paraId="49E2BDDA">
      <w:pPr>
        <w:spacing w:after="0"/>
        <w:rPr>
          <w:rFonts w:ascii="Arial" w:hAnsi="Arial" w:cs="Arial" w:eastAsiaTheme="minorHAnsi"/>
          <w:b/>
          <w:sz w:val="16"/>
          <w:szCs w:val="16"/>
          <w:lang w:val="kk-KZ" w:eastAsia="en-US"/>
        </w:rPr>
      </w:pPr>
    </w:p>
    <w:p w14:paraId="6107B214">
      <w:pPr>
        <w:spacing w:after="0"/>
        <w:jc w:val="center"/>
        <w:rPr>
          <w:rFonts w:ascii="Arial" w:hAnsi="Arial" w:cs="Arial" w:eastAsiaTheme="minorHAnsi"/>
          <w:sz w:val="24"/>
          <w:szCs w:val="24"/>
          <w:lang w:val="kk-KZ" w:eastAsia="en-US"/>
        </w:rPr>
      </w:pPr>
      <w:r>
        <w:rPr>
          <w:rFonts w:ascii="Arial" w:hAnsi="Arial" w:cs="Arial" w:eastAsiaTheme="minorHAnsi"/>
          <w:b/>
          <w:sz w:val="24"/>
          <w:szCs w:val="24"/>
          <w:lang w:val="kk-KZ" w:eastAsia="en-US"/>
        </w:rPr>
        <w:t>Заявление</w:t>
      </w:r>
    </w:p>
    <w:p w14:paraId="02D6A119">
      <w:pPr>
        <w:spacing w:after="0" w:line="240" w:lineRule="auto"/>
        <w:jc w:val="both"/>
        <w:rPr>
          <w:rFonts w:ascii="Arial" w:hAnsi="Arial" w:cs="Arial" w:eastAsiaTheme="minorHAnsi"/>
          <w:sz w:val="24"/>
          <w:szCs w:val="24"/>
          <w:lang w:val="kk-KZ" w:eastAsia="en-US"/>
        </w:rPr>
      </w:pPr>
      <w:r>
        <w:rPr>
          <w:rFonts w:eastAsiaTheme="minorHAnsi"/>
          <w:sz w:val="28"/>
          <w:lang w:val="kk-KZ" w:eastAsia="en-US"/>
        </w:rPr>
        <w:t xml:space="preserve">      </w:t>
      </w:r>
      <w:r>
        <w:rPr>
          <w:rFonts w:eastAsiaTheme="minorHAnsi"/>
          <w:sz w:val="28"/>
          <w:lang w:val="kk-KZ" w:eastAsia="en-US"/>
        </w:rPr>
        <w:tab/>
      </w:r>
      <w:r>
        <w:rPr>
          <w:rFonts w:ascii="Arial" w:hAnsi="Arial" w:cs="Arial" w:eastAsiaTheme="minorHAnsi"/>
          <w:sz w:val="24"/>
          <w:szCs w:val="24"/>
          <w:lang w:val="kk-KZ" w:eastAsia="en-US"/>
        </w:rPr>
        <w:t>Прошу допустить меня к конкурсу на занятие вакантной/временно вакантной</w:t>
      </w:r>
    </w:p>
    <w:p w14:paraId="214D1FA8">
      <w:pPr>
        <w:spacing w:after="0" w:line="240" w:lineRule="auto"/>
        <w:jc w:val="both"/>
        <w:rPr>
          <w:rFonts w:ascii="Arial" w:hAnsi="Arial" w:cs="Arial" w:eastAsiaTheme="minorHAnsi"/>
          <w:sz w:val="24"/>
          <w:szCs w:val="24"/>
          <w:lang w:val="kk-KZ" w:eastAsia="en-US"/>
        </w:rPr>
      </w:pPr>
      <w:r>
        <w:rPr>
          <w:rFonts w:ascii="Arial" w:hAnsi="Arial" w:cs="Arial" w:eastAsiaTheme="minorHAnsi"/>
          <w:sz w:val="24"/>
          <w:szCs w:val="24"/>
          <w:lang w:val="kk-KZ" w:eastAsia="en-US"/>
        </w:rPr>
        <w:t>должности (нужное подчеркнуть)</w:t>
      </w:r>
      <w:r>
        <w:rPr>
          <w:rFonts w:ascii="Arial" w:hAnsi="Arial" w:cs="Arial" w:eastAsiaTheme="minorHAnsi"/>
          <w:sz w:val="24"/>
          <w:szCs w:val="24"/>
          <w:lang w:eastAsia="en-US"/>
        </w:rPr>
        <w:t xml:space="preserve"> </w:t>
      </w: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</w:t>
      </w:r>
    </w:p>
    <w:p w14:paraId="4C5DB5B5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val="kk-KZ" w:eastAsia="en-US"/>
        </w:rPr>
        <w:t>________________________________________________________________________________________</w:t>
      </w:r>
    </w:p>
    <w:p w14:paraId="3658CD75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val="kk-KZ" w:eastAsia="en-US"/>
        </w:rPr>
        <w:t>_________________________________________________________________________________________</w:t>
      </w:r>
    </w:p>
    <w:p w14:paraId="6952D56D">
      <w:pPr>
        <w:spacing w:after="0" w:line="240" w:lineRule="auto"/>
        <w:jc w:val="center"/>
        <w:rPr>
          <w:rFonts w:ascii="Arial" w:hAnsi="Arial" w:cs="Arial" w:eastAsiaTheme="minorHAnsi"/>
          <w:sz w:val="18"/>
          <w:szCs w:val="18"/>
          <w:lang w:val="kk-KZ" w:eastAsia="en-US"/>
        </w:rPr>
      </w:pPr>
      <w:r>
        <w:rPr>
          <w:rFonts w:ascii="Arial" w:hAnsi="Arial" w:cs="Arial" w:eastAsiaTheme="minorHAnsi"/>
          <w:sz w:val="18"/>
          <w:szCs w:val="18"/>
          <w:lang w:val="kk-KZ" w:eastAsia="en-US"/>
        </w:rPr>
        <w:t>(наименование организаций образования, адрес (область, район, город\село)</w:t>
      </w:r>
    </w:p>
    <w:p w14:paraId="57FFF960">
      <w:pPr>
        <w:spacing w:after="0" w:line="240" w:lineRule="auto"/>
        <w:ind w:firstLine="708"/>
        <w:jc w:val="both"/>
        <w:rPr>
          <w:rFonts w:ascii="Arial" w:hAnsi="Arial" w:cs="Arial" w:eastAsiaTheme="minorHAnsi"/>
          <w:sz w:val="10"/>
          <w:szCs w:val="10"/>
          <w:lang w:eastAsia="en-US"/>
        </w:rPr>
      </w:pPr>
    </w:p>
    <w:p w14:paraId="7AE25544">
      <w:pPr>
        <w:spacing w:after="0" w:line="240" w:lineRule="auto"/>
        <w:ind w:firstLine="708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4"/>
          <w:szCs w:val="24"/>
          <w:lang w:val="kk-KZ" w:eastAsia="en-US"/>
        </w:rPr>
        <w:t>В настоящее время работаю:</w:t>
      </w:r>
      <w:r>
        <w:rPr>
          <w:rFonts w:ascii="Arial" w:hAnsi="Arial" w:cs="Arial" w:eastAsiaTheme="minorHAnsi"/>
          <w:sz w:val="24"/>
          <w:szCs w:val="24"/>
          <w:lang w:eastAsia="en-US"/>
        </w:rPr>
        <w:t xml:space="preserve"> </w:t>
      </w: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</w:t>
      </w:r>
    </w:p>
    <w:p w14:paraId="642092F9">
      <w:pPr>
        <w:spacing w:after="0" w:line="240" w:lineRule="auto"/>
        <w:rPr>
          <w:rFonts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val="kk-KZ" w:eastAsia="en-US"/>
        </w:rPr>
        <w:t>_________________________________________________________________________________________</w:t>
      </w:r>
    </w:p>
    <w:p w14:paraId="65E68B25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val="kk-KZ" w:eastAsia="en-US"/>
        </w:rPr>
        <w:t>________________________________________________________________________________________</w:t>
      </w:r>
      <w:r>
        <w:rPr>
          <w:rFonts w:ascii="Arial" w:hAnsi="Arial" w:cs="Arial" w:eastAsiaTheme="minorHAnsi"/>
          <w:sz w:val="20"/>
          <w:szCs w:val="20"/>
          <w:lang w:eastAsia="en-US"/>
        </w:rPr>
        <w:t>_</w:t>
      </w:r>
    </w:p>
    <w:p w14:paraId="27617C00">
      <w:pPr>
        <w:spacing w:after="0" w:line="240" w:lineRule="auto"/>
        <w:ind w:firstLine="708"/>
        <w:jc w:val="center"/>
        <w:rPr>
          <w:rFonts w:ascii="Arial" w:hAnsi="Arial" w:cs="Arial" w:eastAsiaTheme="minorHAnsi"/>
          <w:sz w:val="18"/>
          <w:szCs w:val="18"/>
          <w:lang w:val="kk-KZ" w:eastAsia="en-US"/>
        </w:rPr>
      </w:pPr>
      <w:r>
        <w:rPr>
          <w:rFonts w:ascii="Arial" w:hAnsi="Arial" w:cs="Arial" w:eastAsiaTheme="minorHAnsi"/>
          <w:sz w:val="18"/>
          <w:szCs w:val="18"/>
          <w:lang w:val="kk-KZ" w:eastAsia="en-US"/>
        </w:rPr>
        <w:t>(должность, наименование организации, адрес (область, район, город\село)</w:t>
      </w:r>
    </w:p>
    <w:p w14:paraId="2DDEAF95">
      <w:pPr>
        <w:spacing w:after="0" w:line="240" w:lineRule="auto"/>
        <w:jc w:val="both"/>
        <w:rPr>
          <w:rFonts w:ascii="Arial" w:hAnsi="Arial" w:cs="Arial" w:eastAsiaTheme="minorHAnsi"/>
          <w:sz w:val="10"/>
          <w:szCs w:val="10"/>
          <w:lang w:val="kk-KZ" w:eastAsia="en-US"/>
        </w:rPr>
      </w:pPr>
    </w:p>
    <w:p w14:paraId="0E950D41">
      <w:pPr>
        <w:spacing w:after="0" w:line="240" w:lineRule="auto"/>
        <w:jc w:val="both"/>
        <w:rPr>
          <w:rFonts w:ascii="Arial" w:hAnsi="Arial" w:cs="Arial" w:eastAsiaTheme="minorHAnsi"/>
          <w:sz w:val="24"/>
          <w:szCs w:val="24"/>
          <w:lang w:val="kk-KZ" w:eastAsia="en-US"/>
        </w:rPr>
      </w:pPr>
      <w:r>
        <w:rPr>
          <w:rFonts w:ascii="Arial" w:hAnsi="Arial" w:cs="Arial" w:eastAsiaTheme="minorHAnsi"/>
          <w:sz w:val="24"/>
          <w:szCs w:val="24"/>
          <w:lang w:val="kk-KZ" w:eastAsia="en-US"/>
        </w:rPr>
        <w:t>Сообщаю о себе следующие сведения:</w:t>
      </w:r>
    </w:p>
    <w:p w14:paraId="403D54CB">
      <w:pPr>
        <w:spacing w:after="0" w:line="240" w:lineRule="auto"/>
        <w:jc w:val="both"/>
        <w:rPr>
          <w:rFonts w:ascii="Arial" w:hAnsi="Arial" w:cs="Arial" w:eastAsiaTheme="minorHAnsi"/>
          <w:sz w:val="16"/>
          <w:szCs w:val="16"/>
          <w:lang w:val="kk-KZ" w:eastAsia="en-US"/>
        </w:rPr>
      </w:pPr>
    </w:p>
    <w:tbl>
      <w:tblPr>
        <w:tblStyle w:val="12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5"/>
        <w:gridCol w:w="2963"/>
        <w:gridCol w:w="2189"/>
        <w:gridCol w:w="2752"/>
      </w:tblGrid>
      <w:tr w14:paraId="3D2DD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127" w:type="dxa"/>
          </w:tcPr>
          <w:p w14:paraId="46B3D8C8">
            <w:pPr>
              <w:spacing w:after="0" w:line="240" w:lineRule="auto"/>
              <w:jc w:val="center"/>
              <w:rPr>
                <w:rFonts w:ascii="Arial" w:hAnsi="Arial" w:cs="Arial" w:eastAsiaTheme="minorHAnsi"/>
                <w:lang w:val="kk-KZ" w:eastAsia="en-US"/>
              </w:rPr>
            </w:pPr>
            <w:r>
              <w:rPr>
                <w:rFonts w:ascii="Arial" w:hAnsi="Arial" w:cs="Arial" w:eastAsiaTheme="minorHAnsi"/>
                <w:lang w:val="kk-KZ" w:eastAsia="en-US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1263B19B">
            <w:pPr>
              <w:spacing w:after="0" w:line="240" w:lineRule="auto"/>
              <w:jc w:val="center"/>
              <w:rPr>
                <w:rFonts w:ascii="Arial" w:hAnsi="Arial" w:cs="Arial" w:eastAsiaTheme="minorHAnsi"/>
                <w:lang w:val="kk-KZ" w:eastAsia="en-US"/>
              </w:rPr>
            </w:pPr>
            <w:r>
              <w:rPr>
                <w:rFonts w:ascii="Arial" w:hAnsi="Arial" w:cs="Arial" w:eastAsiaTheme="minorHAnsi"/>
                <w:lang w:val="en-US" w:eastAsia="en-US"/>
              </w:rPr>
              <w:t xml:space="preserve">Наименование </w:t>
            </w:r>
          </w:p>
          <w:p w14:paraId="0B4618E5">
            <w:pPr>
              <w:spacing w:after="0" w:line="240" w:lineRule="auto"/>
              <w:jc w:val="center"/>
              <w:rPr>
                <w:rFonts w:ascii="Arial" w:hAnsi="Arial" w:cs="Arial" w:eastAsiaTheme="minorHAnsi"/>
                <w:lang w:val="en-US" w:eastAsia="en-US"/>
              </w:rPr>
            </w:pPr>
            <w:r>
              <w:rPr>
                <w:rFonts w:ascii="Arial" w:hAnsi="Arial" w:cs="Arial" w:eastAsiaTheme="minorHAnsi"/>
                <w:lang w:val="en-US" w:eastAsia="en-US"/>
              </w:rPr>
              <w:t>учебного заведения</w:t>
            </w:r>
          </w:p>
        </w:tc>
        <w:tc>
          <w:tcPr>
            <w:tcW w:w="2197" w:type="dxa"/>
          </w:tcPr>
          <w:p w14:paraId="5DD51823">
            <w:pPr>
              <w:spacing w:after="0" w:line="240" w:lineRule="auto"/>
              <w:jc w:val="center"/>
              <w:rPr>
                <w:rFonts w:ascii="Arial" w:hAnsi="Arial" w:cs="Arial" w:eastAsiaTheme="minorHAnsi"/>
                <w:lang w:val="en-US" w:eastAsia="en-US"/>
              </w:rPr>
            </w:pPr>
            <w:r>
              <w:rPr>
                <w:rFonts w:ascii="Arial" w:hAnsi="Arial" w:cs="Arial" w:eastAsiaTheme="minorHAnsi"/>
                <w:lang w:val="en-US" w:eastAsia="en-US"/>
              </w:rPr>
              <w:t>Период обучения</w:t>
            </w:r>
          </w:p>
        </w:tc>
        <w:tc>
          <w:tcPr>
            <w:tcW w:w="2765" w:type="dxa"/>
          </w:tcPr>
          <w:p w14:paraId="3AB25D87">
            <w:pPr>
              <w:spacing w:after="0" w:line="240" w:lineRule="auto"/>
              <w:jc w:val="center"/>
              <w:rPr>
                <w:rFonts w:ascii="Arial" w:hAnsi="Arial" w:cs="Arial" w:eastAsiaTheme="minorHAnsi"/>
                <w:lang w:val="kk-KZ" w:eastAsia="en-US"/>
              </w:rPr>
            </w:pPr>
            <w:r>
              <w:rPr>
                <w:rFonts w:ascii="Arial" w:hAnsi="Arial" w:cs="Arial" w:eastAsiaTheme="minorHAnsi"/>
                <w:lang w:val="en-US" w:eastAsia="en-US"/>
              </w:rPr>
              <w:t xml:space="preserve">Специальность </w:t>
            </w:r>
          </w:p>
          <w:p w14:paraId="545C2BA6">
            <w:pPr>
              <w:spacing w:after="0" w:line="240" w:lineRule="auto"/>
              <w:jc w:val="center"/>
              <w:rPr>
                <w:rFonts w:ascii="Arial" w:hAnsi="Arial" w:cs="Arial" w:eastAsiaTheme="minorHAnsi"/>
                <w:lang w:val="en-US" w:eastAsia="en-US"/>
              </w:rPr>
            </w:pPr>
            <w:r>
              <w:rPr>
                <w:rFonts w:ascii="Arial" w:hAnsi="Arial" w:cs="Arial" w:eastAsiaTheme="minorHAnsi"/>
                <w:lang w:val="en-US" w:eastAsia="en-US"/>
              </w:rPr>
              <w:t>по диплому</w:t>
            </w:r>
          </w:p>
        </w:tc>
      </w:tr>
      <w:tr w14:paraId="12E1C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127" w:type="dxa"/>
          </w:tcPr>
          <w:p w14:paraId="310BBF15">
            <w:pPr>
              <w:spacing w:after="0" w:line="240" w:lineRule="auto"/>
              <w:jc w:val="both"/>
              <w:rPr>
                <w:rFonts w:ascii="Arial" w:hAnsi="Arial" w:cs="Arial" w:eastAsia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2976" w:type="dxa"/>
          </w:tcPr>
          <w:p w14:paraId="08F9A7EC">
            <w:pPr>
              <w:spacing w:after="0" w:line="240" w:lineRule="auto"/>
              <w:jc w:val="both"/>
              <w:rPr>
                <w:rFonts w:ascii="Arial" w:hAnsi="Arial" w:cs="Arial" w:eastAsia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2197" w:type="dxa"/>
          </w:tcPr>
          <w:p w14:paraId="2A052D34">
            <w:pPr>
              <w:spacing w:after="0" w:line="240" w:lineRule="auto"/>
              <w:jc w:val="both"/>
              <w:rPr>
                <w:rFonts w:ascii="Arial" w:hAnsi="Arial" w:cs="Arial" w:eastAsia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2765" w:type="dxa"/>
          </w:tcPr>
          <w:p w14:paraId="2005C6A0">
            <w:pPr>
              <w:spacing w:after="0" w:line="240" w:lineRule="auto"/>
              <w:jc w:val="both"/>
              <w:rPr>
                <w:rFonts w:ascii="Arial" w:hAnsi="Arial" w:cs="Arial" w:eastAsiaTheme="minorHAnsi"/>
                <w:sz w:val="24"/>
                <w:szCs w:val="24"/>
                <w:lang w:val="en-US" w:eastAsia="en-US"/>
              </w:rPr>
            </w:pPr>
          </w:p>
        </w:tc>
      </w:tr>
    </w:tbl>
    <w:p w14:paraId="159DF2D7">
      <w:pPr>
        <w:spacing w:after="0" w:line="240" w:lineRule="auto"/>
        <w:jc w:val="both"/>
        <w:rPr>
          <w:rFonts w:ascii="Arial" w:hAnsi="Arial" w:cs="Arial" w:eastAsiaTheme="minorHAnsi"/>
          <w:sz w:val="10"/>
          <w:szCs w:val="10"/>
          <w:lang w:val="en-US" w:eastAsia="en-US"/>
        </w:rPr>
      </w:pPr>
    </w:p>
    <w:p w14:paraId="741BBB83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4"/>
          <w:szCs w:val="24"/>
          <w:lang w:eastAsia="en-US"/>
        </w:rPr>
        <w:t>Наличие квалификационной категории (дата присвоения</w:t>
      </w:r>
      <w:r>
        <w:rPr>
          <w:rFonts w:ascii="Arial" w:hAnsi="Arial" w:cs="Arial" w:eastAsiaTheme="minorHAnsi"/>
          <w:sz w:val="24"/>
          <w:szCs w:val="24"/>
          <w:lang w:val="kk-KZ" w:eastAsia="en-US"/>
        </w:rPr>
        <w:t>/</w:t>
      </w:r>
      <w:r>
        <w:rPr>
          <w:rFonts w:ascii="Arial" w:hAnsi="Arial" w:cs="Arial" w:eastAsiaTheme="minorHAnsi"/>
          <w:sz w:val="24"/>
          <w:szCs w:val="24"/>
          <w:lang w:eastAsia="en-US"/>
        </w:rPr>
        <w:t>подтверждения):_</w:t>
      </w:r>
      <w:r>
        <w:rPr>
          <w:rFonts w:ascii="Arial" w:hAnsi="Arial" w:cs="Arial" w:eastAsiaTheme="minorHAnsi"/>
          <w:sz w:val="20"/>
          <w:szCs w:val="20"/>
          <w:lang w:eastAsia="en-US"/>
        </w:rPr>
        <w:t>____________</w:t>
      </w:r>
    </w:p>
    <w:p w14:paraId="24AC6BE6">
      <w:pPr>
        <w:spacing w:after="0" w:line="240" w:lineRule="auto"/>
        <w:rPr>
          <w:rFonts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val="kk-KZ" w:eastAsia="en-US"/>
        </w:rPr>
        <w:t>_________________________________________________________________________________________</w:t>
      </w:r>
    </w:p>
    <w:p w14:paraId="7915F702">
      <w:pPr>
        <w:spacing w:after="0" w:line="240" w:lineRule="auto"/>
        <w:jc w:val="both"/>
        <w:rPr>
          <w:rFonts w:ascii="Arial" w:hAnsi="Arial" w:cs="Arial" w:eastAsiaTheme="minorHAnsi"/>
          <w:sz w:val="10"/>
          <w:szCs w:val="10"/>
          <w:lang w:val="kk-KZ" w:eastAsia="en-US"/>
        </w:rPr>
      </w:pPr>
    </w:p>
    <w:p w14:paraId="2AB9B7FF">
      <w:pPr>
        <w:spacing w:after="0" w:line="240" w:lineRule="auto"/>
        <w:jc w:val="both"/>
        <w:rPr>
          <w:rFonts w:ascii="Arial" w:hAnsi="Arial" w:cs="Arial" w:eastAsiaTheme="minorHAnsi"/>
          <w:sz w:val="24"/>
          <w:szCs w:val="24"/>
          <w:lang w:val="kk-KZ" w:eastAsia="en-US"/>
        </w:rPr>
      </w:pPr>
      <w:r>
        <w:rPr>
          <w:rFonts w:ascii="Arial" w:hAnsi="Arial" w:cs="Arial" w:eastAsiaTheme="minorHAnsi"/>
          <w:sz w:val="24"/>
          <w:szCs w:val="24"/>
          <w:lang w:eastAsia="en-US"/>
        </w:rPr>
        <w:t>Стаж педагогической работы:</w:t>
      </w:r>
      <w:r>
        <w:rPr>
          <w:rFonts w:ascii="Arial" w:hAnsi="Arial" w:cs="Arial" w:eastAsiaTheme="minorHAnsi"/>
          <w:sz w:val="24"/>
          <w:szCs w:val="24"/>
          <w:lang w:val="kk-KZ" w:eastAsia="en-US"/>
        </w:rPr>
        <w:t xml:space="preserve"> </w:t>
      </w:r>
      <w:r>
        <w:rPr>
          <w:rFonts w:ascii="Arial" w:hAnsi="Arial" w:cs="Arial" w:eastAsiaTheme="minorHAnsi"/>
          <w:sz w:val="24"/>
          <w:szCs w:val="24"/>
          <w:lang w:eastAsia="en-US"/>
        </w:rPr>
        <w:t>_</w:t>
      </w: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_________________________________________________________</w:t>
      </w:r>
    </w:p>
    <w:p w14:paraId="0467AB14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4"/>
          <w:szCs w:val="24"/>
          <w:lang w:eastAsia="en-US"/>
        </w:rPr>
        <w:t>Имею следующие результаты работы:</w:t>
      </w:r>
      <w:r>
        <w:rPr>
          <w:rFonts w:ascii="Arial" w:hAnsi="Arial" w:cs="Arial" w:eastAsiaTheme="minorHAnsi"/>
          <w:sz w:val="24"/>
          <w:szCs w:val="24"/>
          <w:lang w:val="kk-KZ" w:eastAsia="en-US"/>
        </w:rPr>
        <w:t xml:space="preserve"> </w:t>
      </w: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</w:t>
      </w:r>
    </w:p>
    <w:p w14:paraId="55885FF6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_________________________________________________________________________________________</w:t>
      </w:r>
    </w:p>
    <w:p w14:paraId="1DD1D638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_________________________________________________________________________________________</w:t>
      </w:r>
    </w:p>
    <w:p w14:paraId="47605013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_________________________________________________________________________________________</w:t>
      </w:r>
    </w:p>
    <w:p w14:paraId="4860977D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_________________________________________________________________________________________</w:t>
      </w:r>
    </w:p>
    <w:p w14:paraId="4E332A41">
      <w:pPr>
        <w:spacing w:after="0" w:line="240" w:lineRule="auto"/>
        <w:jc w:val="both"/>
        <w:rPr>
          <w:rFonts w:ascii="Arial" w:hAnsi="Arial" w:cs="Arial" w:eastAsiaTheme="minorHAnsi"/>
          <w:sz w:val="10"/>
          <w:szCs w:val="10"/>
          <w:lang w:eastAsia="en-US"/>
        </w:rPr>
      </w:pPr>
    </w:p>
    <w:p w14:paraId="1AEFD93F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eastAsia="en-US"/>
        </w:rPr>
      </w:pPr>
      <w:r>
        <w:rPr>
          <w:rFonts w:ascii="Arial" w:hAnsi="Arial" w:cs="Arial" w:eastAsiaTheme="minorHAnsi"/>
          <w:sz w:val="24"/>
          <w:szCs w:val="24"/>
          <w:lang w:eastAsia="en-US"/>
        </w:rPr>
        <w:t>Награды, звания, степень, ученая степень, ученое звание</w:t>
      </w:r>
      <w:r>
        <w:rPr>
          <w:rFonts w:ascii="Arial" w:hAnsi="Arial" w:cs="Arial" w:eastAsiaTheme="minorHAnsi"/>
          <w:sz w:val="24"/>
          <w:szCs w:val="24"/>
          <w:lang w:val="kk-KZ" w:eastAsia="en-US"/>
        </w:rPr>
        <w:t xml:space="preserve"> </w:t>
      </w:r>
    </w:p>
    <w:p w14:paraId="56E083E5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_________________________________________________________________________________________</w:t>
      </w:r>
    </w:p>
    <w:p w14:paraId="0377A4F4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_________________________________________________________________________________________</w:t>
      </w:r>
    </w:p>
    <w:p w14:paraId="6CAB96DC">
      <w:pPr>
        <w:spacing w:after="0" w:line="240" w:lineRule="auto"/>
        <w:jc w:val="both"/>
        <w:rPr>
          <w:rFonts w:ascii="Arial" w:hAnsi="Arial" w:cs="Arial" w:eastAsiaTheme="minorHAnsi"/>
          <w:sz w:val="10"/>
          <w:szCs w:val="10"/>
          <w:lang w:eastAsia="en-US"/>
        </w:rPr>
      </w:pPr>
    </w:p>
    <w:p w14:paraId="59B749F0">
      <w:pPr>
        <w:spacing w:after="0" w:line="240" w:lineRule="auto"/>
        <w:jc w:val="both"/>
        <w:rPr>
          <w:rFonts w:ascii="Arial" w:hAnsi="Arial" w:cs="Arial" w:eastAsiaTheme="minorHAnsi"/>
          <w:sz w:val="24"/>
          <w:szCs w:val="24"/>
          <w:lang w:eastAsia="en-US"/>
        </w:rPr>
      </w:pPr>
      <w:r>
        <w:rPr>
          <w:rFonts w:ascii="Arial" w:hAnsi="Arial" w:cs="Arial" w:eastAsiaTheme="minorHAnsi"/>
          <w:sz w:val="24"/>
          <w:szCs w:val="24"/>
          <w:lang w:eastAsia="en-US"/>
        </w:rPr>
        <w:t>а также дополнительные сведения (при наличии)</w:t>
      </w:r>
    </w:p>
    <w:p w14:paraId="34F9CFE9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_________________________________________________________________________________________</w:t>
      </w:r>
    </w:p>
    <w:p w14:paraId="7C407EB2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________________________________________________________________________________________</w:t>
      </w:r>
      <w:r>
        <w:rPr>
          <w:rFonts w:ascii="Arial" w:hAnsi="Arial" w:cs="Arial" w:eastAsiaTheme="minorHAnsi"/>
          <w:sz w:val="20"/>
          <w:szCs w:val="20"/>
          <w:lang w:val="en-US" w:eastAsia="en-US"/>
        </w:rPr>
        <w:t>_</w:t>
      </w:r>
    </w:p>
    <w:p w14:paraId="62D9A1A4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val="kk-KZ" w:eastAsia="en-US"/>
        </w:rPr>
      </w:pPr>
      <w:r>
        <w:rPr>
          <w:rFonts w:ascii="Arial" w:hAnsi="Arial" w:cs="Arial" w:eastAsiaTheme="minorHAnsi"/>
          <w:sz w:val="20"/>
          <w:szCs w:val="20"/>
          <w:lang w:eastAsia="en-US"/>
        </w:rPr>
        <w:t>_________________________________________________________________________________________</w:t>
      </w:r>
    </w:p>
    <w:p w14:paraId="5C27B990">
      <w:pPr>
        <w:spacing w:after="0" w:line="240" w:lineRule="auto"/>
        <w:rPr>
          <w:rFonts w:eastAsiaTheme="minorHAnsi"/>
          <w:sz w:val="24"/>
          <w:szCs w:val="24"/>
          <w:lang w:val="kk-KZ" w:eastAsia="en-US"/>
        </w:rPr>
      </w:pPr>
    </w:p>
    <w:p w14:paraId="70994EDD">
      <w:pPr>
        <w:spacing w:after="0" w:line="240" w:lineRule="auto"/>
        <w:rPr>
          <w:rFonts w:eastAsiaTheme="minorHAnsi"/>
          <w:sz w:val="28"/>
          <w:lang w:eastAsia="en-US"/>
        </w:rPr>
      </w:pPr>
    </w:p>
    <w:p w14:paraId="728EFFB0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eastAsia="en-US"/>
        </w:rPr>
      </w:pPr>
      <w:r>
        <w:rPr>
          <w:rFonts w:ascii="Arial" w:hAnsi="Arial" w:cs="Arial" w:eastAsiaTheme="minorHAnsi"/>
          <w:lang w:val="kk-KZ" w:eastAsia="en-US"/>
        </w:rPr>
        <w:t>«___</w:t>
      </w:r>
      <w:r>
        <w:rPr>
          <w:rFonts w:ascii="Arial" w:hAnsi="Arial" w:cs="Arial" w:eastAsiaTheme="minorHAnsi"/>
          <w:lang w:eastAsia="en-US"/>
        </w:rPr>
        <w:t>_</w:t>
      </w:r>
      <w:r>
        <w:rPr>
          <w:rFonts w:ascii="Arial" w:hAnsi="Arial" w:cs="Arial" w:eastAsiaTheme="minorHAnsi"/>
          <w:lang w:val="kk-KZ" w:eastAsia="en-US"/>
        </w:rPr>
        <w:t>_»_____________20___года</w:t>
      </w:r>
      <w:r>
        <w:rPr>
          <w:rFonts w:ascii="Arial" w:hAnsi="Arial" w:cs="Arial" w:eastAsiaTheme="minorHAnsi"/>
          <w:lang w:eastAsia="en-US"/>
        </w:rPr>
        <w:t xml:space="preserve">              ______________________</w:t>
      </w:r>
      <w:r>
        <w:rPr>
          <w:rFonts w:ascii="Arial" w:hAnsi="Arial" w:cs="Arial" w:eastAsiaTheme="minorHAnsi"/>
          <w:sz w:val="20"/>
          <w:szCs w:val="20"/>
          <w:lang w:eastAsia="en-US"/>
        </w:rPr>
        <w:br w:type="textWrapping"/>
      </w:r>
      <w:r>
        <w:rPr>
          <w:rFonts w:ascii="Arial" w:hAnsi="Arial" w:cs="Arial" w:eastAsiaTheme="minorHAnsi"/>
          <w:i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 w:eastAsiaTheme="minorHAnsi"/>
          <w:sz w:val="20"/>
          <w:szCs w:val="20"/>
          <w:lang w:eastAsia="en-US"/>
        </w:rPr>
        <w:t>(</w:t>
      </w:r>
      <w:r>
        <w:rPr>
          <w:rFonts w:ascii="Arial" w:hAnsi="Arial" w:cs="Arial" w:eastAsiaTheme="minorHAnsi"/>
          <w:sz w:val="20"/>
          <w:szCs w:val="20"/>
          <w:lang w:val="kk-KZ" w:eastAsia="en-US"/>
        </w:rPr>
        <w:t>подпись</w:t>
      </w:r>
      <w:r>
        <w:rPr>
          <w:rFonts w:ascii="Arial" w:hAnsi="Arial" w:cs="Arial" w:eastAsiaTheme="minorHAnsi"/>
          <w:sz w:val="20"/>
          <w:szCs w:val="20"/>
          <w:lang w:eastAsia="en-US"/>
        </w:rPr>
        <w:t>)</w:t>
      </w:r>
    </w:p>
    <w:p w14:paraId="19495FE4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eastAsia="en-US"/>
        </w:rPr>
      </w:pPr>
      <w:r>
        <w:rPr>
          <w:rFonts w:ascii="Arial" w:hAnsi="Arial" w:cs="Arial" w:eastAsiaTheme="minorHAnsi"/>
          <w:i/>
          <w:sz w:val="20"/>
          <w:szCs w:val="20"/>
          <w:lang w:eastAsia="en-US"/>
        </w:rPr>
        <w:t xml:space="preserve">                   </w:t>
      </w:r>
    </w:p>
    <w:p w14:paraId="083B5D4C">
      <w:pPr>
        <w:spacing w:after="0" w:line="240" w:lineRule="auto"/>
        <w:jc w:val="both"/>
        <w:rPr>
          <w:rFonts w:ascii="Arial" w:hAnsi="Arial" w:cs="Arial" w:eastAsiaTheme="minorHAnsi"/>
          <w:sz w:val="20"/>
          <w:szCs w:val="20"/>
          <w:lang w:eastAsia="en-US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7"/>
        <w:gridCol w:w="3864"/>
      </w:tblGrid>
      <w:tr w14:paraId="4901BA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FB7EBF">
            <w:pPr>
              <w:spacing w:after="0"/>
              <w:jc w:val="center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59C974">
            <w:pPr>
              <w:spacing w:after="0"/>
              <w:jc w:val="center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Приложение 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kk-KZ" w:eastAsia="en-US"/>
              </w:rPr>
              <w:t>6</w:t>
            </w:r>
            <w:r>
              <w:rPr>
                <w:rFonts w:ascii="Times New Roman" w:hAnsi="Times New Roman" w:eastAsia="Times New Roman" w:cs="Times New Roman"/>
                <w:lang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к Правилам назначения</w:t>
            </w:r>
            <w:r>
              <w:rPr>
                <w:rFonts w:ascii="Times New Roman" w:hAnsi="Times New Roman" w:eastAsia="Times New Roman" w:cs="Times New Roman"/>
                <w:lang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на должности, освобождения</w:t>
            </w:r>
            <w:r>
              <w:rPr>
                <w:rFonts w:ascii="Times New Roman" w:hAnsi="Times New Roman" w:eastAsia="Times New Roman" w:cs="Times New Roman"/>
                <w:lang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от должностей первых</w:t>
            </w:r>
            <w:r>
              <w:rPr>
                <w:rFonts w:ascii="Times New Roman" w:hAnsi="Times New Roman" w:eastAsia="Times New Roman" w:cs="Times New Roman"/>
                <w:lang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руководителей и педагогов</w:t>
            </w:r>
            <w:r>
              <w:rPr>
                <w:rFonts w:ascii="Times New Roman" w:hAnsi="Times New Roman" w:eastAsia="Times New Roman" w:cs="Times New Roman"/>
                <w:lang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государственных организаций</w:t>
            </w:r>
            <w:r>
              <w:rPr>
                <w:rFonts w:ascii="Times New Roman" w:hAnsi="Times New Roman" w:eastAsia="Times New Roman" w:cs="Times New Roman"/>
                <w:lang w:eastAsia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образования </w:t>
            </w:r>
          </w:p>
        </w:tc>
      </w:tr>
      <w:tr w14:paraId="130BCA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A317B2">
            <w:pPr>
              <w:spacing w:after="0"/>
              <w:jc w:val="center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546AE8">
            <w:pPr>
              <w:spacing w:after="0"/>
              <w:jc w:val="center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Форма</w:t>
            </w:r>
          </w:p>
        </w:tc>
      </w:tr>
    </w:tbl>
    <w:p w14:paraId="040E76D9">
      <w:pPr>
        <w:spacing w:after="0"/>
        <w:rPr>
          <w:rFonts w:ascii="Times New Roman" w:hAnsi="Times New Roman" w:eastAsia="Times New Roman" w:cs="Times New Roman"/>
          <w:lang w:eastAsia="en-US"/>
        </w:rPr>
      </w:pPr>
      <w:bookmarkStart w:id="12" w:name="z364"/>
      <w:r>
        <w:rPr>
          <w:rFonts w:ascii="Times New Roman" w:hAnsi="Times New Roman" w:eastAsia="Times New Roman" w:cs="Times New Roman"/>
          <w:b/>
          <w:color w:val="000000"/>
          <w:lang w:eastAsia="en-US"/>
        </w:rPr>
        <w:t xml:space="preserve"> Оценочный лист кандидата на вакантную или временно вакантную должность педагога</w:t>
      </w:r>
      <w:r>
        <w:rPr>
          <w:rFonts w:ascii="Times New Roman" w:hAnsi="Times New Roman" w:eastAsia="Times New Roman" w:cs="Times New Roman"/>
          <w:lang w:eastAsia="en-US"/>
        </w:rPr>
        <w:br w:type="textWrapping"/>
      </w:r>
      <w:r>
        <w:rPr>
          <w:rFonts w:ascii="Times New Roman" w:hAnsi="Times New Roman" w:eastAsia="Times New Roman" w:cs="Times New Roman"/>
          <w:b/>
          <w:color w:val="000000"/>
          <w:lang w:eastAsia="en-US"/>
        </w:rPr>
        <w:t>__________________________________________________________________</w:t>
      </w:r>
      <w:r>
        <w:rPr>
          <w:rFonts w:ascii="Times New Roman" w:hAnsi="Times New Roman" w:eastAsia="Times New Roman" w:cs="Times New Roman"/>
          <w:lang w:eastAsia="en-US"/>
        </w:rPr>
        <w:br w:type="textWrapping"/>
      </w:r>
      <w:r>
        <w:rPr>
          <w:rFonts w:ascii="Times New Roman" w:hAnsi="Times New Roman" w:eastAsia="Times New Roman" w:cs="Times New Roman"/>
          <w:b/>
          <w:color w:val="000000"/>
          <w:lang w:eastAsia="en-US"/>
        </w:rPr>
        <w:t>(фамилия, имя, отчество (при его наличии))</w:t>
      </w:r>
    </w:p>
    <w:bookmarkEnd w:id="12"/>
    <w:tbl>
      <w:tblPr>
        <w:tblStyle w:val="3"/>
        <w:tblW w:w="10249" w:type="dxa"/>
        <w:tblCellSpacing w:w="0" w:type="dxa"/>
        <w:tblInd w:w="115" w:type="dxa"/>
        <w:tblBorders>
          <w:top w:val="single" w:color="CFCFCF" w:sz="4" w:space="0"/>
          <w:left w:val="single" w:color="CFCFCF" w:sz="4" w:space="0"/>
          <w:bottom w:val="single" w:color="CFCFCF" w:sz="4" w:space="0"/>
          <w:right w:val="single" w:color="CFCFC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1843"/>
        <w:gridCol w:w="3402"/>
        <w:gridCol w:w="3260"/>
        <w:gridCol w:w="993"/>
      </w:tblGrid>
      <w:tr w14:paraId="2B111058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67225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№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3E4BB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Критерии</w:t>
            </w:r>
          </w:p>
        </w:tc>
        <w:tc>
          <w:tcPr>
            <w:tcW w:w="340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8D80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 xml:space="preserve"> Подтверждающий документ 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87791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Кол-во баллов </w:t>
            </w:r>
          </w:p>
          <w:p w14:paraId="36287EA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(от 1 до 20)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1470732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Баллы кандидата</w:t>
            </w:r>
          </w:p>
        </w:tc>
      </w:tr>
      <w:tr w14:paraId="5BCC501D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AEB8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1.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010B5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Уровень образования</w:t>
            </w:r>
          </w:p>
        </w:tc>
        <w:tc>
          <w:tcPr>
            <w:tcW w:w="340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05F2D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F7B3A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Техническое и профессиональное = 1 балл</w:t>
            </w:r>
          </w:p>
          <w:p w14:paraId="77BF717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Высшее очное = 2 баллов</w:t>
            </w:r>
          </w:p>
          <w:p w14:paraId="6FF9E6A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Высшее очное с отличием = 3 балла</w:t>
            </w:r>
          </w:p>
          <w:p w14:paraId="7127B6E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Магистр = 5 баллов</w:t>
            </w:r>
          </w:p>
          <w:p w14:paraId="2005D18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0E46774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</w:pPr>
          </w:p>
        </w:tc>
      </w:tr>
      <w:tr w14:paraId="188780F0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C26B8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2.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12533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Ученая/академическая степень</w:t>
            </w:r>
          </w:p>
        </w:tc>
        <w:tc>
          <w:tcPr>
            <w:tcW w:w="340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A4C58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0B61C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PHD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-доктор = 10 баллов</w:t>
            </w:r>
          </w:p>
          <w:p w14:paraId="3671AFC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Доктор наук = 10 баллов</w:t>
            </w:r>
          </w:p>
          <w:p w14:paraId="07E27FE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Кандидат наук = 10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6099D9C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14:paraId="2F8C5E24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AAF80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3.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EBEA9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Результаты прохождения сертификации для кандидатов без стажа</w:t>
            </w:r>
          </w:p>
        </w:tc>
        <w:tc>
          <w:tcPr>
            <w:tcW w:w="340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BD66E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Сертификат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AB3C2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0EE0FF6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</w:pPr>
          </w:p>
        </w:tc>
      </w:tr>
      <w:tr w14:paraId="623883CD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4863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4.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5BFF3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 xml:space="preserve"> Квалификационная категория </w:t>
            </w:r>
          </w:p>
        </w:tc>
        <w:tc>
          <w:tcPr>
            <w:tcW w:w="340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00DA9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Удостоверение, иной документ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9EF0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2 категория = 1 балл</w:t>
            </w:r>
          </w:p>
          <w:p w14:paraId="54CDC83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1 категория = 2 балла</w:t>
            </w:r>
          </w:p>
          <w:p w14:paraId="1652F7F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Высшая категория = 3 балла</w:t>
            </w:r>
          </w:p>
          <w:p w14:paraId="07E1DB2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Педагог-модератор = 3 балла</w:t>
            </w:r>
          </w:p>
          <w:p w14:paraId="3BA9657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Педагог-эксперт = 5 баллов</w:t>
            </w:r>
          </w:p>
          <w:p w14:paraId="16E8370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Педагог-исследователь = 7 баллов</w:t>
            </w:r>
          </w:p>
          <w:p w14:paraId="61F1C64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46EBA26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</w:pPr>
          </w:p>
        </w:tc>
      </w:tr>
      <w:tr w14:paraId="620FC7E3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6B5EA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5.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8A617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40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71E4C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33248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Методист (стаж в должности не менее 2 лет) = 1 балл </w:t>
            </w:r>
          </w:p>
          <w:p w14:paraId="5FBA7CD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заместитель директора (стаж в должности не менее 2 лет) = 3 балла</w:t>
            </w:r>
          </w:p>
          <w:p w14:paraId="3C3B261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2949EDC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</w:pPr>
          </w:p>
        </w:tc>
      </w:tr>
      <w:tr w14:paraId="1D60AE83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30E95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6.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03751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Для педагогов, впервые поступающих на работу </w:t>
            </w:r>
          </w:p>
        </w:tc>
        <w:tc>
          <w:tcPr>
            <w:tcW w:w="340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302BF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9D72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Результаты педагогической/ профессиональной практики "отлично" = 1 балл</w:t>
            </w:r>
          </w:p>
          <w:p w14:paraId="5572BAF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"хорошо" = 0,5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12B6650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</w:pPr>
          </w:p>
        </w:tc>
      </w:tr>
      <w:tr w14:paraId="4243C28A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11896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7.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5D07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40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9AF6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C256B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Наличие положительного рекомендательного письма = 3 балла</w:t>
            </w:r>
          </w:p>
          <w:p w14:paraId="52B13FD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61D973D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</w:pPr>
          </w:p>
        </w:tc>
      </w:tr>
      <w:tr w14:paraId="6D5E86EA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E3027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8.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157FD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Показатели профессиональных достижений</w:t>
            </w:r>
          </w:p>
        </w:tc>
        <w:tc>
          <w:tcPr>
            <w:tcW w:w="340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D08A2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- дипломы, грамоты победителей олимпиад и конкурсов, научных проектов обучающихся;</w:t>
            </w:r>
          </w:p>
          <w:p w14:paraId="51C9259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- дипломы, грамоты победителей олимпиад и конкурсов учителя;</w:t>
            </w:r>
          </w:p>
          <w:p w14:paraId="16D4413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- государственная награда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EDB68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призеры олимпиад и конкурсов = 0,5 балла</w:t>
            </w:r>
          </w:p>
          <w:p w14:paraId="00ECC7B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научных проектов = 1 балл</w:t>
            </w:r>
          </w:p>
          <w:p w14:paraId="217DA59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призеры олимпиад и конкурсов = 3 балла</w:t>
            </w:r>
          </w:p>
          <w:p w14:paraId="7C59DC3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участник конкурса "Лучший педагог" = 1 балл</w:t>
            </w:r>
          </w:p>
          <w:p w14:paraId="06A5669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призер конкурса "Лучший педагог" = 5 баллов</w:t>
            </w:r>
          </w:p>
          <w:p w14:paraId="78E58A3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обладатель медали "Қазақстан еңбек сіңірген ұстазы" = 10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072F3FA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</w:pPr>
          </w:p>
        </w:tc>
      </w:tr>
      <w:tr w14:paraId="4C407F0A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D7577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9.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3CA10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Методическая деятельность</w:t>
            </w:r>
          </w:p>
        </w:tc>
        <w:tc>
          <w:tcPr>
            <w:tcW w:w="340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EBE65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-авторские работы и публикации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C7D7C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автор или соавтор учебников и (или) УМК, включенных в перечень МОН РК = 5 баллов</w:t>
            </w:r>
          </w:p>
          <w:p w14:paraId="1B38CD5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автор или соавтор учебников и (или) УМК, включенных в перечень РУМС = 2 балла</w:t>
            </w:r>
          </w:p>
          <w:p w14:paraId="2D34945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наличие публикации по научно-исследовательской деятельности, включенный в перечень КОКСОН,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Scopus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4405DF7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</w:pPr>
          </w:p>
        </w:tc>
      </w:tr>
      <w:tr w14:paraId="39BC48B9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BC3E2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10.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78C33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Общественно-педагогическая деятельность</w:t>
            </w:r>
          </w:p>
        </w:tc>
        <w:tc>
          <w:tcPr>
            <w:tcW w:w="340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26875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2A704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наставник = 0,5 балла</w:t>
            </w:r>
          </w:p>
          <w:p w14:paraId="5A44537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руководство МО = 2 балла</w:t>
            </w:r>
          </w:p>
          <w:p w14:paraId="26E502B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преподавание на 2 языках, русский/казахский = 2 балла</w:t>
            </w:r>
          </w:p>
          <w:p w14:paraId="1531C92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иностранный/русский, иностранный/казахский) = 3 балла,</w:t>
            </w:r>
          </w:p>
          <w:p w14:paraId="7077215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55B31CA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</w:pPr>
          </w:p>
        </w:tc>
      </w:tr>
      <w:tr w14:paraId="79A308FE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CFF81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11.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FABBE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Курсовая подготовка</w:t>
            </w:r>
          </w:p>
        </w:tc>
        <w:tc>
          <w:tcPr>
            <w:tcW w:w="340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41F59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- сертификаты предметной подготовки;</w:t>
            </w:r>
          </w:p>
          <w:p w14:paraId="43FC7AB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- сертификат на цифровую грамотность, </w:t>
            </w:r>
          </w:p>
          <w:p w14:paraId="1C248B6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КАЗТЕСТ, </w:t>
            </w:r>
          </w:p>
          <w:p w14:paraId="3CFF56F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IELTS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; </w:t>
            </w:r>
          </w:p>
          <w:p w14:paraId="79FE98F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TOEFL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; </w:t>
            </w:r>
          </w:p>
          <w:p w14:paraId="0493424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DELF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;</w:t>
            </w:r>
          </w:p>
          <w:p w14:paraId="08F7FAF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Goethe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Zertifikat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, обучение по программам "Основы программирования в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Python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", "Обучение работе с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Microsoft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" </w:t>
            </w:r>
          </w:p>
          <w:p w14:paraId="4F9AE7E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Курсера</w:t>
            </w:r>
          </w:p>
          <w:p w14:paraId="047BE8A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Международные курсы:</w:t>
            </w:r>
          </w:p>
          <w:p w14:paraId="4825C2D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TEFL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Cambridge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</w:t>
            </w:r>
          </w:p>
          <w:p w14:paraId="67FBFC4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"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CELTA</w:t>
            </w:r>
          </w:p>
          <w:p w14:paraId="04B6DA8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(Certificate in Teaching English to Speakers of Other Languages)"</w:t>
            </w:r>
          </w:p>
          <w:p w14:paraId="6AAE2DA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CELT-P (Certificate in English Language Teaching – Primary)</w:t>
            </w:r>
          </w:p>
          <w:p w14:paraId="535397C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DELTA (Diploma in Teaching English to Speakers of Other Languages)</w:t>
            </w:r>
          </w:p>
          <w:p w14:paraId="799A411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CELT-S (Certificate in English Language Teaching – Secondary)</w:t>
            </w:r>
          </w:p>
          <w:p w14:paraId="22A0306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"TKT</w:t>
            </w:r>
          </w:p>
          <w:p w14:paraId="0CA63A6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Teaching Knowledge Test"</w:t>
            </w:r>
          </w:p>
          <w:p w14:paraId="0899E0C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Certificate in EMI Skills (English as a Medium of Instruction)</w:t>
            </w:r>
          </w:p>
          <w:p w14:paraId="4A0B228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Teacher of English to Speakers of Other Languages (TESOL)</w:t>
            </w:r>
          </w:p>
          <w:p w14:paraId="17D223F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"TESOL"</w:t>
            </w:r>
          </w:p>
          <w:p w14:paraId="0457F96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Certificate in teaching English for young learners</w:t>
            </w:r>
          </w:p>
          <w:p w14:paraId="035B06B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International House Certificate in Teaching English as a Foreign Language (IHC)</w:t>
            </w:r>
          </w:p>
          <w:p w14:paraId="0518D30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IHCYLT - International House Certificate In Teaching Young Learners and Teenagers</w:t>
            </w:r>
          </w:p>
          <w:p w14:paraId="106790E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Becoming a Better Teacher: Exploring Professional Development</w:t>
            </w:r>
          </w:p>
          <w:p w14:paraId="5A50452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Assessment for Learning: Formative Assessment in Science and Maths Teaching</w:t>
            </w:r>
          </w:p>
          <w:p w14:paraId="76D043E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Online Teaching for Educators: Development and Delivery</w:t>
            </w:r>
          </w:p>
          <w:p w14:paraId="18126AB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Educational Management</w:t>
            </w:r>
          </w:p>
          <w:p w14:paraId="536D730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Key Ideas in Mentoring Mathematics Teachers</w:t>
            </w:r>
          </w:p>
          <w:p w14:paraId="4726ADF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Курсы на платформе Coursera, Futute learn</w:t>
            </w:r>
          </w:p>
          <w:p w14:paraId="52F7BAB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Teaching Mathematics with Technology</w:t>
            </w:r>
          </w:p>
          <w:p w14:paraId="71C0887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Special Educational Needs</w:t>
            </w:r>
          </w:p>
          <w:p w14:paraId="39A70A2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3240A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курсы ЦПМ НИШ, "Өрлеу"</w:t>
            </w:r>
          </w:p>
          <w:p w14:paraId="7CAFA32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= 0,5 балла</w:t>
            </w:r>
          </w:p>
          <w:p w14:paraId="3B062FB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курсы </w:t>
            </w:r>
          </w:p>
          <w:p w14:paraId="3C73434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11FD2CD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= 0,5 балла (каждый отдельно)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05D02E7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</w:pPr>
          </w:p>
        </w:tc>
      </w:tr>
      <w:tr w14:paraId="0103615D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7299D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12.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AC2D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i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402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9D1D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n-US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6566B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плюс 3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51F00E6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14:paraId="63DE4404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2594" w:type="dxa"/>
            <w:gridSpan w:val="2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DBEA1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 w:eastAsia="en-US"/>
              </w:rPr>
              <w:t>Итого:</w:t>
            </w:r>
          </w:p>
        </w:tc>
        <w:tc>
          <w:tcPr>
            <w:tcW w:w="6662" w:type="dxa"/>
            <w:gridSpan w:val="2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2A458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</w:p>
          <w:p w14:paraId="7A2EBDE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7501307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 w:eastAsia="en-US"/>
              </w:rPr>
            </w:pPr>
          </w:p>
        </w:tc>
      </w:tr>
    </w:tbl>
    <w:p w14:paraId="7F7073C5">
      <w:pPr>
        <w:spacing w:after="0" w:line="240" w:lineRule="auto"/>
        <w:rPr>
          <w:sz w:val="28"/>
          <w:lang w:val="kk-KZ"/>
        </w:rPr>
      </w:pPr>
    </w:p>
    <w:sectPr>
      <w:pgSz w:w="11906" w:h="16838"/>
      <w:pgMar w:top="794" w:right="851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Montserrat">
    <w:panose1 w:val="02000505000000020004"/>
    <w:charset w:val="00"/>
    <w:family w:val="auto"/>
    <w:pitch w:val="default"/>
    <w:sig w:usb0="8000002F" w:usb1="4000204A" w:usb2="00000000" w:usb3="00000000" w:csb0="2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65C11"/>
    <w:rsid w:val="0007234E"/>
    <w:rsid w:val="0007336C"/>
    <w:rsid w:val="00077E8F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565D6"/>
    <w:rsid w:val="00261786"/>
    <w:rsid w:val="00263268"/>
    <w:rsid w:val="002647B4"/>
    <w:rsid w:val="00272A89"/>
    <w:rsid w:val="00273774"/>
    <w:rsid w:val="00275308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BF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E82"/>
    <w:rsid w:val="00305D41"/>
    <w:rsid w:val="00306541"/>
    <w:rsid w:val="003157A1"/>
    <w:rsid w:val="003221E8"/>
    <w:rsid w:val="00322746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BCF"/>
    <w:rsid w:val="00390F02"/>
    <w:rsid w:val="003920E0"/>
    <w:rsid w:val="00393EEA"/>
    <w:rsid w:val="003A2172"/>
    <w:rsid w:val="003A305A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36B5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2C2C"/>
    <w:rsid w:val="00444289"/>
    <w:rsid w:val="00444E34"/>
    <w:rsid w:val="00445493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42CE"/>
    <w:rsid w:val="004A5758"/>
    <w:rsid w:val="004B289B"/>
    <w:rsid w:val="004C0AB4"/>
    <w:rsid w:val="004C31FE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6333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6A82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D06"/>
    <w:rsid w:val="00665F60"/>
    <w:rsid w:val="00670456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561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01C5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2DD4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07E7D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4D1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5DFF"/>
    <w:rsid w:val="008D6A9A"/>
    <w:rsid w:val="008E2502"/>
    <w:rsid w:val="008E2539"/>
    <w:rsid w:val="008E6C72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51D1"/>
    <w:rsid w:val="00927984"/>
    <w:rsid w:val="00932150"/>
    <w:rsid w:val="00933282"/>
    <w:rsid w:val="00936046"/>
    <w:rsid w:val="00954670"/>
    <w:rsid w:val="00957FE3"/>
    <w:rsid w:val="00961F9A"/>
    <w:rsid w:val="009665C6"/>
    <w:rsid w:val="00967A43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6F80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2ED6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  <w:rsid w:val="194D6356"/>
    <w:rsid w:val="6A96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8">
    <w:name w:val="Основ_Текст"/>
    <w:qFormat/>
    <w:uiPriority w:val="0"/>
    <w:pPr>
      <w:tabs>
        <w:tab w:val="left" w:pos="645"/>
      </w:tabs>
      <w:suppressAutoHyphens/>
      <w:spacing w:after="0" w:line="228" w:lineRule="atLeast"/>
      <w:jc w:val="both"/>
    </w:pPr>
    <w:rPr>
      <w:rFonts w:ascii="NewtonC" w:hAnsi="NewtonC" w:eastAsia="Arial" w:cs="Times New Roman"/>
      <w:color w:val="000000"/>
      <w:sz w:val="20"/>
      <w:szCs w:val="20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styleId="11">
    <w:name w:val="Placeholder Text"/>
    <w:basedOn w:val="2"/>
    <w:semiHidden/>
    <w:qFormat/>
    <w:uiPriority w:val="99"/>
    <w:rPr>
      <w:color w:val="808080"/>
    </w:rPr>
  </w:style>
  <w:style w:type="table" w:customStyle="1" w:styleId="12">
    <w:name w:val="Сетка таблицы1"/>
    <w:basedOn w:val="3"/>
    <w:qFormat/>
    <w:uiPriority w:val="39"/>
    <w:pPr>
      <w:spacing w:after="0" w:line="240" w:lineRule="auto"/>
    </w:pPr>
    <w:rPr>
      <w:rFonts w:eastAsiaTheme="minorHAns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3349C-83C0-4E36-A1FF-C2BA546764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2140</Words>
  <Characters>12199</Characters>
  <Lines>101</Lines>
  <Paragraphs>28</Paragraphs>
  <TotalTime>106</TotalTime>
  <ScaleCrop>false</ScaleCrop>
  <LinksUpToDate>false</LinksUpToDate>
  <CharactersWithSpaces>14311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2022-02-18T12:04:00Z</dcterms:created>
  <dc:creator>Gulnar</dc:creator>
  <cp:lastModifiedBy>77077</cp:lastModifiedBy>
  <cp:lastPrinted>2022-02-21T04:12:00Z</cp:lastPrinted>
  <dcterms:modified xsi:type="dcterms:W3CDTF">2025-08-01T13:51:30Z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EFE57AEA1C60434B853F0810B7BB05CE_12</vt:lpwstr>
  </property>
</Properties>
</file>