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53EC2C8E"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«Жігер» балалар-жасөспірімдер клубы</w:t>
      </w:r>
      <w:r w:rsidR="00507929">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филиалының 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507929" w14:paraId="6F295B12" w14:textId="77777777" w:rsidTr="00606CAF">
        <w:trPr>
          <w:trHeight w:val="711"/>
        </w:trPr>
        <w:tc>
          <w:tcPr>
            <w:tcW w:w="298" w:type="dxa"/>
            <w:vMerge w:val="restart"/>
          </w:tcPr>
          <w:p w14:paraId="777BA46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507929">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507929">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507929">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507929">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5079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507929">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641ECE0" w:rsidR="00606CAF" w:rsidRPr="009B3330" w:rsidRDefault="009B3330" w:rsidP="00507929">
            <w:pPr>
              <w:rPr>
                <w:rFonts w:ascii="Times New Roman" w:eastAsia="Calibri" w:hAnsi="Times New Roman" w:cs="Times New Roman"/>
                <w:sz w:val="24"/>
                <w:szCs w:val="24"/>
                <w:u w:val="single"/>
                <w:lang w:val="en-US"/>
              </w:rPr>
            </w:pPr>
            <w:r w:rsidRPr="009B3330">
              <w:rPr>
                <w:rFonts w:ascii="Times New Roman" w:eastAsia="Calibri" w:hAnsi="Times New Roman" w:cs="Times New Roman"/>
                <w:sz w:val="24"/>
                <w:szCs w:val="24"/>
                <w:u w:val="single"/>
                <w:lang w:val="en-US"/>
              </w:rPr>
              <w:t>zhiger.resmi@mail.ru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47EF16D3" w:rsidR="0027231B" w:rsidRPr="00314A13" w:rsidRDefault="0027231B" w:rsidP="00507929">
            <w:pPr>
              <w:jc w:val="both"/>
              <w:textAlignment w:val="baseline"/>
              <w:rPr>
                <w:rFonts w:ascii="Times New Roman" w:eastAsia="Calibri" w:hAnsi="Times New Roman" w:cs="Times New Roman"/>
                <w:b/>
                <w:sz w:val="24"/>
                <w:szCs w:val="24"/>
                <w:lang w:val="kk-KZ"/>
              </w:rPr>
            </w:pPr>
            <w:r w:rsidRPr="0027231B">
              <w:rPr>
                <w:rFonts w:ascii="Times New Roman" w:eastAsia="Calibri" w:hAnsi="Times New Roman" w:cs="Times New Roman"/>
                <w:bCs/>
                <w:color w:val="000000"/>
                <w:sz w:val="24"/>
                <w:szCs w:val="24"/>
                <w:lang w:val="kk-KZ"/>
              </w:rPr>
              <w:t xml:space="preserve"> </w:t>
            </w:r>
            <w:r w:rsidRPr="00314A13">
              <w:rPr>
                <w:rFonts w:ascii="Times New Roman" w:eastAsia="Calibri" w:hAnsi="Times New Roman" w:cs="Times New Roman"/>
                <w:b/>
                <w:color w:val="000000"/>
                <w:sz w:val="24"/>
                <w:szCs w:val="24"/>
                <w:lang w:val="kk-KZ"/>
              </w:rPr>
              <w:t>«Жігер» балалар-жасөспірімдер клубы филиалының 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507929">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507929">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507929">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507929" w14:paraId="276A4D3C" w14:textId="77777777" w:rsidTr="00606CAF">
        <w:trPr>
          <w:trHeight w:val="825"/>
        </w:trPr>
        <w:tc>
          <w:tcPr>
            <w:tcW w:w="298" w:type="dxa"/>
            <w:vMerge/>
          </w:tcPr>
          <w:p w14:paraId="0E1F8329"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507929">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w:t>
            </w:r>
            <w:r w:rsidRPr="00720747">
              <w:rPr>
                <w:rFonts w:ascii="Times New Roman" w:hAnsi="Times New Roman" w:cs="Times New Roman"/>
                <w:color w:val="202124"/>
                <w:sz w:val="24"/>
                <w:szCs w:val="24"/>
                <w:lang w:val="kk-KZ"/>
              </w:rPr>
              <w:lastRenderedPageBreak/>
              <w:t>актілерді; еңбек қауіпсіздігі және еңбекті қорғау қағидаларын, өрттен қорғау, санитарлық ережелер мен нормалар.</w:t>
            </w:r>
          </w:p>
        </w:tc>
      </w:tr>
      <w:tr w:rsidR="00606CAF" w:rsidRPr="00507929" w14:paraId="6F0E6DFA" w14:textId="77777777" w:rsidTr="00606CAF">
        <w:trPr>
          <w:trHeight w:val="639"/>
        </w:trPr>
        <w:tc>
          <w:tcPr>
            <w:tcW w:w="298" w:type="dxa"/>
            <w:vMerge/>
          </w:tcPr>
          <w:p w14:paraId="3421B703"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507929">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507929">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507929">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5031855B" w:rsidR="00606CAF" w:rsidRPr="00F9463B" w:rsidRDefault="00507929" w:rsidP="00507929">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06</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ж.</w:t>
            </w:r>
          </w:p>
        </w:tc>
      </w:tr>
      <w:tr w:rsidR="00606CAF" w:rsidRPr="00507929" w14:paraId="6C6B1D98" w14:textId="77777777" w:rsidTr="00606CAF">
        <w:tc>
          <w:tcPr>
            <w:tcW w:w="298" w:type="dxa"/>
          </w:tcPr>
          <w:p w14:paraId="2F05DB67"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507929">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507929">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507929"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E5FAE9A"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7BA0955"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Мемлекеттік білім беру ұйымдарының</w:t>
            </w:r>
          </w:p>
          <w:p w14:paraId="1704F559"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бірінші басшылары мен педагогтерін</w:t>
            </w:r>
          </w:p>
          <w:p w14:paraId="3445074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лауазымға тағайындау, лауазымнан босату</w:t>
            </w:r>
          </w:p>
          <w:p w14:paraId="57355EF3"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қағидаларына 10-қосымша</w:t>
            </w:r>
          </w:p>
          <w:p w14:paraId="35886B8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proofErr w:type="spellStart"/>
            <w:r w:rsidRPr="00507929">
              <w:rPr>
                <w:rFonts w:ascii="Times New Roman" w:hAnsi="Times New Roman" w:cs="Times New Roman"/>
                <w:sz w:val="24"/>
                <w:szCs w:val="24"/>
              </w:rPr>
              <w:t>Нысан</w:t>
            </w:r>
            <w:proofErr w:type="spellEnd"/>
          </w:p>
        </w:tc>
      </w:tr>
    </w:tbl>
    <w:p w14:paraId="05E3E05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p>
    <w:p w14:paraId="1222B20B" w14:textId="77777777" w:rsidR="001B5715" w:rsidRPr="00507929" w:rsidRDefault="001B5715" w:rsidP="001B5715">
      <w:pPr>
        <w:autoSpaceDE w:val="0"/>
        <w:autoSpaceDN w:val="0"/>
        <w:adjustRightInd w:val="0"/>
        <w:spacing w:after="0"/>
        <w:rPr>
          <w:rFonts w:ascii="Times New Roman" w:hAnsi="Times New Roman" w:cs="Times New Roman"/>
          <w:sz w:val="24"/>
          <w:szCs w:val="24"/>
          <w:lang w:val="en-US"/>
        </w:rPr>
      </w:pPr>
      <w:r w:rsidRPr="0050792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r w:rsidRPr="00507929">
        <w:rPr>
          <w:rFonts w:ascii="Times New Roman" w:hAnsi="Times New Roman" w:cs="Times New Roman"/>
          <w:sz w:val="24"/>
          <w:szCs w:val="24"/>
          <w:lang w:val="en-US"/>
        </w:rPr>
        <w:t>__</w:t>
      </w:r>
    </w:p>
    <w:p w14:paraId="5814FF33"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w:t>
      </w:r>
      <w:r w:rsidRPr="00507929">
        <w:rPr>
          <w:rFonts w:ascii="Times New Roman" w:hAnsi="Times New Roman" w:cs="Times New Roman"/>
          <w:sz w:val="24"/>
          <w:szCs w:val="24"/>
        </w:rPr>
        <w:t xml:space="preserve">конкурс </w:t>
      </w:r>
      <w:proofErr w:type="spellStart"/>
      <w:r w:rsidRPr="00507929">
        <w:rPr>
          <w:rFonts w:ascii="Times New Roman" w:hAnsi="Times New Roman" w:cs="Times New Roman"/>
          <w:sz w:val="24"/>
          <w:szCs w:val="24"/>
        </w:rPr>
        <w:t>жариялаған</w:t>
      </w:r>
      <w:proofErr w:type="spellEnd"/>
      <w:r w:rsidRPr="00507929">
        <w:rPr>
          <w:rFonts w:ascii="Times New Roman" w:hAnsi="Times New Roman" w:cs="Times New Roman"/>
          <w:sz w:val="24"/>
          <w:szCs w:val="24"/>
        </w:rPr>
        <w:t xml:space="preserve"> </w:t>
      </w:r>
      <w:proofErr w:type="spellStart"/>
      <w:r w:rsidRPr="00507929">
        <w:rPr>
          <w:rFonts w:ascii="Times New Roman" w:hAnsi="Times New Roman" w:cs="Times New Roman"/>
          <w:sz w:val="24"/>
          <w:szCs w:val="24"/>
        </w:rPr>
        <w:t>мемлекеттік</w:t>
      </w:r>
      <w:proofErr w:type="spellEnd"/>
      <w:r w:rsidRPr="00507929">
        <w:rPr>
          <w:rFonts w:ascii="Times New Roman" w:hAnsi="Times New Roman" w:cs="Times New Roman"/>
          <w:sz w:val="24"/>
          <w:szCs w:val="24"/>
        </w:rPr>
        <w:t xml:space="preserve"> орган</w:t>
      </w:r>
      <w:r w:rsidRPr="00507929">
        <w:rPr>
          <w:rFonts w:ascii="Times New Roman" w:hAnsi="Times New Roman" w:cs="Times New Roman"/>
          <w:sz w:val="24"/>
          <w:szCs w:val="24"/>
          <w:lang w:val="kk-KZ"/>
        </w:rPr>
        <w:t>)</w:t>
      </w:r>
    </w:p>
    <w:p w14:paraId="388F3200"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__________________________________________________________________________________________</w:t>
      </w:r>
    </w:p>
    <w:p w14:paraId="687E081C"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__________________________________________________________________________________________</w:t>
      </w:r>
    </w:p>
    <w:p w14:paraId="4609F968"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(үміткердің Т.А.Ә. (бар болса), ЖСН</w:t>
      </w:r>
    </w:p>
    <w:p w14:paraId="07B1DF74"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4DD6225B"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2AF0E642"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жұмыс орны)</w:t>
      </w:r>
    </w:p>
    <w:p w14:paraId="76BE4CB6"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7D91E10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(нақты тұрғылықты жері, тіркелген мекен-жайы, байланыс телефоны)</w:t>
      </w:r>
    </w:p>
    <w:p w14:paraId="607357CF"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43FC80EF" w14:textId="77777777" w:rsidR="001B5715" w:rsidRPr="00507929" w:rsidRDefault="001B5715" w:rsidP="001B5715">
      <w:pPr>
        <w:spacing w:after="0"/>
        <w:rPr>
          <w:rFonts w:ascii="Times New Roman" w:hAnsi="Times New Roman" w:cs="Times New Roman"/>
          <w:b/>
          <w:sz w:val="24"/>
          <w:szCs w:val="24"/>
          <w:lang w:val="kk-KZ"/>
        </w:rPr>
      </w:pPr>
    </w:p>
    <w:p w14:paraId="48EB1768" w14:textId="77777777" w:rsidR="001B5715" w:rsidRPr="00507929" w:rsidRDefault="001B5715" w:rsidP="001B5715">
      <w:pPr>
        <w:spacing w:after="0"/>
        <w:jc w:val="center"/>
        <w:rPr>
          <w:rFonts w:ascii="Times New Roman" w:hAnsi="Times New Roman" w:cs="Times New Roman"/>
          <w:sz w:val="24"/>
          <w:szCs w:val="24"/>
          <w:lang w:val="kk-KZ"/>
        </w:rPr>
      </w:pPr>
      <w:r w:rsidRPr="00507929">
        <w:rPr>
          <w:rFonts w:ascii="Times New Roman" w:hAnsi="Times New Roman" w:cs="Times New Roman"/>
          <w:b/>
          <w:sz w:val="24"/>
          <w:szCs w:val="24"/>
          <w:lang w:val="kk-KZ"/>
        </w:rPr>
        <w:t>Өтініш</w:t>
      </w:r>
    </w:p>
    <w:p w14:paraId="7DEDCEAA"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w:t>
      </w:r>
      <w:r w:rsidRPr="00507929">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4E9B5CCF"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394453A8"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 беру ұйымының атауы, мекен-жайы (облыс, аудан,қала/ауыл)</w:t>
      </w:r>
    </w:p>
    <w:p w14:paraId="0D4A2170"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p>
    <w:p w14:paraId="6FF16B26"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Қазіргі уақытта жұмыс істеймін:</w:t>
      </w:r>
    </w:p>
    <w:p w14:paraId="1BA88A1E" w14:textId="7777777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2BC7575F"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__________________________________________________________________________________________</w:t>
      </w:r>
    </w:p>
    <w:p w14:paraId="196FB360" w14:textId="77777777" w:rsidR="001B5715" w:rsidRPr="00507929" w:rsidRDefault="001B5715" w:rsidP="001B5715">
      <w:pPr>
        <w:spacing w:after="0" w:line="240" w:lineRule="auto"/>
        <w:ind w:firstLine="708"/>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білім беру ұйымның атауы, мекенжайы (облыс, аудан, қала/ауыл)</w:t>
      </w:r>
    </w:p>
    <w:p w14:paraId="6D4137DF" w14:textId="77777777" w:rsidR="001B5715" w:rsidRPr="00507929" w:rsidRDefault="001B5715" w:rsidP="001B5715">
      <w:pPr>
        <w:spacing w:after="0" w:line="240" w:lineRule="auto"/>
        <w:jc w:val="both"/>
        <w:rPr>
          <w:rFonts w:ascii="Times New Roman" w:hAnsi="Times New Roman" w:cs="Times New Roman"/>
          <w:sz w:val="24"/>
          <w:szCs w:val="24"/>
          <w:lang w:val="kk-KZ"/>
        </w:rPr>
      </w:pPr>
    </w:p>
    <w:p w14:paraId="7A096995"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Өзім туралы келесіні хабарлаймын:</w:t>
      </w:r>
    </w:p>
    <w:p w14:paraId="562477D5" w14:textId="77777777" w:rsidR="001B5715" w:rsidRPr="00507929" w:rsidRDefault="001B5715" w:rsidP="001B571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507929" w14:paraId="1506EA47" w14:textId="77777777" w:rsidTr="00507929">
        <w:trPr>
          <w:trHeight w:val="1052"/>
        </w:trPr>
        <w:tc>
          <w:tcPr>
            <w:tcW w:w="2127" w:type="dxa"/>
          </w:tcPr>
          <w:p w14:paraId="50160636"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Білімі</w:t>
            </w:r>
          </w:p>
          <w:p w14:paraId="77F92BAB"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(жоғары немесе жоғары оқу орнынан кейінгі)</w:t>
            </w:r>
          </w:p>
        </w:tc>
        <w:tc>
          <w:tcPr>
            <w:tcW w:w="3260" w:type="dxa"/>
          </w:tcPr>
          <w:p w14:paraId="2D0D2819"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орнының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атауы</w:t>
            </w:r>
            <w:proofErr w:type="spellEnd"/>
          </w:p>
        </w:tc>
        <w:tc>
          <w:tcPr>
            <w:tcW w:w="1559" w:type="dxa"/>
          </w:tcPr>
          <w:p w14:paraId="6CC80CFD"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кезеңі</w:t>
            </w:r>
            <w:proofErr w:type="spellEnd"/>
          </w:p>
        </w:tc>
        <w:tc>
          <w:tcPr>
            <w:tcW w:w="2977" w:type="dxa"/>
          </w:tcPr>
          <w:p w14:paraId="51A731CE"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Диплом</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бойынша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мамандығы</w:t>
            </w:r>
            <w:proofErr w:type="spellEnd"/>
          </w:p>
          <w:p w14:paraId="162E9B42" w14:textId="77777777" w:rsidR="001B5715" w:rsidRPr="00507929" w:rsidRDefault="001B5715" w:rsidP="00507929">
            <w:pPr>
              <w:jc w:val="center"/>
              <w:rPr>
                <w:rFonts w:ascii="Times New Roman" w:hAnsi="Times New Roman" w:cs="Times New Roman"/>
                <w:sz w:val="24"/>
                <w:szCs w:val="24"/>
                <w:lang w:val="en-US"/>
              </w:rPr>
            </w:pPr>
          </w:p>
        </w:tc>
      </w:tr>
      <w:tr w:rsidR="001B5715" w:rsidRPr="00507929" w14:paraId="6933D29F" w14:textId="77777777" w:rsidTr="00507929">
        <w:trPr>
          <w:trHeight w:val="895"/>
        </w:trPr>
        <w:tc>
          <w:tcPr>
            <w:tcW w:w="2127" w:type="dxa"/>
          </w:tcPr>
          <w:p w14:paraId="45565B38" w14:textId="77777777" w:rsidR="001B5715" w:rsidRPr="00507929" w:rsidRDefault="001B5715" w:rsidP="00507929">
            <w:pPr>
              <w:jc w:val="both"/>
              <w:rPr>
                <w:rFonts w:ascii="Times New Roman" w:hAnsi="Times New Roman" w:cs="Times New Roman"/>
                <w:sz w:val="24"/>
                <w:szCs w:val="24"/>
                <w:lang w:val="en-US"/>
              </w:rPr>
            </w:pPr>
          </w:p>
        </w:tc>
        <w:tc>
          <w:tcPr>
            <w:tcW w:w="3260" w:type="dxa"/>
          </w:tcPr>
          <w:p w14:paraId="1CF63A61" w14:textId="77777777" w:rsidR="001B5715" w:rsidRPr="00507929" w:rsidRDefault="001B5715" w:rsidP="00507929">
            <w:pPr>
              <w:jc w:val="both"/>
              <w:rPr>
                <w:rFonts w:ascii="Times New Roman" w:hAnsi="Times New Roman" w:cs="Times New Roman"/>
                <w:sz w:val="24"/>
                <w:szCs w:val="24"/>
                <w:lang w:val="en-US"/>
              </w:rPr>
            </w:pPr>
          </w:p>
        </w:tc>
        <w:tc>
          <w:tcPr>
            <w:tcW w:w="1559" w:type="dxa"/>
          </w:tcPr>
          <w:p w14:paraId="2D2A5635" w14:textId="77777777" w:rsidR="001B5715" w:rsidRPr="00507929" w:rsidRDefault="001B5715" w:rsidP="00507929">
            <w:pPr>
              <w:jc w:val="both"/>
              <w:rPr>
                <w:rFonts w:ascii="Times New Roman" w:hAnsi="Times New Roman" w:cs="Times New Roman"/>
                <w:sz w:val="24"/>
                <w:szCs w:val="24"/>
                <w:lang w:val="en-US"/>
              </w:rPr>
            </w:pPr>
          </w:p>
        </w:tc>
        <w:tc>
          <w:tcPr>
            <w:tcW w:w="2977" w:type="dxa"/>
          </w:tcPr>
          <w:p w14:paraId="4C3A0738" w14:textId="77777777" w:rsidR="001B5715" w:rsidRPr="00507929" w:rsidRDefault="001B5715" w:rsidP="00507929">
            <w:pPr>
              <w:jc w:val="both"/>
              <w:rPr>
                <w:rFonts w:ascii="Times New Roman" w:hAnsi="Times New Roman" w:cs="Times New Roman"/>
                <w:sz w:val="24"/>
                <w:szCs w:val="24"/>
                <w:lang w:val="en-US"/>
              </w:rPr>
            </w:pPr>
          </w:p>
        </w:tc>
      </w:tr>
    </w:tbl>
    <w:p w14:paraId="04241174"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76BE53FF"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lastRenderedPageBreak/>
        <w:t>Біліктілік</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санатының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болуы</w:t>
      </w:r>
      <w:proofErr w:type="spellEnd"/>
      <w:r w:rsidRPr="00507929">
        <w:rPr>
          <w:rFonts w:ascii="Times New Roman" w:hAnsi="Times New Roman" w:cs="Times New Roman"/>
          <w:sz w:val="24"/>
          <w:szCs w:val="24"/>
          <w:lang w:val="en-US"/>
        </w:rPr>
        <w:t xml:space="preserve"> (</w:t>
      </w:r>
      <w:proofErr w:type="spellStart"/>
      <w:proofErr w:type="gramStart"/>
      <w:r w:rsidRPr="00507929">
        <w:rPr>
          <w:rFonts w:ascii="Times New Roman" w:hAnsi="Times New Roman" w:cs="Times New Roman"/>
          <w:sz w:val="24"/>
          <w:szCs w:val="24"/>
          <w:lang w:val="en-US"/>
        </w:rPr>
        <w:t>бер</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w:t>
      </w:r>
      <w:proofErr w:type="spellStart"/>
      <w:proofErr w:type="gramEnd"/>
      <w:r w:rsidRPr="00507929">
        <w:rPr>
          <w:rFonts w:ascii="Times New Roman" w:hAnsi="Times New Roman" w:cs="Times New Roman"/>
          <w:sz w:val="24"/>
          <w:szCs w:val="24"/>
          <w:lang w:val="en-US"/>
        </w:rPr>
        <w:t>раста</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күні</w:t>
      </w:r>
      <w:proofErr w:type="spellEnd"/>
      <w:r w:rsidRPr="00507929">
        <w:rPr>
          <w:rFonts w:ascii="Times New Roman" w:hAnsi="Times New Roman" w:cs="Times New Roman"/>
          <w:sz w:val="24"/>
          <w:szCs w:val="24"/>
          <w:lang w:val="en-US"/>
        </w:rPr>
        <w:t>):__________________________________________</w:t>
      </w:r>
    </w:p>
    <w:p w14:paraId="7EA95B10"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421777B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1958678C"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rPr>
        <w:t>Педагогикалық</w:t>
      </w:r>
      <w:r w:rsidRPr="00507929">
        <w:rPr>
          <w:rFonts w:ascii="Times New Roman" w:hAnsi="Times New Roman" w:cs="Times New Roman"/>
          <w:sz w:val="24"/>
          <w:szCs w:val="24"/>
          <w:lang w:val="en-US"/>
        </w:rPr>
        <w:t xml:space="preserve"> </w:t>
      </w:r>
      <w:r w:rsidRPr="00507929">
        <w:rPr>
          <w:rFonts w:ascii="Times New Roman" w:hAnsi="Times New Roman" w:cs="Times New Roman"/>
          <w:sz w:val="24"/>
          <w:szCs w:val="24"/>
        </w:rPr>
        <w:t>жұмыс</w:t>
      </w:r>
      <w:r w:rsidRPr="00507929">
        <w:rPr>
          <w:rFonts w:ascii="Times New Roman" w:hAnsi="Times New Roman" w:cs="Times New Roman"/>
          <w:sz w:val="24"/>
          <w:szCs w:val="24"/>
          <w:lang w:val="en-US"/>
        </w:rPr>
        <w:t xml:space="preserve"> </w:t>
      </w:r>
      <w:r w:rsidRPr="00507929">
        <w:rPr>
          <w:rFonts w:ascii="Times New Roman" w:hAnsi="Times New Roman" w:cs="Times New Roman"/>
          <w:sz w:val="24"/>
          <w:szCs w:val="24"/>
        </w:rPr>
        <w:t>өтілі</w:t>
      </w:r>
      <w:r w:rsidRPr="00507929">
        <w:rPr>
          <w:rFonts w:ascii="Times New Roman" w:hAnsi="Times New Roman" w:cs="Times New Roman"/>
          <w:sz w:val="24"/>
          <w:szCs w:val="24"/>
          <w:lang w:val="en-US"/>
        </w:rPr>
        <w:t>:______________________________________________________________</w:t>
      </w:r>
    </w:p>
    <w:p w14:paraId="6F8924F2"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Келесі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нәтижелерім</w:t>
      </w:r>
      <w:proofErr w:type="spellEnd"/>
      <w:r w:rsidRPr="00507929">
        <w:rPr>
          <w:rFonts w:ascii="Times New Roman" w:hAnsi="Times New Roman" w:cs="Times New Roman"/>
          <w:sz w:val="24"/>
          <w:szCs w:val="24"/>
          <w:lang w:val="en-US"/>
        </w:rPr>
        <w:t xml:space="preserve"> </w:t>
      </w:r>
      <w:r w:rsidRPr="00507929">
        <w:rPr>
          <w:rFonts w:ascii="Times New Roman" w:hAnsi="Times New Roman" w:cs="Times New Roman"/>
          <w:sz w:val="24"/>
          <w:szCs w:val="24"/>
        </w:rPr>
        <w:t>бар</w:t>
      </w:r>
      <w:r w:rsidRPr="00507929">
        <w:rPr>
          <w:rFonts w:ascii="Times New Roman" w:hAnsi="Times New Roman" w:cs="Times New Roman"/>
          <w:sz w:val="24"/>
          <w:szCs w:val="24"/>
          <w:lang w:val="en-US"/>
        </w:rPr>
        <w:t>:__________________________________________________________</w:t>
      </w:r>
    </w:p>
    <w:p w14:paraId="7B5B55DD"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79FA0C86"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__________________________________________________________________________________________</w:t>
      </w:r>
    </w:p>
    <w:p w14:paraId="08BF59A8"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2FDF47F1"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__________________________________________________________________________________________</w:t>
      </w:r>
    </w:p>
    <w:p w14:paraId="23D7AE1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243E4B0D"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Наградалары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атақтары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атағы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сондай-ақ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қосымша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мәліметтері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бар</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болса</w:t>
      </w:r>
      <w:proofErr w:type="spellEnd"/>
      <w:r w:rsidRPr="00507929">
        <w:rPr>
          <w:rFonts w:ascii="Times New Roman" w:hAnsi="Times New Roman" w:cs="Times New Roman"/>
          <w:sz w:val="24"/>
          <w:szCs w:val="24"/>
          <w:lang w:val="en-US"/>
        </w:rPr>
        <w:t xml:space="preserve">)  </w:t>
      </w:r>
    </w:p>
    <w:p w14:paraId="04D1E906"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03E5409C"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0CEC4158"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5E9387F0"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5CD2DA27"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2007ED73"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6B2D221A" w14:textId="77777777"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__________________________________________________________________________________________</w:t>
      </w:r>
    </w:p>
    <w:p w14:paraId="3D822AAB"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45ABB943" w14:textId="77777777" w:rsidR="001B5715" w:rsidRPr="00507929" w:rsidRDefault="001B5715" w:rsidP="001B5715">
      <w:pPr>
        <w:spacing w:after="0" w:line="240" w:lineRule="auto"/>
        <w:rPr>
          <w:rFonts w:ascii="Times New Roman" w:hAnsi="Times New Roman" w:cs="Times New Roman"/>
          <w:sz w:val="24"/>
          <w:szCs w:val="24"/>
          <w:lang w:val="en-US"/>
        </w:rPr>
      </w:pPr>
    </w:p>
    <w:p w14:paraId="67EF22B1" w14:textId="77777777" w:rsidR="001B5715" w:rsidRPr="00507929" w:rsidRDefault="001B5715" w:rsidP="001B5715">
      <w:pPr>
        <w:spacing w:after="0" w:line="240" w:lineRule="auto"/>
        <w:jc w:val="both"/>
        <w:rPr>
          <w:rFonts w:ascii="Times New Roman" w:hAnsi="Times New Roman" w:cs="Times New Roman"/>
          <w:sz w:val="24"/>
          <w:szCs w:val="24"/>
        </w:rPr>
      </w:pPr>
      <w:r w:rsidRPr="00507929">
        <w:rPr>
          <w:rFonts w:ascii="Times New Roman" w:hAnsi="Times New Roman" w:cs="Times New Roman"/>
          <w:sz w:val="24"/>
          <w:szCs w:val="24"/>
          <w:lang w:val="kk-KZ"/>
        </w:rPr>
        <w:t>20____</w:t>
      </w:r>
      <w:r w:rsidRPr="00507929">
        <w:rPr>
          <w:rFonts w:ascii="Times New Roman" w:hAnsi="Times New Roman" w:cs="Times New Roman"/>
          <w:sz w:val="24"/>
          <w:szCs w:val="24"/>
        </w:rPr>
        <w:t xml:space="preserve">_ </w:t>
      </w:r>
      <w:r w:rsidRPr="00507929">
        <w:rPr>
          <w:rFonts w:ascii="Times New Roman" w:hAnsi="Times New Roman" w:cs="Times New Roman"/>
          <w:sz w:val="24"/>
          <w:szCs w:val="24"/>
          <w:lang w:val="kk-KZ"/>
        </w:rPr>
        <w:t>жылғы «____</w:t>
      </w:r>
      <w:r w:rsidRPr="00507929">
        <w:rPr>
          <w:rFonts w:ascii="Times New Roman" w:hAnsi="Times New Roman" w:cs="Times New Roman"/>
          <w:sz w:val="24"/>
          <w:szCs w:val="24"/>
        </w:rPr>
        <w:t>»_______________                ______________________</w:t>
      </w:r>
      <w:r w:rsidRPr="00507929">
        <w:rPr>
          <w:rFonts w:ascii="Times New Roman" w:hAnsi="Times New Roman" w:cs="Times New Roman"/>
          <w:sz w:val="24"/>
          <w:szCs w:val="24"/>
        </w:rPr>
        <w:br/>
      </w:r>
      <w:r w:rsidRPr="00507929">
        <w:rPr>
          <w:rFonts w:ascii="Times New Roman" w:hAnsi="Times New Roman" w:cs="Times New Roman"/>
          <w:i/>
          <w:sz w:val="24"/>
          <w:szCs w:val="24"/>
        </w:rPr>
        <w:t xml:space="preserve">                                                                                                                                         </w:t>
      </w:r>
      <w:r w:rsidRPr="00507929">
        <w:rPr>
          <w:rFonts w:ascii="Times New Roman" w:hAnsi="Times New Roman" w:cs="Times New Roman"/>
          <w:i/>
          <w:sz w:val="24"/>
          <w:szCs w:val="24"/>
          <w:lang w:val="en-US"/>
        </w:rPr>
        <w:t xml:space="preserve">               </w:t>
      </w:r>
      <w:r w:rsidRPr="00507929">
        <w:rPr>
          <w:rFonts w:ascii="Times New Roman" w:hAnsi="Times New Roman" w:cs="Times New Roman"/>
          <w:i/>
          <w:sz w:val="24"/>
          <w:szCs w:val="24"/>
        </w:rPr>
        <w:t xml:space="preserve"> </w:t>
      </w:r>
      <w:r w:rsidRPr="00507929">
        <w:rPr>
          <w:rFonts w:ascii="Times New Roman" w:hAnsi="Times New Roman" w:cs="Times New Roman"/>
          <w:sz w:val="24"/>
          <w:szCs w:val="24"/>
        </w:rPr>
        <w:t>(</w:t>
      </w:r>
      <w:r w:rsidRPr="00507929">
        <w:rPr>
          <w:rFonts w:ascii="Times New Roman" w:hAnsi="Times New Roman" w:cs="Times New Roman"/>
          <w:sz w:val="24"/>
          <w:szCs w:val="24"/>
          <w:lang w:val="kk-KZ"/>
        </w:rPr>
        <w:t>қ</w:t>
      </w:r>
      <w:proofErr w:type="spellStart"/>
      <w:r w:rsidRPr="00507929">
        <w:rPr>
          <w:rFonts w:ascii="Times New Roman" w:hAnsi="Times New Roman" w:cs="Times New Roman"/>
          <w:sz w:val="24"/>
          <w:szCs w:val="24"/>
        </w:rPr>
        <w:t>олы</w:t>
      </w:r>
      <w:proofErr w:type="spellEnd"/>
      <w:r w:rsidRPr="00507929">
        <w:rPr>
          <w:rFonts w:ascii="Times New Roman" w:hAnsi="Times New Roman" w:cs="Times New Roman"/>
          <w:sz w:val="24"/>
          <w:szCs w:val="24"/>
        </w:rPr>
        <w:t>)</w:t>
      </w:r>
    </w:p>
    <w:p w14:paraId="5C12DAF5" w14:textId="77777777" w:rsidR="001B5715" w:rsidRPr="00507929" w:rsidRDefault="001B5715" w:rsidP="001B5715">
      <w:pPr>
        <w:spacing w:after="0" w:line="240" w:lineRule="auto"/>
        <w:jc w:val="both"/>
        <w:rPr>
          <w:rFonts w:ascii="Times New Roman" w:hAnsi="Times New Roman" w:cs="Times New Roman"/>
          <w:i/>
          <w:sz w:val="24"/>
          <w:szCs w:val="24"/>
        </w:rPr>
      </w:pPr>
      <w:r w:rsidRPr="00507929">
        <w:rPr>
          <w:rFonts w:ascii="Times New Roman" w:hAnsi="Times New Roman" w:cs="Times New Roman"/>
          <w:i/>
          <w:sz w:val="24"/>
          <w:szCs w:val="24"/>
        </w:rPr>
        <w:t xml:space="preserve">                   </w:t>
      </w:r>
    </w:p>
    <w:p w14:paraId="0FBB8413"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087C5548"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4D0BB080"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25941895"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B2834FC"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1F090A89"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357BF59A" w14:textId="77777777" w:rsidR="00507929" w:rsidRDefault="00507929" w:rsidP="001B5715">
      <w:pPr>
        <w:spacing w:after="0" w:line="240" w:lineRule="auto"/>
        <w:jc w:val="both"/>
        <w:rPr>
          <w:rFonts w:ascii="Arial" w:hAnsi="Arial" w:cs="Arial"/>
          <w:i/>
          <w:sz w:val="24"/>
          <w:szCs w:val="24"/>
          <w:lang w:val="kk-KZ"/>
        </w:rPr>
      </w:pPr>
    </w:p>
    <w:p w14:paraId="6F89E471" w14:textId="77777777" w:rsidR="00507929" w:rsidRDefault="00507929" w:rsidP="001B5715">
      <w:pPr>
        <w:spacing w:after="0" w:line="240" w:lineRule="auto"/>
        <w:jc w:val="both"/>
        <w:rPr>
          <w:rFonts w:ascii="Arial" w:hAnsi="Arial" w:cs="Arial"/>
          <w:i/>
          <w:sz w:val="24"/>
          <w:szCs w:val="24"/>
          <w:lang w:val="kk-KZ"/>
        </w:rPr>
      </w:pPr>
    </w:p>
    <w:p w14:paraId="180DB88B" w14:textId="77777777" w:rsidR="00507929" w:rsidRDefault="00507929"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507929">
        <w:trPr>
          <w:trHeight w:val="781"/>
        </w:trPr>
        <w:tc>
          <w:tcPr>
            <w:tcW w:w="5920" w:type="dxa"/>
          </w:tcPr>
          <w:p w14:paraId="5A66D01B"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507929">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569E91E7" w:rsidR="001B5715" w:rsidRPr="000D425F" w:rsidRDefault="000D425F" w:rsidP="001B5715">
      <w:pPr>
        <w:spacing w:after="0"/>
        <w:jc w:val="center"/>
        <w:rPr>
          <w:rFonts w:ascii="Arial" w:hAnsi="Arial" w:cs="Arial"/>
          <w:b/>
          <w:sz w:val="24"/>
          <w:szCs w:val="24"/>
          <w:lang w:val="kk-KZ"/>
        </w:rPr>
      </w:pPr>
      <w:r w:rsidRPr="00314A13">
        <w:rPr>
          <w:rFonts w:ascii="Times New Roman" w:eastAsia="Calibri" w:hAnsi="Times New Roman" w:cs="Times New Roman"/>
          <w:b/>
          <w:color w:val="000000"/>
          <w:sz w:val="28"/>
          <w:szCs w:val="28"/>
          <w:lang w:val="kk-KZ"/>
        </w:rPr>
        <w:t>«Жігер» балалар-жасөспірімдер клубы филиа</w:t>
      </w:r>
      <w:r w:rsidR="00271322" w:rsidRPr="00314A13">
        <w:rPr>
          <w:rFonts w:ascii="Times New Roman" w:eastAsia="Calibri" w:hAnsi="Times New Roman" w:cs="Times New Roman"/>
          <w:b/>
          <w:color w:val="000000"/>
          <w:sz w:val="28"/>
          <w:szCs w:val="28"/>
          <w:lang w:val="kk-KZ"/>
        </w:rPr>
        <w:t>л</w:t>
      </w:r>
      <w:r w:rsidRPr="00314A13">
        <w:rPr>
          <w:rFonts w:ascii="Times New Roman" w:eastAsia="Calibri" w:hAnsi="Times New Roman" w:cs="Times New Roman"/>
          <w:b/>
          <w:color w:val="000000"/>
          <w:sz w:val="28"/>
          <w:szCs w:val="28"/>
          <w:lang w:val="kk-KZ"/>
        </w:rPr>
        <w:t xml:space="preserve">ының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507929">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507929">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507929">
            <w:pPr>
              <w:spacing w:after="20"/>
              <w:ind w:left="20"/>
              <w:jc w:val="center"/>
              <w:rPr>
                <w:rFonts w:ascii="Arial" w:hAnsi="Arial" w:cs="Arial"/>
                <w:b/>
                <w:sz w:val="24"/>
                <w:szCs w:val="24"/>
                <w:lang w:val="kk-KZ"/>
              </w:rPr>
            </w:pPr>
          </w:p>
          <w:p w14:paraId="3407F158" w14:textId="77777777" w:rsidR="001B5715" w:rsidRPr="001B5715" w:rsidRDefault="001B5715" w:rsidP="00507929">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507929">
        <w:trPr>
          <w:trHeight w:val="966"/>
        </w:trPr>
        <w:tc>
          <w:tcPr>
            <w:tcW w:w="467" w:type="dxa"/>
            <w:tcMar>
              <w:top w:w="15" w:type="dxa"/>
              <w:left w:w="15" w:type="dxa"/>
              <w:bottom w:w="15" w:type="dxa"/>
              <w:right w:w="15" w:type="dxa"/>
            </w:tcMar>
          </w:tcPr>
          <w:p w14:paraId="563D3F16"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507929">
            <w:pPr>
              <w:spacing w:after="0"/>
              <w:ind w:left="127"/>
              <w:rPr>
                <w:rFonts w:ascii="Arial" w:hAnsi="Arial" w:cs="Arial"/>
                <w:sz w:val="24"/>
                <w:szCs w:val="24"/>
                <w:lang w:val="kk-KZ"/>
              </w:rPr>
            </w:pPr>
          </w:p>
        </w:tc>
      </w:tr>
      <w:tr w:rsidR="001B5715" w:rsidRPr="001B5715" w14:paraId="1A5D2D3B" w14:textId="77777777" w:rsidTr="00507929">
        <w:trPr>
          <w:trHeight w:val="586"/>
        </w:trPr>
        <w:tc>
          <w:tcPr>
            <w:tcW w:w="467" w:type="dxa"/>
            <w:tcMar>
              <w:top w:w="15" w:type="dxa"/>
              <w:left w:w="15" w:type="dxa"/>
              <w:bottom w:w="15" w:type="dxa"/>
              <w:right w:w="15" w:type="dxa"/>
            </w:tcMar>
          </w:tcPr>
          <w:p w14:paraId="5BED3434"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507929">
            <w:pPr>
              <w:spacing w:after="0"/>
              <w:ind w:left="127"/>
              <w:rPr>
                <w:rFonts w:ascii="Arial" w:hAnsi="Arial" w:cs="Arial"/>
                <w:sz w:val="24"/>
                <w:szCs w:val="24"/>
              </w:rPr>
            </w:pPr>
          </w:p>
        </w:tc>
      </w:tr>
      <w:tr w:rsidR="001B5715" w:rsidRPr="001B5715" w14:paraId="14573E25" w14:textId="77777777" w:rsidTr="00507929">
        <w:trPr>
          <w:trHeight w:val="30"/>
        </w:trPr>
        <w:tc>
          <w:tcPr>
            <w:tcW w:w="467" w:type="dxa"/>
            <w:tcMar>
              <w:top w:w="15" w:type="dxa"/>
              <w:left w:w="15" w:type="dxa"/>
              <w:bottom w:w="15" w:type="dxa"/>
              <w:right w:w="15" w:type="dxa"/>
            </w:tcMar>
          </w:tcPr>
          <w:p w14:paraId="039CF572" w14:textId="77777777" w:rsidR="001B5715" w:rsidRPr="001B5715" w:rsidRDefault="001B5715" w:rsidP="00507929">
            <w:pPr>
              <w:spacing w:after="0" w:line="240" w:lineRule="auto"/>
              <w:ind w:left="20"/>
              <w:jc w:val="center"/>
              <w:rPr>
                <w:rFonts w:ascii="Arial" w:hAnsi="Arial" w:cs="Arial"/>
                <w:sz w:val="24"/>
                <w:szCs w:val="24"/>
              </w:rPr>
            </w:pPr>
          </w:p>
          <w:p w14:paraId="3780D50E"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507929">
            <w:pPr>
              <w:spacing w:after="0"/>
              <w:ind w:left="127"/>
              <w:rPr>
                <w:rFonts w:ascii="Arial" w:hAnsi="Arial" w:cs="Arial"/>
                <w:sz w:val="24"/>
                <w:szCs w:val="24"/>
                <w:lang w:val="kk-KZ"/>
              </w:rPr>
            </w:pPr>
          </w:p>
        </w:tc>
      </w:tr>
      <w:tr w:rsidR="001B5715" w:rsidRPr="001B5715" w14:paraId="13BA3F6A" w14:textId="77777777" w:rsidTr="00507929">
        <w:trPr>
          <w:trHeight w:val="30"/>
        </w:trPr>
        <w:tc>
          <w:tcPr>
            <w:tcW w:w="467" w:type="dxa"/>
            <w:tcMar>
              <w:top w:w="15" w:type="dxa"/>
              <w:left w:w="15" w:type="dxa"/>
              <w:bottom w:w="15" w:type="dxa"/>
              <w:right w:w="15" w:type="dxa"/>
            </w:tcMar>
          </w:tcPr>
          <w:p w14:paraId="71F7D686"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507929">
            <w:pPr>
              <w:spacing w:after="0"/>
              <w:ind w:left="127"/>
              <w:rPr>
                <w:rFonts w:ascii="Arial" w:hAnsi="Arial" w:cs="Arial"/>
                <w:sz w:val="24"/>
                <w:szCs w:val="24"/>
              </w:rPr>
            </w:pPr>
          </w:p>
        </w:tc>
      </w:tr>
      <w:tr w:rsidR="001B5715" w:rsidRPr="00507929" w14:paraId="3BC5E6B1" w14:textId="77777777" w:rsidTr="00507929">
        <w:trPr>
          <w:trHeight w:val="30"/>
        </w:trPr>
        <w:tc>
          <w:tcPr>
            <w:tcW w:w="467" w:type="dxa"/>
            <w:tcMar>
              <w:top w:w="15" w:type="dxa"/>
              <w:left w:w="15" w:type="dxa"/>
              <w:bottom w:w="15" w:type="dxa"/>
              <w:right w:w="15" w:type="dxa"/>
            </w:tcMar>
          </w:tcPr>
          <w:p w14:paraId="6B1F766F"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507929">
            <w:pPr>
              <w:spacing w:after="0"/>
              <w:ind w:left="127"/>
              <w:rPr>
                <w:rFonts w:ascii="Arial" w:hAnsi="Arial" w:cs="Arial"/>
                <w:sz w:val="24"/>
                <w:szCs w:val="24"/>
                <w:lang w:val="kk-KZ"/>
              </w:rPr>
            </w:pPr>
          </w:p>
        </w:tc>
      </w:tr>
      <w:tr w:rsidR="001B5715" w:rsidRPr="001B5715" w14:paraId="0A87E017" w14:textId="77777777" w:rsidTr="00507929">
        <w:trPr>
          <w:trHeight w:val="30"/>
        </w:trPr>
        <w:tc>
          <w:tcPr>
            <w:tcW w:w="467" w:type="dxa"/>
            <w:tcMar>
              <w:top w:w="15" w:type="dxa"/>
              <w:left w:w="15" w:type="dxa"/>
              <w:bottom w:w="15" w:type="dxa"/>
              <w:right w:w="15" w:type="dxa"/>
            </w:tcMar>
          </w:tcPr>
          <w:p w14:paraId="322FF5C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507929">
            <w:pPr>
              <w:spacing w:after="0"/>
              <w:ind w:left="127"/>
              <w:rPr>
                <w:rFonts w:ascii="Arial" w:hAnsi="Arial" w:cs="Arial"/>
                <w:sz w:val="24"/>
                <w:szCs w:val="24"/>
                <w:lang w:val="kk-KZ"/>
              </w:rPr>
            </w:pPr>
          </w:p>
        </w:tc>
      </w:tr>
      <w:tr w:rsidR="001B5715" w:rsidRPr="00507929" w14:paraId="5003449D" w14:textId="77777777" w:rsidTr="00507929">
        <w:trPr>
          <w:trHeight w:val="30"/>
        </w:trPr>
        <w:tc>
          <w:tcPr>
            <w:tcW w:w="467" w:type="dxa"/>
            <w:tcMar>
              <w:top w:w="15" w:type="dxa"/>
              <w:left w:w="15" w:type="dxa"/>
              <w:bottom w:w="15" w:type="dxa"/>
              <w:right w:w="15" w:type="dxa"/>
            </w:tcMar>
          </w:tcPr>
          <w:p w14:paraId="19AC92B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507929">
            <w:pPr>
              <w:spacing w:after="0"/>
              <w:ind w:left="127"/>
              <w:rPr>
                <w:rFonts w:ascii="Arial" w:hAnsi="Arial" w:cs="Arial"/>
                <w:sz w:val="24"/>
                <w:szCs w:val="24"/>
                <w:lang w:val="kk-KZ"/>
              </w:rPr>
            </w:pPr>
          </w:p>
        </w:tc>
      </w:tr>
      <w:tr w:rsidR="001B5715" w:rsidRPr="00507929" w14:paraId="66123D26" w14:textId="77777777" w:rsidTr="00507929">
        <w:trPr>
          <w:trHeight w:val="30"/>
        </w:trPr>
        <w:tc>
          <w:tcPr>
            <w:tcW w:w="467" w:type="dxa"/>
            <w:tcMar>
              <w:top w:w="15" w:type="dxa"/>
              <w:left w:w="15" w:type="dxa"/>
              <w:bottom w:w="15" w:type="dxa"/>
              <w:right w:w="15" w:type="dxa"/>
            </w:tcMar>
          </w:tcPr>
          <w:p w14:paraId="286C11A7"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507929">
            <w:pPr>
              <w:spacing w:after="0"/>
              <w:ind w:left="127"/>
              <w:rPr>
                <w:rFonts w:ascii="Arial" w:hAnsi="Arial" w:cs="Arial"/>
                <w:sz w:val="24"/>
                <w:szCs w:val="24"/>
                <w:lang w:val="kk-KZ"/>
              </w:rPr>
            </w:pPr>
          </w:p>
        </w:tc>
      </w:tr>
      <w:tr w:rsidR="001B5715" w:rsidRPr="001B5715" w14:paraId="202B0509" w14:textId="77777777" w:rsidTr="00507929">
        <w:trPr>
          <w:trHeight w:val="30"/>
        </w:trPr>
        <w:tc>
          <w:tcPr>
            <w:tcW w:w="467" w:type="dxa"/>
            <w:tcMar>
              <w:top w:w="15" w:type="dxa"/>
              <w:left w:w="15" w:type="dxa"/>
              <w:bottom w:w="15" w:type="dxa"/>
              <w:right w:w="15" w:type="dxa"/>
            </w:tcMar>
          </w:tcPr>
          <w:p w14:paraId="64C0B82A"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507929">
            <w:pPr>
              <w:spacing w:after="0"/>
              <w:ind w:left="127"/>
              <w:rPr>
                <w:rFonts w:ascii="Arial" w:hAnsi="Arial" w:cs="Arial"/>
                <w:sz w:val="24"/>
                <w:szCs w:val="24"/>
              </w:rPr>
            </w:pPr>
          </w:p>
        </w:tc>
      </w:tr>
      <w:tr w:rsidR="001B5715" w:rsidRPr="00507929" w14:paraId="0850213F" w14:textId="77777777" w:rsidTr="00507929">
        <w:trPr>
          <w:trHeight w:val="30"/>
        </w:trPr>
        <w:tc>
          <w:tcPr>
            <w:tcW w:w="467" w:type="dxa"/>
            <w:tcMar>
              <w:top w:w="15" w:type="dxa"/>
              <w:left w:w="15" w:type="dxa"/>
              <w:bottom w:w="15" w:type="dxa"/>
              <w:right w:w="15" w:type="dxa"/>
            </w:tcMar>
          </w:tcPr>
          <w:p w14:paraId="2D6CDC4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507929">
            <w:pPr>
              <w:spacing w:after="0"/>
              <w:ind w:left="127"/>
              <w:rPr>
                <w:rFonts w:ascii="Arial" w:hAnsi="Arial" w:cs="Arial"/>
                <w:sz w:val="24"/>
                <w:szCs w:val="24"/>
                <w:lang w:val="kk-KZ"/>
              </w:rPr>
            </w:pPr>
          </w:p>
        </w:tc>
      </w:tr>
      <w:tr w:rsidR="001B5715" w:rsidRPr="00507929" w14:paraId="4812E8A8" w14:textId="77777777" w:rsidTr="00507929">
        <w:trPr>
          <w:trHeight w:val="687"/>
        </w:trPr>
        <w:tc>
          <w:tcPr>
            <w:tcW w:w="467" w:type="dxa"/>
            <w:tcMar>
              <w:top w:w="15" w:type="dxa"/>
              <w:left w:w="15" w:type="dxa"/>
              <w:bottom w:w="15" w:type="dxa"/>
              <w:right w:w="15" w:type="dxa"/>
            </w:tcMar>
          </w:tcPr>
          <w:p w14:paraId="051813BB"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507929">
            <w:pPr>
              <w:spacing w:after="0"/>
              <w:ind w:left="127"/>
              <w:rPr>
                <w:rFonts w:ascii="Arial" w:hAnsi="Arial" w:cs="Arial"/>
                <w:sz w:val="24"/>
                <w:szCs w:val="24"/>
                <w:lang w:val="kk-KZ"/>
              </w:rPr>
            </w:pPr>
          </w:p>
        </w:tc>
      </w:tr>
      <w:tr w:rsidR="001B5715" w:rsidRPr="001B5715" w14:paraId="373B83CB" w14:textId="77777777" w:rsidTr="00507929">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507929">
            <w:pPr>
              <w:spacing w:after="0"/>
              <w:ind w:left="127"/>
              <w:rPr>
                <w:rFonts w:ascii="Arial" w:hAnsi="Arial" w:cs="Arial"/>
                <w:sz w:val="24"/>
                <w:szCs w:val="24"/>
                <w:lang w:val="kk-KZ"/>
              </w:rPr>
            </w:pPr>
          </w:p>
        </w:tc>
      </w:tr>
      <w:tr w:rsidR="001B5715" w:rsidRPr="001B5715" w14:paraId="29BABA5B" w14:textId="77777777" w:rsidTr="00507929">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507929">
            <w:pPr>
              <w:spacing w:after="0" w:line="240" w:lineRule="auto"/>
              <w:ind w:left="20"/>
              <w:jc w:val="right"/>
              <w:rPr>
                <w:rFonts w:ascii="Arial" w:hAnsi="Arial" w:cs="Arial"/>
                <w:b/>
                <w:sz w:val="24"/>
                <w:szCs w:val="24"/>
              </w:rPr>
            </w:pPr>
            <w:r w:rsidRPr="001B5715">
              <w:rPr>
                <w:rFonts w:ascii="Arial" w:hAnsi="Arial" w:cs="Arial"/>
                <w:b/>
                <w:sz w:val="24"/>
                <w:szCs w:val="24"/>
              </w:rPr>
              <w:lastRenderedPageBreak/>
              <w:t>Барлығы:</w:t>
            </w:r>
          </w:p>
        </w:tc>
        <w:tc>
          <w:tcPr>
            <w:tcW w:w="4252" w:type="dxa"/>
            <w:tcMar>
              <w:top w:w="15" w:type="dxa"/>
              <w:left w:w="15" w:type="dxa"/>
              <w:bottom w:w="15" w:type="dxa"/>
              <w:right w:w="15" w:type="dxa"/>
            </w:tcMar>
            <w:vAlign w:val="center"/>
          </w:tcPr>
          <w:p w14:paraId="6E5128C5" w14:textId="01581698" w:rsidR="001B5715" w:rsidRPr="001B5715" w:rsidRDefault="00D90C40" w:rsidP="00507929">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507929">
            <w:pPr>
              <w:spacing w:after="0"/>
              <w:ind w:left="20"/>
              <w:jc w:val="both"/>
              <w:rPr>
                <w:rFonts w:ascii="Arial" w:hAnsi="Arial" w:cs="Arial"/>
                <w:sz w:val="24"/>
                <w:szCs w:val="24"/>
              </w:rPr>
            </w:pPr>
          </w:p>
        </w:tc>
      </w:tr>
    </w:tbl>
    <w:p w14:paraId="7B8C066D" w14:textId="77777777" w:rsidR="003E27E1" w:rsidRDefault="003E27E1" w:rsidP="007C3AFB">
      <w:pPr>
        <w:spacing w:after="0" w:line="240" w:lineRule="auto"/>
        <w:jc w:val="center"/>
        <w:rPr>
          <w:rFonts w:ascii="Arial" w:hAnsi="Arial" w:cs="Arial"/>
          <w:color w:val="002060"/>
          <w:sz w:val="24"/>
          <w:szCs w:val="24"/>
          <w:lang w:val="kk-KZ"/>
        </w:rPr>
      </w:pPr>
    </w:p>
    <w:p w14:paraId="309AC3FC" w14:textId="77777777" w:rsidR="00507929" w:rsidRDefault="00507929" w:rsidP="007C3AFB">
      <w:pPr>
        <w:spacing w:after="0" w:line="240" w:lineRule="auto"/>
        <w:jc w:val="center"/>
        <w:rPr>
          <w:rFonts w:ascii="Arial" w:hAnsi="Arial" w:cs="Arial"/>
          <w:color w:val="002060"/>
          <w:sz w:val="24"/>
          <w:szCs w:val="24"/>
          <w:lang w:val="kk-KZ"/>
        </w:rPr>
      </w:pPr>
    </w:p>
    <w:p w14:paraId="3C5D5657" w14:textId="77777777" w:rsidR="00507929" w:rsidRDefault="00507929" w:rsidP="007C3AFB">
      <w:pPr>
        <w:spacing w:after="0" w:line="240" w:lineRule="auto"/>
        <w:jc w:val="center"/>
        <w:rPr>
          <w:rFonts w:ascii="Arial" w:hAnsi="Arial" w:cs="Arial"/>
          <w:color w:val="002060"/>
          <w:sz w:val="24"/>
          <w:szCs w:val="24"/>
          <w:lang w:val="kk-KZ"/>
        </w:rPr>
      </w:pPr>
    </w:p>
    <w:p w14:paraId="63C61F7F" w14:textId="77777777" w:rsidR="00507929" w:rsidRDefault="00507929" w:rsidP="007C3AFB">
      <w:pPr>
        <w:spacing w:after="0" w:line="240" w:lineRule="auto"/>
        <w:jc w:val="center"/>
        <w:rPr>
          <w:rFonts w:ascii="Arial" w:hAnsi="Arial" w:cs="Arial"/>
          <w:color w:val="002060"/>
          <w:sz w:val="24"/>
          <w:szCs w:val="24"/>
          <w:lang w:val="kk-KZ"/>
        </w:rPr>
      </w:pPr>
    </w:p>
    <w:p w14:paraId="42B32773" w14:textId="77777777" w:rsidR="00507929" w:rsidRDefault="00507929" w:rsidP="007C3AFB">
      <w:pPr>
        <w:spacing w:after="0" w:line="240" w:lineRule="auto"/>
        <w:jc w:val="center"/>
        <w:rPr>
          <w:rFonts w:ascii="Arial" w:hAnsi="Arial" w:cs="Arial"/>
          <w:color w:val="002060"/>
          <w:sz w:val="24"/>
          <w:szCs w:val="24"/>
          <w:lang w:val="kk-KZ"/>
        </w:rPr>
      </w:pPr>
    </w:p>
    <w:p w14:paraId="6DFD3839" w14:textId="77777777" w:rsidR="00507929" w:rsidRDefault="00507929" w:rsidP="007C3AFB">
      <w:pPr>
        <w:spacing w:after="0" w:line="240" w:lineRule="auto"/>
        <w:jc w:val="center"/>
        <w:rPr>
          <w:rFonts w:ascii="Arial" w:hAnsi="Arial" w:cs="Arial"/>
          <w:color w:val="002060"/>
          <w:sz w:val="24"/>
          <w:szCs w:val="24"/>
          <w:lang w:val="kk-KZ"/>
        </w:rPr>
      </w:pPr>
    </w:p>
    <w:p w14:paraId="2662CD8F" w14:textId="77777777" w:rsidR="00507929" w:rsidRDefault="00507929" w:rsidP="007C3AFB">
      <w:pPr>
        <w:spacing w:after="0" w:line="240" w:lineRule="auto"/>
        <w:jc w:val="center"/>
        <w:rPr>
          <w:rFonts w:ascii="Arial" w:hAnsi="Arial" w:cs="Arial"/>
          <w:color w:val="002060"/>
          <w:sz w:val="24"/>
          <w:szCs w:val="24"/>
          <w:lang w:val="kk-KZ"/>
        </w:rPr>
      </w:pPr>
    </w:p>
    <w:p w14:paraId="37749B53" w14:textId="77777777" w:rsidR="00507929" w:rsidRDefault="00507929" w:rsidP="007C3AFB">
      <w:pPr>
        <w:spacing w:after="0" w:line="240" w:lineRule="auto"/>
        <w:jc w:val="center"/>
        <w:rPr>
          <w:rFonts w:ascii="Arial" w:hAnsi="Arial" w:cs="Arial"/>
          <w:color w:val="002060"/>
          <w:sz w:val="24"/>
          <w:szCs w:val="24"/>
          <w:lang w:val="kk-KZ"/>
        </w:rPr>
      </w:pPr>
    </w:p>
    <w:p w14:paraId="0F7797B9" w14:textId="77777777" w:rsidR="00507929" w:rsidRDefault="00507929" w:rsidP="007C3AFB">
      <w:pPr>
        <w:spacing w:after="0" w:line="240" w:lineRule="auto"/>
        <w:jc w:val="center"/>
        <w:rPr>
          <w:rFonts w:ascii="Arial" w:hAnsi="Arial" w:cs="Arial"/>
          <w:color w:val="002060"/>
          <w:sz w:val="24"/>
          <w:szCs w:val="24"/>
          <w:lang w:val="kk-KZ"/>
        </w:rPr>
      </w:pPr>
    </w:p>
    <w:p w14:paraId="7A043C24" w14:textId="77777777" w:rsidR="00507929" w:rsidRDefault="00507929" w:rsidP="007C3AFB">
      <w:pPr>
        <w:spacing w:after="0" w:line="240" w:lineRule="auto"/>
        <w:jc w:val="center"/>
        <w:rPr>
          <w:rFonts w:ascii="Arial" w:hAnsi="Arial" w:cs="Arial"/>
          <w:color w:val="002060"/>
          <w:sz w:val="24"/>
          <w:szCs w:val="24"/>
          <w:lang w:val="kk-KZ"/>
        </w:rPr>
      </w:pPr>
    </w:p>
    <w:p w14:paraId="0F842A2A" w14:textId="77777777" w:rsidR="00507929" w:rsidRDefault="00507929" w:rsidP="007C3AFB">
      <w:pPr>
        <w:spacing w:after="0" w:line="240" w:lineRule="auto"/>
        <w:jc w:val="center"/>
        <w:rPr>
          <w:rFonts w:ascii="Arial" w:hAnsi="Arial" w:cs="Arial"/>
          <w:color w:val="002060"/>
          <w:sz w:val="24"/>
          <w:szCs w:val="24"/>
          <w:lang w:val="kk-KZ"/>
        </w:rPr>
      </w:pPr>
    </w:p>
    <w:p w14:paraId="5C52551D" w14:textId="77777777" w:rsidR="00507929" w:rsidRDefault="00507929" w:rsidP="007C3AFB">
      <w:pPr>
        <w:spacing w:after="0" w:line="240" w:lineRule="auto"/>
        <w:jc w:val="center"/>
        <w:rPr>
          <w:rFonts w:ascii="Arial" w:hAnsi="Arial" w:cs="Arial"/>
          <w:color w:val="002060"/>
          <w:sz w:val="24"/>
          <w:szCs w:val="24"/>
          <w:lang w:val="kk-KZ"/>
        </w:rPr>
      </w:pPr>
    </w:p>
    <w:p w14:paraId="5D981ACA" w14:textId="77777777" w:rsidR="00507929" w:rsidRDefault="00507929" w:rsidP="007C3AFB">
      <w:pPr>
        <w:spacing w:after="0" w:line="240" w:lineRule="auto"/>
        <w:jc w:val="center"/>
        <w:rPr>
          <w:rFonts w:ascii="Arial" w:hAnsi="Arial" w:cs="Arial"/>
          <w:color w:val="002060"/>
          <w:sz w:val="24"/>
          <w:szCs w:val="24"/>
          <w:lang w:val="kk-KZ"/>
        </w:rPr>
      </w:pPr>
    </w:p>
    <w:p w14:paraId="2F48AEBF" w14:textId="77777777" w:rsidR="00507929" w:rsidRDefault="00507929" w:rsidP="007C3AFB">
      <w:pPr>
        <w:spacing w:after="0" w:line="240" w:lineRule="auto"/>
        <w:jc w:val="center"/>
        <w:rPr>
          <w:rFonts w:ascii="Arial" w:hAnsi="Arial" w:cs="Arial"/>
          <w:color w:val="002060"/>
          <w:sz w:val="24"/>
          <w:szCs w:val="24"/>
          <w:lang w:val="kk-KZ"/>
        </w:rPr>
      </w:pPr>
    </w:p>
    <w:p w14:paraId="1264966D" w14:textId="77777777" w:rsidR="00507929" w:rsidRDefault="00507929" w:rsidP="007C3AFB">
      <w:pPr>
        <w:spacing w:after="0" w:line="240" w:lineRule="auto"/>
        <w:jc w:val="center"/>
        <w:rPr>
          <w:rFonts w:ascii="Arial" w:hAnsi="Arial" w:cs="Arial"/>
          <w:color w:val="002060"/>
          <w:sz w:val="24"/>
          <w:szCs w:val="24"/>
          <w:lang w:val="kk-KZ"/>
        </w:rPr>
      </w:pPr>
    </w:p>
    <w:p w14:paraId="37EBA08D" w14:textId="77777777" w:rsidR="00507929" w:rsidRDefault="00507929" w:rsidP="007C3AFB">
      <w:pPr>
        <w:spacing w:after="0" w:line="240" w:lineRule="auto"/>
        <w:jc w:val="center"/>
        <w:rPr>
          <w:rFonts w:ascii="Arial" w:hAnsi="Arial" w:cs="Arial"/>
          <w:color w:val="002060"/>
          <w:sz w:val="24"/>
          <w:szCs w:val="24"/>
          <w:lang w:val="kk-KZ"/>
        </w:rPr>
      </w:pPr>
    </w:p>
    <w:p w14:paraId="657B099A" w14:textId="77777777" w:rsidR="00507929" w:rsidRDefault="00507929" w:rsidP="007C3AFB">
      <w:pPr>
        <w:spacing w:after="0" w:line="240" w:lineRule="auto"/>
        <w:jc w:val="center"/>
        <w:rPr>
          <w:rFonts w:ascii="Arial" w:hAnsi="Arial" w:cs="Arial"/>
          <w:color w:val="002060"/>
          <w:sz w:val="24"/>
          <w:szCs w:val="24"/>
          <w:lang w:val="kk-KZ"/>
        </w:rPr>
      </w:pPr>
    </w:p>
    <w:p w14:paraId="3C2C449E" w14:textId="77777777" w:rsidR="00507929" w:rsidRDefault="00507929" w:rsidP="007C3AFB">
      <w:pPr>
        <w:spacing w:after="0" w:line="240" w:lineRule="auto"/>
        <w:jc w:val="center"/>
        <w:rPr>
          <w:rFonts w:ascii="Arial" w:hAnsi="Arial" w:cs="Arial"/>
          <w:color w:val="002060"/>
          <w:sz w:val="24"/>
          <w:szCs w:val="24"/>
          <w:lang w:val="kk-KZ"/>
        </w:rPr>
      </w:pPr>
    </w:p>
    <w:p w14:paraId="09513BEA" w14:textId="77777777" w:rsidR="00507929" w:rsidRDefault="00507929" w:rsidP="007C3AFB">
      <w:pPr>
        <w:spacing w:after="0" w:line="240" w:lineRule="auto"/>
        <w:jc w:val="center"/>
        <w:rPr>
          <w:rFonts w:ascii="Arial" w:hAnsi="Arial" w:cs="Arial"/>
          <w:color w:val="002060"/>
          <w:sz w:val="24"/>
          <w:szCs w:val="24"/>
          <w:lang w:val="kk-KZ"/>
        </w:rPr>
      </w:pPr>
    </w:p>
    <w:p w14:paraId="0C7443AC" w14:textId="77777777" w:rsidR="00507929" w:rsidRDefault="00507929" w:rsidP="007C3AFB">
      <w:pPr>
        <w:spacing w:after="0" w:line="240" w:lineRule="auto"/>
        <w:jc w:val="center"/>
        <w:rPr>
          <w:rFonts w:ascii="Arial" w:hAnsi="Arial" w:cs="Arial"/>
          <w:color w:val="002060"/>
          <w:sz w:val="24"/>
          <w:szCs w:val="24"/>
          <w:lang w:val="kk-KZ"/>
        </w:rPr>
      </w:pPr>
    </w:p>
    <w:p w14:paraId="6354D1C8" w14:textId="77777777" w:rsidR="00507929" w:rsidRDefault="00507929" w:rsidP="007C3AFB">
      <w:pPr>
        <w:spacing w:after="0" w:line="240" w:lineRule="auto"/>
        <w:jc w:val="center"/>
        <w:rPr>
          <w:rFonts w:ascii="Arial" w:hAnsi="Arial" w:cs="Arial"/>
          <w:color w:val="002060"/>
          <w:sz w:val="24"/>
          <w:szCs w:val="24"/>
          <w:lang w:val="kk-KZ"/>
        </w:rPr>
      </w:pPr>
    </w:p>
    <w:p w14:paraId="4800DD9E" w14:textId="77777777" w:rsidR="00507929" w:rsidRDefault="00507929" w:rsidP="007C3AFB">
      <w:pPr>
        <w:spacing w:after="0" w:line="240" w:lineRule="auto"/>
        <w:jc w:val="center"/>
        <w:rPr>
          <w:rFonts w:ascii="Arial" w:hAnsi="Arial" w:cs="Arial"/>
          <w:color w:val="002060"/>
          <w:sz w:val="24"/>
          <w:szCs w:val="24"/>
          <w:lang w:val="kk-KZ"/>
        </w:rPr>
      </w:pPr>
    </w:p>
    <w:p w14:paraId="6442C8D1" w14:textId="77777777" w:rsidR="00507929" w:rsidRDefault="00507929" w:rsidP="007C3AFB">
      <w:pPr>
        <w:spacing w:after="0" w:line="240" w:lineRule="auto"/>
        <w:jc w:val="center"/>
        <w:rPr>
          <w:rFonts w:ascii="Arial" w:hAnsi="Arial" w:cs="Arial"/>
          <w:color w:val="002060"/>
          <w:sz w:val="24"/>
          <w:szCs w:val="24"/>
          <w:lang w:val="kk-KZ"/>
        </w:rPr>
      </w:pPr>
    </w:p>
    <w:p w14:paraId="711EF2A2" w14:textId="77777777" w:rsidR="00507929" w:rsidRDefault="00507929" w:rsidP="007C3AFB">
      <w:pPr>
        <w:spacing w:after="0" w:line="240" w:lineRule="auto"/>
        <w:jc w:val="center"/>
        <w:rPr>
          <w:rFonts w:ascii="Arial" w:hAnsi="Arial" w:cs="Arial"/>
          <w:color w:val="002060"/>
          <w:sz w:val="24"/>
          <w:szCs w:val="24"/>
          <w:lang w:val="kk-KZ"/>
        </w:rPr>
      </w:pPr>
    </w:p>
    <w:p w14:paraId="4B4F2298" w14:textId="77777777" w:rsidR="00507929" w:rsidRDefault="00507929" w:rsidP="007C3AFB">
      <w:pPr>
        <w:spacing w:after="0" w:line="240" w:lineRule="auto"/>
        <w:jc w:val="center"/>
        <w:rPr>
          <w:rFonts w:ascii="Arial" w:hAnsi="Arial" w:cs="Arial"/>
          <w:color w:val="002060"/>
          <w:sz w:val="24"/>
          <w:szCs w:val="24"/>
          <w:lang w:val="kk-KZ"/>
        </w:rPr>
      </w:pPr>
    </w:p>
    <w:p w14:paraId="35EEF0DE" w14:textId="77777777" w:rsidR="00507929" w:rsidRDefault="00507929" w:rsidP="007C3AFB">
      <w:pPr>
        <w:spacing w:after="0" w:line="240" w:lineRule="auto"/>
        <w:jc w:val="center"/>
        <w:rPr>
          <w:rFonts w:ascii="Arial" w:hAnsi="Arial" w:cs="Arial"/>
          <w:color w:val="002060"/>
          <w:sz w:val="24"/>
          <w:szCs w:val="24"/>
          <w:lang w:val="kk-KZ"/>
        </w:rPr>
      </w:pPr>
    </w:p>
    <w:p w14:paraId="2A9B51B6" w14:textId="77777777" w:rsidR="00507929" w:rsidRDefault="00507929" w:rsidP="007C3AFB">
      <w:pPr>
        <w:spacing w:after="0" w:line="240" w:lineRule="auto"/>
        <w:jc w:val="center"/>
        <w:rPr>
          <w:rFonts w:ascii="Arial" w:hAnsi="Arial" w:cs="Arial"/>
          <w:color w:val="002060"/>
          <w:sz w:val="24"/>
          <w:szCs w:val="24"/>
          <w:lang w:val="kk-KZ"/>
        </w:rPr>
      </w:pPr>
    </w:p>
    <w:p w14:paraId="239A7D86" w14:textId="77777777" w:rsidR="00507929" w:rsidRDefault="00507929" w:rsidP="007C3AFB">
      <w:pPr>
        <w:spacing w:after="0" w:line="240" w:lineRule="auto"/>
        <w:jc w:val="center"/>
        <w:rPr>
          <w:rFonts w:ascii="Arial" w:hAnsi="Arial" w:cs="Arial"/>
          <w:color w:val="002060"/>
          <w:sz w:val="24"/>
          <w:szCs w:val="24"/>
          <w:lang w:val="kk-KZ"/>
        </w:rPr>
      </w:pPr>
    </w:p>
    <w:p w14:paraId="78CE3F50" w14:textId="77777777" w:rsidR="00507929" w:rsidRDefault="00507929" w:rsidP="007C3AFB">
      <w:pPr>
        <w:spacing w:after="0" w:line="240" w:lineRule="auto"/>
        <w:jc w:val="center"/>
        <w:rPr>
          <w:rFonts w:ascii="Arial" w:hAnsi="Arial" w:cs="Arial"/>
          <w:color w:val="002060"/>
          <w:sz w:val="24"/>
          <w:szCs w:val="24"/>
          <w:lang w:val="kk-KZ"/>
        </w:rPr>
      </w:pPr>
    </w:p>
    <w:p w14:paraId="1B5FE4C3" w14:textId="77777777" w:rsidR="00507929" w:rsidRDefault="00507929" w:rsidP="007C3AFB">
      <w:pPr>
        <w:spacing w:after="0" w:line="240" w:lineRule="auto"/>
        <w:jc w:val="center"/>
        <w:rPr>
          <w:rFonts w:ascii="Arial" w:hAnsi="Arial" w:cs="Arial"/>
          <w:color w:val="002060"/>
          <w:sz w:val="24"/>
          <w:szCs w:val="24"/>
          <w:lang w:val="kk-KZ"/>
        </w:rPr>
      </w:pPr>
    </w:p>
    <w:p w14:paraId="48D7DAB1" w14:textId="77777777" w:rsidR="00507929" w:rsidRDefault="00507929" w:rsidP="007C3AFB">
      <w:pPr>
        <w:spacing w:after="0" w:line="240" w:lineRule="auto"/>
        <w:jc w:val="center"/>
        <w:rPr>
          <w:rFonts w:ascii="Arial" w:hAnsi="Arial" w:cs="Arial"/>
          <w:color w:val="002060"/>
          <w:sz w:val="24"/>
          <w:szCs w:val="24"/>
          <w:lang w:val="kk-KZ"/>
        </w:rPr>
      </w:pPr>
    </w:p>
    <w:p w14:paraId="1BED8794" w14:textId="77777777" w:rsidR="00507929" w:rsidRDefault="00507929" w:rsidP="007C3AFB">
      <w:pPr>
        <w:spacing w:after="0" w:line="240" w:lineRule="auto"/>
        <w:jc w:val="center"/>
        <w:rPr>
          <w:rFonts w:ascii="Arial" w:hAnsi="Arial" w:cs="Arial"/>
          <w:color w:val="002060"/>
          <w:sz w:val="24"/>
          <w:szCs w:val="24"/>
          <w:lang w:val="kk-KZ"/>
        </w:rPr>
      </w:pPr>
    </w:p>
    <w:p w14:paraId="0276F2FD" w14:textId="77777777" w:rsidR="00507929" w:rsidRDefault="00507929" w:rsidP="007C3AFB">
      <w:pPr>
        <w:spacing w:after="0" w:line="240" w:lineRule="auto"/>
        <w:jc w:val="center"/>
        <w:rPr>
          <w:rFonts w:ascii="Arial" w:hAnsi="Arial" w:cs="Arial"/>
          <w:color w:val="002060"/>
          <w:sz w:val="24"/>
          <w:szCs w:val="24"/>
          <w:lang w:val="kk-KZ"/>
        </w:rPr>
      </w:pPr>
    </w:p>
    <w:p w14:paraId="28548C8F" w14:textId="77777777" w:rsidR="00507929" w:rsidRDefault="00507929" w:rsidP="007C3AFB">
      <w:pPr>
        <w:spacing w:after="0" w:line="240" w:lineRule="auto"/>
        <w:jc w:val="center"/>
        <w:rPr>
          <w:rFonts w:ascii="Arial" w:hAnsi="Arial" w:cs="Arial"/>
          <w:color w:val="002060"/>
          <w:sz w:val="24"/>
          <w:szCs w:val="24"/>
          <w:lang w:val="kk-KZ"/>
        </w:rPr>
      </w:pPr>
    </w:p>
    <w:p w14:paraId="67683673" w14:textId="77777777" w:rsidR="00507929" w:rsidRDefault="00507929" w:rsidP="00507929">
      <w:pPr>
        <w:spacing w:after="0" w:line="240" w:lineRule="auto"/>
        <w:jc w:val="center"/>
        <w:textAlignment w:val="baseline"/>
        <w:outlineLvl w:val="2"/>
        <w:rPr>
          <w:rFonts w:ascii="Times New Roman" w:hAnsi="Times New Roman" w:cs="Times New Roman"/>
          <w:sz w:val="28"/>
          <w:szCs w:val="28"/>
        </w:rPr>
      </w:pPr>
      <w:r w:rsidRPr="00A14D64">
        <w:rPr>
          <w:rFonts w:ascii="Times New Roman" w:hAnsi="Times New Roman" w:cs="Times New Roman"/>
          <w:sz w:val="28"/>
          <w:szCs w:val="28"/>
        </w:rPr>
        <w:lastRenderedPageBreak/>
        <w:t>КГКП ДПК «</w:t>
      </w:r>
      <w:proofErr w:type="spellStart"/>
      <w:r w:rsidRPr="00A14D64">
        <w:rPr>
          <w:rFonts w:ascii="Times New Roman" w:hAnsi="Times New Roman" w:cs="Times New Roman"/>
          <w:sz w:val="28"/>
          <w:szCs w:val="28"/>
        </w:rPr>
        <w:t>Жигер</w:t>
      </w:r>
      <w:proofErr w:type="spellEnd"/>
      <w:r w:rsidRPr="00A14D64">
        <w:rPr>
          <w:rFonts w:ascii="Times New Roman" w:hAnsi="Times New Roman" w:cs="Times New Roman"/>
          <w:sz w:val="28"/>
          <w:szCs w:val="28"/>
        </w:rPr>
        <w:t xml:space="preserve">» отдела </w:t>
      </w:r>
      <w:proofErr w:type="gramStart"/>
      <w:r w:rsidRPr="00A14D64">
        <w:rPr>
          <w:rFonts w:ascii="Times New Roman" w:hAnsi="Times New Roman" w:cs="Times New Roman"/>
          <w:sz w:val="28"/>
          <w:szCs w:val="28"/>
        </w:rPr>
        <w:t>образования города Павлодара управления образования</w:t>
      </w:r>
      <w:proofErr w:type="gramEnd"/>
      <w:r w:rsidRPr="00A14D64">
        <w:rPr>
          <w:rFonts w:ascii="Times New Roman" w:hAnsi="Times New Roman" w:cs="Times New Roman"/>
          <w:sz w:val="28"/>
          <w:szCs w:val="28"/>
        </w:rPr>
        <w:t xml:space="preserve"> объявляет конкурс на </w:t>
      </w:r>
      <w:r>
        <w:rPr>
          <w:rFonts w:ascii="Times New Roman" w:hAnsi="Times New Roman" w:cs="Times New Roman"/>
          <w:sz w:val="28"/>
          <w:szCs w:val="28"/>
        </w:rPr>
        <w:t xml:space="preserve">вакантную </w:t>
      </w:r>
      <w:r w:rsidRPr="00A14D64">
        <w:rPr>
          <w:rFonts w:ascii="Times New Roman" w:hAnsi="Times New Roman" w:cs="Times New Roman"/>
          <w:sz w:val="28"/>
          <w:szCs w:val="28"/>
        </w:rPr>
        <w:t>должность</w:t>
      </w:r>
    </w:p>
    <w:p w14:paraId="23FDC201" w14:textId="038C1490" w:rsidR="00507929" w:rsidRDefault="00507929" w:rsidP="00507929">
      <w:pPr>
        <w:spacing w:after="0" w:line="240" w:lineRule="auto"/>
        <w:jc w:val="center"/>
        <w:textAlignment w:val="baseline"/>
        <w:outlineLvl w:val="2"/>
        <w:rPr>
          <w:rFonts w:ascii="Times New Roman" w:hAnsi="Times New Roman" w:cs="Times New Roman"/>
          <w:sz w:val="28"/>
          <w:szCs w:val="28"/>
        </w:rPr>
      </w:pPr>
      <w:r>
        <w:rPr>
          <w:rFonts w:ascii="Times New Roman" w:hAnsi="Times New Roman" w:cs="Times New Roman"/>
          <w:sz w:val="28"/>
          <w:szCs w:val="28"/>
        </w:rPr>
        <w:t xml:space="preserve">заведующего филиалом </w:t>
      </w:r>
      <w:r>
        <w:rPr>
          <w:rFonts w:ascii="Times New Roman" w:hAnsi="Times New Roman" w:cs="Times New Roman"/>
          <w:sz w:val="28"/>
          <w:szCs w:val="28"/>
          <w:lang w:val="kk-KZ"/>
        </w:rPr>
        <w:t>«Д</w:t>
      </w:r>
      <w:proofErr w:type="spellStart"/>
      <w:r>
        <w:rPr>
          <w:rFonts w:ascii="Times New Roman" w:hAnsi="Times New Roman" w:cs="Times New Roman"/>
          <w:sz w:val="28"/>
          <w:szCs w:val="28"/>
        </w:rPr>
        <w:t>етско</w:t>
      </w:r>
      <w:proofErr w:type="spellEnd"/>
      <w:r>
        <w:rPr>
          <w:rFonts w:ascii="Times New Roman" w:hAnsi="Times New Roman" w:cs="Times New Roman"/>
          <w:sz w:val="28"/>
          <w:szCs w:val="28"/>
        </w:rPr>
        <w:t>-подросткового клуба «</w:t>
      </w:r>
      <w:proofErr w:type="spellStart"/>
      <w:r>
        <w:rPr>
          <w:rFonts w:ascii="Times New Roman" w:hAnsi="Times New Roman" w:cs="Times New Roman"/>
          <w:sz w:val="28"/>
          <w:szCs w:val="28"/>
        </w:rPr>
        <w:t>Жигер</w:t>
      </w:r>
      <w:proofErr w:type="spellEnd"/>
      <w:r>
        <w:rPr>
          <w:rFonts w:ascii="Times New Roman" w:hAnsi="Times New Roman" w:cs="Times New Roman"/>
          <w:sz w:val="28"/>
          <w:szCs w:val="28"/>
        </w:rPr>
        <w:t>»</w:t>
      </w:r>
    </w:p>
    <w:p w14:paraId="3353A4F0" w14:textId="77777777" w:rsidR="00507929" w:rsidRPr="002627D6" w:rsidRDefault="00507929" w:rsidP="00507929">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507929" w:rsidRPr="00A14D64" w14:paraId="5A301054" w14:textId="77777777" w:rsidTr="00507929">
        <w:trPr>
          <w:trHeight w:val="711"/>
        </w:trPr>
        <w:tc>
          <w:tcPr>
            <w:tcW w:w="392" w:type="dxa"/>
            <w:vMerge w:val="restart"/>
          </w:tcPr>
          <w:p w14:paraId="2AEB549E"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1</w:t>
            </w:r>
          </w:p>
        </w:tc>
        <w:tc>
          <w:tcPr>
            <w:tcW w:w="2274" w:type="dxa"/>
          </w:tcPr>
          <w:p w14:paraId="211A0B8A" w14:textId="77777777"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Pr>
          <w:p w14:paraId="7F397450" w14:textId="77777777"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sidRPr="00A14D64">
              <w:rPr>
                <w:rFonts w:ascii="Times New Roman" w:hAnsi="Times New Roman" w:cs="Times New Roman"/>
                <w:sz w:val="28"/>
                <w:szCs w:val="28"/>
              </w:rPr>
              <w:t>Коммунальное государственное казенное предприятие детско-подростковый клуб «</w:t>
            </w:r>
            <w:proofErr w:type="spellStart"/>
            <w:r w:rsidRPr="00A14D64">
              <w:rPr>
                <w:rFonts w:ascii="Times New Roman" w:hAnsi="Times New Roman" w:cs="Times New Roman"/>
                <w:sz w:val="28"/>
                <w:szCs w:val="28"/>
              </w:rPr>
              <w:t>Жигер</w:t>
            </w:r>
            <w:proofErr w:type="spellEnd"/>
            <w:r w:rsidRPr="00A14D64">
              <w:rPr>
                <w:rFonts w:ascii="Times New Roman" w:hAnsi="Times New Roman" w:cs="Times New Roman"/>
                <w:sz w:val="28"/>
                <w:szCs w:val="28"/>
              </w:rPr>
              <w:t>» отдела образования города Павлодара, управления образования Павлодарской области</w:t>
            </w:r>
          </w:p>
        </w:tc>
      </w:tr>
      <w:tr w:rsidR="00507929" w:rsidRPr="00A14D64" w14:paraId="72D00DA2" w14:textId="77777777" w:rsidTr="00507929">
        <w:trPr>
          <w:trHeight w:val="453"/>
        </w:trPr>
        <w:tc>
          <w:tcPr>
            <w:tcW w:w="392" w:type="dxa"/>
            <w:vMerge/>
          </w:tcPr>
          <w:p w14:paraId="00EF5CAF"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79C343D8"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местонахождения, почтового адреса</w:t>
            </w:r>
          </w:p>
        </w:tc>
        <w:tc>
          <w:tcPr>
            <w:tcW w:w="7648" w:type="dxa"/>
          </w:tcPr>
          <w:p w14:paraId="530E9DFE" w14:textId="77777777" w:rsidR="00507929" w:rsidRPr="00A14D64" w:rsidRDefault="00507929" w:rsidP="005079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sidRPr="00A14D64">
              <w:rPr>
                <w:rFonts w:ascii="Times New Roman" w:hAnsi="Times New Roman" w:cs="Times New Roman"/>
                <w:sz w:val="28"/>
                <w:szCs w:val="28"/>
                <w:lang w:val="kk-KZ"/>
              </w:rPr>
              <w:t xml:space="preserve">г.Павлодар, </w:t>
            </w:r>
            <w:proofErr w:type="spellStart"/>
            <w:r w:rsidRPr="00A14D64">
              <w:rPr>
                <w:rFonts w:ascii="Times New Roman" w:hAnsi="Times New Roman" w:cs="Times New Roman"/>
                <w:sz w:val="28"/>
                <w:szCs w:val="28"/>
              </w:rPr>
              <w:t>ул.Чокина</w:t>
            </w:r>
            <w:proofErr w:type="spellEnd"/>
            <w:r w:rsidRPr="00A14D64">
              <w:rPr>
                <w:rFonts w:ascii="Times New Roman" w:hAnsi="Times New Roman" w:cs="Times New Roman"/>
                <w:sz w:val="28"/>
                <w:szCs w:val="28"/>
              </w:rPr>
              <w:t xml:space="preserve"> 32/2</w:t>
            </w:r>
          </w:p>
        </w:tc>
      </w:tr>
      <w:tr w:rsidR="00507929" w:rsidRPr="00A14D64" w14:paraId="5B744526" w14:textId="77777777" w:rsidTr="00507929">
        <w:trPr>
          <w:trHeight w:val="264"/>
        </w:trPr>
        <w:tc>
          <w:tcPr>
            <w:tcW w:w="392" w:type="dxa"/>
            <w:vMerge/>
          </w:tcPr>
          <w:p w14:paraId="32A8036D"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eastAsia="ru-RU"/>
              </w:rPr>
            </w:pPr>
          </w:p>
        </w:tc>
        <w:tc>
          <w:tcPr>
            <w:tcW w:w="2274" w:type="dxa"/>
          </w:tcPr>
          <w:p w14:paraId="729844EF"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номеров телефонов</w:t>
            </w:r>
          </w:p>
        </w:tc>
        <w:tc>
          <w:tcPr>
            <w:tcW w:w="7648" w:type="dxa"/>
          </w:tcPr>
          <w:p w14:paraId="56998AF2" w14:textId="77777777" w:rsidR="00507929" w:rsidRPr="00A14D64" w:rsidRDefault="00507929" w:rsidP="005079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A14D64">
              <w:rPr>
                <w:rFonts w:ascii="Times New Roman" w:hAnsi="Times New Roman" w:cs="Times New Roman"/>
                <w:sz w:val="28"/>
                <w:szCs w:val="28"/>
                <w:lang w:val="kk-KZ"/>
              </w:rPr>
              <w:t xml:space="preserve">8(7182) </w:t>
            </w:r>
            <w:r w:rsidRPr="00A14D64">
              <w:rPr>
                <w:rFonts w:ascii="Times New Roman" w:hAnsi="Times New Roman" w:cs="Times New Roman"/>
                <w:sz w:val="28"/>
                <w:szCs w:val="28"/>
              </w:rPr>
              <w:t>65-43-21</w:t>
            </w:r>
          </w:p>
        </w:tc>
      </w:tr>
      <w:tr w:rsidR="00507929" w:rsidRPr="00E75D9D" w14:paraId="5DBF94D5" w14:textId="77777777" w:rsidTr="00507929">
        <w:trPr>
          <w:trHeight w:val="203"/>
        </w:trPr>
        <w:tc>
          <w:tcPr>
            <w:tcW w:w="392" w:type="dxa"/>
            <w:vMerge/>
          </w:tcPr>
          <w:p w14:paraId="168D977A"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50F8E089"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адрес электронной почты</w:t>
            </w:r>
          </w:p>
        </w:tc>
        <w:tc>
          <w:tcPr>
            <w:tcW w:w="7648" w:type="dxa"/>
          </w:tcPr>
          <w:p w14:paraId="76CAD0F7" w14:textId="048A1807" w:rsidR="00507929" w:rsidRPr="00E75D9D" w:rsidRDefault="009B3330" w:rsidP="00507929">
            <w:pPr>
              <w:rPr>
                <w:rFonts w:ascii="Times New Roman" w:hAnsi="Times New Roman" w:cs="Times New Roman"/>
                <w:sz w:val="28"/>
                <w:szCs w:val="28"/>
                <w:u w:val="single"/>
                <w:lang w:val="en-US"/>
              </w:rPr>
            </w:pPr>
            <w:r w:rsidRPr="009B3330">
              <w:rPr>
                <w:rFonts w:ascii="Times New Roman" w:hAnsi="Times New Roman" w:cs="Times New Roman"/>
                <w:sz w:val="28"/>
                <w:szCs w:val="28"/>
                <w:lang w:val="en-US"/>
              </w:rPr>
              <w:t>zhiger.resmi@mail.ru</w:t>
            </w:r>
            <w:bookmarkStart w:id="0" w:name="_GoBack"/>
            <w:bookmarkEnd w:id="0"/>
          </w:p>
        </w:tc>
      </w:tr>
      <w:tr w:rsidR="00507929" w:rsidRPr="00A14D64" w14:paraId="7F396782" w14:textId="77777777" w:rsidTr="00507929">
        <w:trPr>
          <w:trHeight w:val="570"/>
        </w:trPr>
        <w:tc>
          <w:tcPr>
            <w:tcW w:w="392" w:type="dxa"/>
            <w:vMerge w:val="restart"/>
          </w:tcPr>
          <w:p w14:paraId="19BD8806"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val="kk-KZ" w:eastAsia="ru-RU"/>
              </w:rPr>
            </w:pPr>
            <w:r w:rsidRPr="00A14D64">
              <w:rPr>
                <w:rFonts w:ascii="Times New Roman" w:eastAsia="Times New Roman" w:hAnsi="Times New Roman" w:cs="Times New Roman"/>
                <w:b/>
                <w:bCs/>
                <w:sz w:val="28"/>
                <w:szCs w:val="28"/>
                <w:lang w:val="kk-KZ" w:eastAsia="ru-RU"/>
              </w:rPr>
              <w:t>2</w:t>
            </w:r>
          </w:p>
        </w:tc>
        <w:tc>
          <w:tcPr>
            <w:tcW w:w="2274" w:type="dxa"/>
          </w:tcPr>
          <w:p w14:paraId="1717FD16"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Наименование вакантной должности, нагрузка</w:t>
            </w:r>
          </w:p>
        </w:tc>
        <w:tc>
          <w:tcPr>
            <w:tcW w:w="7648" w:type="dxa"/>
          </w:tcPr>
          <w:p w14:paraId="0E550398" w14:textId="4A885B9E" w:rsidR="00507929" w:rsidRPr="002627D6" w:rsidRDefault="00507929" w:rsidP="00507929">
            <w:pPr>
              <w:textAlignment w:val="baseline"/>
              <w:outlineLvl w:val="2"/>
              <w:rPr>
                <w:rFonts w:ascii="Times New Roman" w:hAnsi="Times New Roman" w:cs="Times New Roman"/>
                <w:sz w:val="28"/>
                <w:szCs w:val="28"/>
              </w:rPr>
            </w:pPr>
            <w:r>
              <w:rPr>
                <w:rFonts w:ascii="Times New Roman" w:hAnsi="Times New Roman" w:cs="Times New Roman"/>
                <w:sz w:val="28"/>
                <w:szCs w:val="28"/>
              </w:rPr>
              <w:t xml:space="preserve">Заведующая </w:t>
            </w:r>
            <w:r>
              <w:rPr>
                <w:rFonts w:ascii="Times New Roman" w:hAnsi="Times New Roman" w:cs="Times New Roman"/>
                <w:sz w:val="28"/>
                <w:szCs w:val="28"/>
                <w:lang w:val="kk-KZ"/>
              </w:rPr>
              <w:t>филиалом «Д</w:t>
            </w:r>
            <w:proofErr w:type="spellStart"/>
            <w:r>
              <w:rPr>
                <w:rFonts w:ascii="Times New Roman" w:hAnsi="Times New Roman" w:cs="Times New Roman"/>
                <w:sz w:val="28"/>
                <w:szCs w:val="28"/>
              </w:rPr>
              <w:t>етско</w:t>
            </w:r>
            <w:proofErr w:type="spellEnd"/>
            <w:r>
              <w:rPr>
                <w:rFonts w:ascii="Times New Roman" w:hAnsi="Times New Roman" w:cs="Times New Roman"/>
                <w:sz w:val="28"/>
                <w:szCs w:val="28"/>
              </w:rPr>
              <w:t>-подросткового клуба «</w:t>
            </w:r>
            <w:proofErr w:type="spellStart"/>
            <w:r>
              <w:rPr>
                <w:rFonts w:ascii="Times New Roman" w:hAnsi="Times New Roman" w:cs="Times New Roman"/>
                <w:sz w:val="28"/>
                <w:szCs w:val="28"/>
              </w:rPr>
              <w:t>Жигер</w:t>
            </w:r>
            <w:proofErr w:type="spellEnd"/>
            <w:r>
              <w:rPr>
                <w:rFonts w:ascii="Times New Roman" w:hAnsi="Times New Roman" w:cs="Times New Roman"/>
                <w:sz w:val="28"/>
                <w:szCs w:val="28"/>
              </w:rPr>
              <w:t>»</w:t>
            </w:r>
          </w:p>
          <w:p w14:paraId="6E77A672" w14:textId="77777777"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1 ставка</w:t>
            </w:r>
          </w:p>
        </w:tc>
      </w:tr>
      <w:tr w:rsidR="00507929" w:rsidRPr="00A14D64" w14:paraId="1E048642" w14:textId="77777777" w:rsidTr="00507929">
        <w:trPr>
          <w:trHeight w:val="825"/>
        </w:trPr>
        <w:tc>
          <w:tcPr>
            <w:tcW w:w="392" w:type="dxa"/>
            <w:vMerge/>
          </w:tcPr>
          <w:p w14:paraId="5844EF6B"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67A1CC30"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основные функциональные обязанности</w:t>
            </w:r>
          </w:p>
        </w:tc>
        <w:tc>
          <w:tcPr>
            <w:tcW w:w="7648" w:type="dxa"/>
          </w:tcPr>
          <w:p w14:paraId="452331FE"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487083">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организует текущее и перспективное планирование деятельности педагогического коллектива;</w:t>
            </w:r>
          </w:p>
          <w:p w14:paraId="7241ADF8" w14:textId="77777777" w:rsidR="00507929" w:rsidRPr="00487083"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координирует работу педагогов по выполнению типовых учебных планов и образовательных программ, а также разработку учебно-методической документации;</w:t>
            </w:r>
          </w:p>
          <w:p w14:paraId="5CBBF4FC"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осуществляет </w:t>
            </w:r>
            <w:proofErr w:type="gramStart"/>
            <w:r w:rsidRPr="00487083">
              <w:rPr>
                <w:rFonts w:ascii="Times New Roman" w:eastAsia="Times New Roman" w:hAnsi="Times New Roman" w:cs="Times New Roman"/>
                <w:color w:val="000000"/>
                <w:spacing w:val="2"/>
                <w:sz w:val="28"/>
                <w:szCs w:val="28"/>
                <w:lang w:eastAsia="ru-RU"/>
              </w:rPr>
              <w:t>контроль за</w:t>
            </w:r>
            <w:proofErr w:type="gramEnd"/>
            <w:r w:rsidRPr="00487083">
              <w:rPr>
                <w:rFonts w:ascii="Times New Roman" w:eastAsia="Times New Roman" w:hAnsi="Times New Roman" w:cs="Times New Roman"/>
                <w:color w:val="000000"/>
                <w:spacing w:val="2"/>
                <w:sz w:val="28"/>
                <w:szCs w:val="28"/>
                <w:lang w:eastAsia="ru-RU"/>
              </w:rPr>
              <w:t xml:space="preserve"> качеством образовательного процесса и объективностью оценки результатов обучения обучающихся и воспитанников;</w:t>
            </w:r>
          </w:p>
          <w:p w14:paraId="31B244FC"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оказывает помощь педагогам в освоении и разработке инновационных программ;</w:t>
            </w:r>
          </w:p>
          <w:p w14:paraId="1F0D3E6E"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проводит работу по организации и проведению мероприятий;</w:t>
            </w:r>
          </w:p>
          <w:p w14:paraId="5A20D55B"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обеспечивает условия обучающимся, воспитанникам и работникам, принимает меры по сохранению контингента </w:t>
            </w:r>
            <w:proofErr w:type="gramStart"/>
            <w:r w:rsidRPr="00487083">
              <w:rPr>
                <w:rFonts w:ascii="Times New Roman" w:eastAsia="Times New Roman" w:hAnsi="Times New Roman" w:cs="Times New Roman"/>
                <w:color w:val="000000"/>
                <w:spacing w:val="2"/>
                <w:sz w:val="28"/>
                <w:szCs w:val="28"/>
                <w:lang w:eastAsia="ru-RU"/>
              </w:rPr>
              <w:t>обучающихся</w:t>
            </w:r>
            <w:proofErr w:type="gramEnd"/>
            <w:r w:rsidRPr="00487083">
              <w:rPr>
                <w:rFonts w:ascii="Times New Roman" w:eastAsia="Times New Roman" w:hAnsi="Times New Roman" w:cs="Times New Roman"/>
                <w:color w:val="000000"/>
                <w:spacing w:val="2"/>
                <w:sz w:val="28"/>
                <w:szCs w:val="28"/>
                <w:lang w:eastAsia="ru-RU"/>
              </w:rPr>
              <w:t>;</w:t>
            </w:r>
          </w:p>
          <w:p w14:paraId="38A5E444"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 организует просветительскую работу среди родителей;</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 составляет расписание учебных занятий;</w:t>
            </w:r>
            <w:r>
              <w:rPr>
                <w:rFonts w:ascii="Times New Roman" w:eastAsia="Times New Roman" w:hAnsi="Times New Roman" w:cs="Times New Roman"/>
                <w:color w:val="000000"/>
                <w:spacing w:val="2"/>
                <w:sz w:val="28"/>
                <w:szCs w:val="28"/>
                <w:lang w:eastAsia="ru-RU"/>
              </w:rPr>
              <w:t xml:space="preserve"> </w:t>
            </w:r>
          </w:p>
          <w:p w14:paraId="4F32E73C"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обеспечивает своевременное составление установленной отчетной документации;</w:t>
            </w:r>
          </w:p>
          <w:p w14:paraId="6EDDBD2A" w14:textId="77777777" w:rsidR="00507929" w:rsidRPr="00487083"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 xml:space="preserve"> вносит предложения по совершенствованию образовательного процесса;</w:t>
            </w:r>
          </w:p>
          <w:p w14:paraId="4BAEE254"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 xml:space="preserve">- </w:t>
            </w:r>
            <w:r w:rsidRPr="00487083">
              <w:rPr>
                <w:rFonts w:ascii="Times New Roman" w:eastAsia="Times New Roman" w:hAnsi="Times New Roman" w:cs="Times New Roman"/>
                <w:color w:val="000000"/>
                <w:spacing w:val="2"/>
                <w:sz w:val="28"/>
                <w:szCs w:val="28"/>
                <w:lang w:eastAsia="ru-RU"/>
              </w:rPr>
              <w:t>вносит предложения по оснащению учебных кабинетов, аудиторий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14:paraId="0F2D83EA"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обеспечивает подготовку и представление отчетности;</w:t>
            </w:r>
          </w:p>
          <w:p w14:paraId="602A61DA" w14:textId="77777777" w:rsidR="00507929" w:rsidRPr="00487083"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создает условия для дополнительного образования детей с особыми образовательными потребностями;</w:t>
            </w:r>
          </w:p>
          <w:p w14:paraId="54F8CABA" w14:textId="77777777" w:rsidR="00507929"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прививает антикоррупционную культуру, принципы академической честности среди обучающихся, воспитанников, педагогов и других работников.</w:t>
            </w:r>
            <w:bookmarkStart w:id="1" w:name="z3084"/>
            <w:bookmarkEnd w:id="1"/>
          </w:p>
          <w:p w14:paraId="678615F0" w14:textId="77777777" w:rsidR="00507929" w:rsidRPr="009D772B" w:rsidRDefault="00507929" w:rsidP="00507929">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487083">
              <w:rPr>
                <w:rFonts w:ascii="Times New Roman" w:eastAsia="Times New Roman" w:hAnsi="Times New Roman" w:cs="Times New Roman"/>
                <w:color w:val="000000"/>
                <w:spacing w:val="2"/>
                <w:sz w:val="28"/>
                <w:szCs w:val="28"/>
                <w:lang w:eastAsia="ru-RU"/>
              </w:rPr>
              <w:t> </w:t>
            </w:r>
            <w:hyperlink r:id="rId7" w:anchor="z63" w:history="1">
              <w:r w:rsidRPr="00487083">
                <w:rPr>
                  <w:rFonts w:ascii="Times New Roman" w:eastAsia="Times New Roman" w:hAnsi="Times New Roman" w:cs="Times New Roman"/>
                  <w:color w:val="073A5E"/>
                  <w:spacing w:val="2"/>
                  <w:sz w:val="28"/>
                  <w:szCs w:val="28"/>
                  <w:u w:val="single"/>
                  <w:lang w:eastAsia="ru-RU"/>
                </w:rPr>
                <w:t>Конституцию</w:t>
              </w:r>
            </w:hyperlink>
            <w:r w:rsidRPr="00487083">
              <w:rPr>
                <w:rFonts w:ascii="Times New Roman" w:eastAsia="Times New Roman" w:hAnsi="Times New Roman" w:cs="Times New Roman"/>
                <w:color w:val="000000"/>
                <w:spacing w:val="2"/>
                <w:sz w:val="28"/>
                <w:szCs w:val="28"/>
                <w:lang w:eastAsia="ru-RU"/>
              </w:rPr>
              <w:t> Республики Казахстан, </w:t>
            </w:r>
            <w:hyperlink r:id="rId8" w:anchor="z205" w:history="1">
              <w:r w:rsidRPr="00487083">
                <w:rPr>
                  <w:rFonts w:ascii="Times New Roman" w:eastAsia="Times New Roman" w:hAnsi="Times New Roman" w:cs="Times New Roman"/>
                  <w:color w:val="073A5E"/>
                  <w:spacing w:val="2"/>
                  <w:sz w:val="28"/>
                  <w:szCs w:val="28"/>
                  <w:u w:val="single"/>
                  <w:lang w:eastAsia="ru-RU"/>
                </w:rPr>
                <w:t>Трудовой</w:t>
              </w:r>
            </w:hyperlink>
            <w:r w:rsidRPr="00487083">
              <w:rPr>
                <w:rFonts w:ascii="Times New Roman" w:eastAsia="Times New Roman" w:hAnsi="Times New Roman" w:cs="Times New Roman"/>
                <w:color w:val="000000"/>
                <w:spacing w:val="2"/>
                <w:sz w:val="28"/>
                <w:szCs w:val="28"/>
                <w:lang w:eastAsia="ru-RU"/>
              </w:rPr>
              <w:t> кодекс Республики Казахстан, законы Республики Казахстан "</w:t>
            </w:r>
            <w:hyperlink r:id="rId9" w:anchor="z2" w:history="1">
              <w:r w:rsidRPr="00487083">
                <w:rPr>
                  <w:rFonts w:ascii="Times New Roman" w:eastAsia="Times New Roman" w:hAnsi="Times New Roman" w:cs="Times New Roman"/>
                  <w:color w:val="073A5E"/>
                  <w:spacing w:val="2"/>
                  <w:sz w:val="28"/>
                  <w:szCs w:val="28"/>
                  <w:u w:val="single"/>
                  <w:lang w:eastAsia="ru-RU"/>
                </w:rPr>
                <w:t>Об образовании</w:t>
              </w:r>
            </w:hyperlink>
            <w:r w:rsidRPr="00487083">
              <w:rPr>
                <w:rFonts w:ascii="Times New Roman" w:eastAsia="Times New Roman" w:hAnsi="Times New Roman" w:cs="Times New Roman"/>
                <w:color w:val="000000"/>
                <w:spacing w:val="2"/>
                <w:sz w:val="28"/>
                <w:szCs w:val="28"/>
                <w:lang w:eastAsia="ru-RU"/>
              </w:rPr>
              <w:t>", "</w:t>
            </w:r>
            <w:hyperlink r:id="rId10" w:anchor="z4" w:history="1">
              <w:r w:rsidRPr="00487083">
                <w:rPr>
                  <w:rFonts w:ascii="Times New Roman" w:eastAsia="Times New Roman" w:hAnsi="Times New Roman" w:cs="Times New Roman"/>
                  <w:color w:val="073A5E"/>
                  <w:spacing w:val="2"/>
                  <w:sz w:val="28"/>
                  <w:szCs w:val="28"/>
                  <w:u w:val="single"/>
                  <w:lang w:eastAsia="ru-RU"/>
                </w:rPr>
                <w:t>О статусе педагога</w:t>
              </w:r>
            </w:hyperlink>
            <w:r w:rsidRPr="00487083">
              <w:rPr>
                <w:rFonts w:ascii="Times New Roman" w:eastAsia="Times New Roman" w:hAnsi="Times New Roman" w:cs="Times New Roman"/>
                <w:color w:val="000000"/>
                <w:spacing w:val="2"/>
                <w:sz w:val="28"/>
                <w:szCs w:val="28"/>
                <w:lang w:eastAsia="ru-RU"/>
              </w:rPr>
              <w:t>", "</w:t>
            </w:r>
            <w:hyperlink r:id="rId11" w:anchor="z33" w:history="1">
              <w:r w:rsidRPr="00487083">
                <w:rPr>
                  <w:rFonts w:ascii="Times New Roman" w:eastAsia="Times New Roman" w:hAnsi="Times New Roman" w:cs="Times New Roman"/>
                  <w:color w:val="073A5E"/>
                  <w:spacing w:val="2"/>
                  <w:sz w:val="28"/>
                  <w:szCs w:val="28"/>
                  <w:u w:val="single"/>
                  <w:lang w:eastAsia="ru-RU"/>
                </w:rPr>
                <w:t>О противодействии коррупции</w:t>
              </w:r>
            </w:hyperlink>
            <w:r w:rsidRPr="00487083">
              <w:rPr>
                <w:rFonts w:ascii="Times New Roman" w:eastAsia="Times New Roman" w:hAnsi="Times New Roman" w:cs="Times New Roman"/>
                <w:color w:val="000000"/>
                <w:spacing w:val="2"/>
                <w:sz w:val="28"/>
                <w:szCs w:val="28"/>
                <w:lang w:eastAsia="ru-RU"/>
              </w:rPr>
              <w:t>", "</w:t>
            </w:r>
            <w:hyperlink r:id="rId12" w:anchor="z1" w:history="1">
              <w:r w:rsidRPr="00487083">
                <w:rPr>
                  <w:rFonts w:ascii="Times New Roman" w:eastAsia="Times New Roman" w:hAnsi="Times New Roman" w:cs="Times New Roman"/>
                  <w:color w:val="073A5E"/>
                  <w:spacing w:val="2"/>
                  <w:sz w:val="28"/>
                  <w:szCs w:val="28"/>
                  <w:u w:val="single"/>
                  <w:lang w:eastAsia="ru-RU"/>
                </w:rPr>
                <w:t>О языках</w:t>
              </w:r>
            </w:hyperlink>
            <w:r w:rsidRPr="00487083">
              <w:rPr>
                <w:rFonts w:ascii="Times New Roman" w:eastAsia="Times New Roman" w:hAnsi="Times New Roman" w:cs="Times New Roman"/>
                <w:color w:val="000000"/>
                <w:spacing w:val="2"/>
                <w:sz w:val="28"/>
                <w:szCs w:val="28"/>
                <w:lang w:eastAsia="ru-RU"/>
              </w:rPr>
              <w:t> в Республике Казахстан" и иные нормативные правовые акты, определяющие направления и перспективы развития дополнительного образования детей, педагогику, психологию;</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правила безопасности и охраны труда, противопожарной защиты, санитарные правила и нормы.</w:t>
            </w:r>
          </w:p>
        </w:tc>
      </w:tr>
      <w:tr w:rsidR="00507929" w:rsidRPr="00A14D64" w14:paraId="586D84A2" w14:textId="77777777" w:rsidTr="00507929">
        <w:trPr>
          <w:trHeight w:val="639"/>
        </w:trPr>
        <w:tc>
          <w:tcPr>
            <w:tcW w:w="392" w:type="dxa"/>
            <w:vMerge/>
          </w:tcPr>
          <w:p w14:paraId="2E9F654C"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33FDEDDA" w14:textId="77777777" w:rsidR="00507929" w:rsidRPr="00A14D64" w:rsidRDefault="00507929" w:rsidP="00507929">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размер и условия оплаты труда</w:t>
            </w:r>
          </w:p>
        </w:tc>
        <w:tc>
          <w:tcPr>
            <w:tcW w:w="7648" w:type="dxa"/>
          </w:tcPr>
          <w:p w14:paraId="2F9A847C" w14:textId="77777777" w:rsidR="00507929" w:rsidRDefault="00507929" w:rsidP="00507929">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w:t>
            </w:r>
            <w:r>
              <w:rPr>
                <w:rFonts w:ascii="Times New Roman" w:eastAsia="Times New Roman" w:hAnsi="Times New Roman" w:cs="Times New Roman"/>
                <w:bCs/>
                <w:sz w:val="28"/>
                <w:szCs w:val="28"/>
                <w:lang w:val="kk-KZ" w:eastAsia="ru-RU"/>
              </w:rPr>
              <w:t>й;</w:t>
            </w:r>
          </w:p>
          <w:p w14:paraId="55D95D0A" w14:textId="77777777"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xml:space="preserve">- высшее  образование ( min): </w:t>
            </w:r>
            <w:r>
              <w:rPr>
                <w:rFonts w:ascii="Times New Roman" w:eastAsia="Times New Roman" w:hAnsi="Times New Roman" w:cs="Times New Roman"/>
                <w:bCs/>
                <w:sz w:val="28"/>
                <w:szCs w:val="28"/>
                <w:lang w:val="kk-KZ" w:eastAsia="ru-RU"/>
              </w:rPr>
              <w:t xml:space="preserve">  150070 </w:t>
            </w:r>
            <w:r w:rsidRPr="00A14D64">
              <w:rPr>
                <w:rFonts w:ascii="Times New Roman" w:eastAsia="Times New Roman" w:hAnsi="Times New Roman" w:cs="Times New Roman"/>
                <w:bCs/>
                <w:sz w:val="28"/>
                <w:szCs w:val="28"/>
                <w:lang w:val="kk-KZ" w:eastAsia="ru-RU"/>
              </w:rPr>
              <w:t>тенге;</w:t>
            </w:r>
          </w:p>
          <w:p w14:paraId="0ED33A3A" w14:textId="77777777"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xml:space="preserve">- высшее образование (mах): </w:t>
            </w:r>
            <w:r>
              <w:rPr>
                <w:rFonts w:ascii="Times New Roman" w:eastAsia="Times New Roman" w:hAnsi="Times New Roman" w:cs="Times New Roman"/>
                <w:bCs/>
                <w:sz w:val="28"/>
                <w:szCs w:val="28"/>
                <w:lang w:val="kk-KZ" w:eastAsia="ru-RU"/>
              </w:rPr>
              <w:t xml:space="preserve">  187942 </w:t>
            </w:r>
            <w:r w:rsidRPr="00A14D64">
              <w:rPr>
                <w:rFonts w:ascii="Times New Roman" w:eastAsia="Times New Roman" w:hAnsi="Times New Roman" w:cs="Times New Roman"/>
                <w:bCs/>
                <w:sz w:val="28"/>
                <w:szCs w:val="28"/>
                <w:lang w:val="kk-KZ" w:eastAsia="ru-RU"/>
              </w:rPr>
              <w:t>тенге</w:t>
            </w:r>
            <w:r>
              <w:rPr>
                <w:rFonts w:ascii="Times New Roman" w:eastAsia="Times New Roman" w:hAnsi="Times New Roman" w:cs="Times New Roman"/>
                <w:bCs/>
                <w:sz w:val="28"/>
                <w:szCs w:val="28"/>
                <w:lang w:val="kk-KZ" w:eastAsia="ru-RU"/>
              </w:rPr>
              <w:t>.</w:t>
            </w:r>
          </w:p>
        </w:tc>
      </w:tr>
      <w:tr w:rsidR="00507929" w:rsidRPr="00A14D64" w14:paraId="4C1AC93C" w14:textId="77777777" w:rsidTr="00507929">
        <w:trPr>
          <w:trHeight w:val="2988"/>
        </w:trPr>
        <w:tc>
          <w:tcPr>
            <w:tcW w:w="392" w:type="dxa"/>
          </w:tcPr>
          <w:p w14:paraId="7C861237"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3</w:t>
            </w:r>
          </w:p>
        </w:tc>
        <w:tc>
          <w:tcPr>
            <w:tcW w:w="2274" w:type="dxa"/>
          </w:tcPr>
          <w:p w14:paraId="3E75C03E" w14:textId="77777777" w:rsidR="00507929" w:rsidRPr="00A14D64" w:rsidRDefault="00507929" w:rsidP="00507929">
            <w:pPr>
              <w:autoSpaceDE w:val="0"/>
              <w:autoSpaceDN w:val="0"/>
              <w:adjustRightInd w:val="0"/>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465CD288" w14:textId="77777777" w:rsidR="00507929" w:rsidRPr="00A14D64" w:rsidRDefault="00507929" w:rsidP="00507929">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Pr>
          <w:p w14:paraId="7205743C" w14:textId="77777777" w:rsidR="00507929" w:rsidRDefault="00507929" w:rsidP="00507929">
            <w:pPr>
              <w:pStyle w:val="aa"/>
              <w:shd w:val="clear" w:color="auto" w:fill="FFFFFF"/>
              <w:spacing w:before="0" w:beforeAutospacing="0" w:after="360" w:afterAutospacing="0" w:line="285" w:lineRule="atLeast"/>
              <w:textAlignment w:val="baseline"/>
              <w:rPr>
                <w:color w:val="000000"/>
                <w:spacing w:val="2"/>
                <w:sz w:val="28"/>
                <w:szCs w:val="28"/>
              </w:rPr>
            </w:pPr>
            <w:r w:rsidRPr="00840849">
              <w:rPr>
                <w:color w:val="000000"/>
                <w:spacing w:val="2"/>
                <w:sz w:val="28"/>
                <w:szCs w:val="28"/>
              </w:rPr>
              <w:t>высшее и (или) послевузовское педагогическое образование</w:t>
            </w:r>
            <w:r>
              <w:rPr>
                <w:color w:val="000000"/>
                <w:spacing w:val="2"/>
                <w:sz w:val="28"/>
                <w:szCs w:val="28"/>
              </w:rPr>
              <w:t xml:space="preserve">, </w:t>
            </w:r>
            <w:proofErr w:type="gramStart"/>
            <w:r w:rsidRPr="00840849">
              <w:rPr>
                <w:color w:val="000000"/>
                <w:spacing w:val="2"/>
                <w:sz w:val="28"/>
                <w:szCs w:val="28"/>
              </w:rPr>
              <w:t>документ</w:t>
            </w:r>
            <w:proofErr w:type="gramEnd"/>
            <w:r w:rsidRPr="00840849">
              <w:rPr>
                <w:color w:val="000000"/>
                <w:spacing w:val="2"/>
                <w:sz w:val="28"/>
                <w:szCs w:val="28"/>
              </w:rPr>
              <w:t xml:space="preserve"> подтверждающий педагогическую переподготовку, стаж педагогической работы в организациях образования не менее 5 лет;</w:t>
            </w:r>
          </w:p>
          <w:p w14:paraId="564910EA" w14:textId="77777777" w:rsidR="00507929" w:rsidRPr="00702E6C" w:rsidRDefault="00507929" w:rsidP="00507929">
            <w:pPr>
              <w:pStyle w:val="aa"/>
              <w:shd w:val="clear" w:color="auto" w:fill="FFFFFF"/>
              <w:spacing w:before="0" w:beforeAutospacing="0" w:after="360" w:afterAutospacing="0" w:line="285" w:lineRule="atLeast"/>
              <w:textAlignment w:val="baseline"/>
              <w:rPr>
                <w:color w:val="000000"/>
                <w:spacing w:val="2"/>
                <w:sz w:val="28"/>
                <w:szCs w:val="28"/>
              </w:rPr>
            </w:pPr>
          </w:p>
        </w:tc>
      </w:tr>
      <w:tr w:rsidR="00507929" w:rsidRPr="00A14D64" w14:paraId="1B95AFB5" w14:textId="77777777" w:rsidTr="00507929">
        <w:trPr>
          <w:trHeight w:val="105"/>
        </w:trPr>
        <w:tc>
          <w:tcPr>
            <w:tcW w:w="392" w:type="dxa"/>
          </w:tcPr>
          <w:p w14:paraId="3AA6CFAD"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4</w:t>
            </w:r>
          </w:p>
        </w:tc>
        <w:tc>
          <w:tcPr>
            <w:tcW w:w="2274" w:type="dxa"/>
          </w:tcPr>
          <w:p w14:paraId="2C79E143" w14:textId="77777777" w:rsidR="00507929" w:rsidRPr="00A14D64" w:rsidRDefault="00507929" w:rsidP="00507929">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Срок приема документов</w:t>
            </w:r>
          </w:p>
        </w:tc>
        <w:tc>
          <w:tcPr>
            <w:tcW w:w="7648" w:type="dxa"/>
          </w:tcPr>
          <w:p w14:paraId="5AC390C5" w14:textId="1D30891B" w:rsidR="00507929" w:rsidRPr="00A14D64" w:rsidRDefault="00507929" w:rsidP="00507929">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06.08.2025 -15.08.2025гг.</w:t>
            </w:r>
          </w:p>
        </w:tc>
      </w:tr>
      <w:tr w:rsidR="00507929" w:rsidRPr="00A14D64" w14:paraId="0AB0D475" w14:textId="77777777" w:rsidTr="00507929">
        <w:tc>
          <w:tcPr>
            <w:tcW w:w="392" w:type="dxa"/>
          </w:tcPr>
          <w:p w14:paraId="588279EF" w14:textId="77777777" w:rsidR="00507929" w:rsidRPr="00A14D64" w:rsidRDefault="00507929" w:rsidP="00507929">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5</w:t>
            </w:r>
          </w:p>
        </w:tc>
        <w:tc>
          <w:tcPr>
            <w:tcW w:w="2274" w:type="dxa"/>
          </w:tcPr>
          <w:p w14:paraId="208CB518" w14:textId="77777777" w:rsidR="00507929" w:rsidRPr="00A14D64" w:rsidRDefault="00507929" w:rsidP="00507929">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Перечень необходимых документов</w:t>
            </w:r>
          </w:p>
        </w:tc>
        <w:tc>
          <w:tcPr>
            <w:tcW w:w="7648" w:type="dxa"/>
          </w:tcPr>
          <w:p w14:paraId="510C2971"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1) </w:t>
            </w:r>
            <w:r w:rsidRPr="00A14D64">
              <w:rPr>
                <w:rFonts w:ascii="Times New Roman" w:eastAsia="Times New Roman" w:hAnsi="Times New Roman" w:cs="Times New Roman"/>
                <w:b/>
                <w:bCs/>
                <w:sz w:val="28"/>
                <w:szCs w:val="28"/>
                <w:lang w:eastAsia="ru-RU"/>
              </w:rPr>
              <w:t>заявление</w:t>
            </w:r>
            <w:r w:rsidRPr="00A14D64">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5A9EB814"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2) документ,</w:t>
            </w:r>
            <w:r w:rsidRPr="00A14D64">
              <w:rPr>
                <w:rFonts w:ascii="Times New Roman" w:eastAsia="Times New Roman" w:hAnsi="Times New Roman" w:cs="Times New Roman"/>
                <w:b/>
                <w:bCs/>
                <w:sz w:val="28"/>
                <w:szCs w:val="28"/>
                <w:lang w:eastAsia="ru-RU"/>
              </w:rPr>
              <w:t xml:space="preserve"> удостоверяющий личность</w:t>
            </w:r>
            <w:r w:rsidRPr="00A14D64">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w:t>
            </w:r>
            <w:r w:rsidRPr="00A14D64">
              <w:rPr>
                <w:rFonts w:ascii="Times New Roman" w:eastAsia="Times New Roman" w:hAnsi="Times New Roman" w:cs="Times New Roman"/>
                <w:bCs/>
                <w:sz w:val="28"/>
                <w:szCs w:val="28"/>
                <w:lang w:eastAsia="ru-RU"/>
              </w:rPr>
              <w:lastRenderedPageBreak/>
              <w:t>(для идентификации);</w:t>
            </w:r>
          </w:p>
          <w:p w14:paraId="1608C3EA"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3) заполненный</w:t>
            </w:r>
            <w:r w:rsidRPr="00A14D64">
              <w:rPr>
                <w:rFonts w:ascii="Times New Roman" w:eastAsia="Times New Roman" w:hAnsi="Times New Roman" w:cs="Times New Roman"/>
                <w:b/>
                <w:bCs/>
                <w:sz w:val="28"/>
                <w:szCs w:val="28"/>
                <w:lang w:eastAsia="ru-RU"/>
              </w:rPr>
              <w:t xml:space="preserve"> личный листок по учету кадров</w:t>
            </w:r>
            <w:r w:rsidRPr="00A14D64">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6950AA04"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4) </w:t>
            </w:r>
            <w:r w:rsidRPr="00A14D64">
              <w:rPr>
                <w:rFonts w:ascii="Times New Roman" w:eastAsia="Times New Roman" w:hAnsi="Times New Roman" w:cs="Times New Roman"/>
                <w:b/>
                <w:bCs/>
                <w:sz w:val="28"/>
                <w:szCs w:val="28"/>
                <w:lang w:eastAsia="ru-RU"/>
              </w:rPr>
              <w:t>копии документов об образовании</w:t>
            </w:r>
            <w:r w:rsidRPr="00A14D64">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6975CA1"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5)  копию документа, подтверждающую</w:t>
            </w:r>
            <w:r w:rsidRPr="00A14D64">
              <w:rPr>
                <w:rFonts w:ascii="Times New Roman" w:eastAsia="Times New Roman" w:hAnsi="Times New Roman" w:cs="Times New Roman"/>
                <w:b/>
                <w:bCs/>
                <w:sz w:val="28"/>
                <w:szCs w:val="28"/>
                <w:lang w:eastAsia="ru-RU"/>
              </w:rPr>
              <w:t xml:space="preserve"> трудовую деятельность</w:t>
            </w:r>
            <w:r w:rsidRPr="0019236A">
              <w:rPr>
                <w:rFonts w:ascii="Times New Roman" w:eastAsia="Times New Roman" w:hAnsi="Times New Roman" w:cs="Times New Roman"/>
                <w:b/>
                <w:bCs/>
                <w:sz w:val="28"/>
                <w:szCs w:val="28"/>
                <w:lang w:eastAsia="ru-RU"/>
              </w:rPr>
              <w:t xml:space="preserve"> </w:t>
            </w:r>
            <w:r w:rsidRPr="00A14D64">
              <w:rPr>
                <w:rFonts w:ascii="Times New Roman" w:eastAsia="Times New Roman" w:hAnsi="Times New Roman" w:cs="Times New Roman"/>
                <w:bCs/>
                <w:sz w:val="28"/>
                <w:szCs w:val="28"/>
                <w:lang w:eastAsia="ru-RU"/>
              </w:rPr>
              <w:t>(при наличии);</w:t>
            </w:r>
          </w:p>
          <w:p w14:paraId="07C96C07"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6) </w:t>
            </w:r>
            <w:r w:rsidRPr="00A14D64">
              <w:rPr>
                <w:rFonts w:ascii="Times New Roman" w:eastAsia="Times New Roman" w:hAnsi="Times New Roman" w:cs="Times New Roman"/>
                <w:b/>
                <w:bCs/>
                <w:sz w:val="28"/>
                <w:szCs w:val="28"/>
                <w:lang w:eastAsia="ru-RU"/>
              </w:rPr>
              <w:t xml:space="preserve">справку о состоянии здоровья </w:t>
            </w:r>
            <w:r w:rsidRPr="00A14D64">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sidRPr="00A14D64">
              <w:rPr>
                <w:rFonts w:ascii="Times New Roman" w:eastAsia="Times New Roman" w:hAnsi="Times New Roman" w:cs="Times New Roman"/>
                <w:bCs/>
                <w:sz w:val="28"/>
                <w:szCs w:val="28"/>
                <w:lang w:val="kk-KZ" w:eastAsia="ru-RU"/>
              </w:rPr>
              <w:t>РК</w:t>
            </w:r>
            <w:r w:rsidRPr="00A14D64">
              <w:rPr>
                <w:rFonts w:ascii="Times New Roman" w:eastAsia="Times New Roman" w:hAnsi="Times New Roman" w:cs="Times New Roman"/>
                <w:bCs/>
                <w:sz w:val="28"/>
                <w:szCs w:val="28"/>
                <w:lang w:eastAsia="ru-RU"/>
              </w:rPr>
              <w:t xml:space="preserve"> от 30 октября 2020 года № Қ</w:t>
            </w:r>
            <w:proofErr w:type="gramStart"/>
            <w:r w:rsidRPr="00A14D64">
              <w:rPr>
                <w:rFonts w:ascii="Times New Roman" w:eastAsia="Times New Roman" w:hAnsi="Times New Roman" w:cs="Times New Roman"/>
                <w:bCs/>
                <w:sz w:val="28"/>
                <w:szCs w:val="28"/>
                <w:lang w:eastAsia="ru-RU"/>
              </w:rPr>
              <w:t>Р</w:t>
            </w:r>
            <w:proofErr w:type="gramEnd"/>
            <w:r w:rsidRPr="00A14D64">
              <w:rPr>
                <w:rFonts w:ascii="Times New Roman" w:eastAsia="Times New Roman" w:hAnsi="Times New Roman" w:cs="Times New Roman"/>
                <w:bCs/>
                <w:sz w:val="28"/>
                <w:szCs w:val="28"/>
                <w:lang w:eastAsia="ru-RU"/>
              </w:rPr>
              <w:t xml:space="preserve"> ДСМ-175/2020 «Об утверждении форм учетной документации в области здравоохранения»;</w:t>
            </w:r>
          </w:p>
          <w:p w14:paraId="5541EC5C"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7</w:t>
            </w:r>
            <w:r w:rsidRPr="00A14D64">
              <w:rPr>
                <w:rFonts w:ascii="Times New Roman" w:eastAsia="Times New Roman" w:hAnsi="Times New Roman" w:cs="Times New Roman"/>
                <w:b/>
                <w:bCs/>
                <w:sz w:val="28"/>
                <w:szCs w:val="28"/>
                <w:lang w:eastAsia="ru-RU"/>
              </w:rPr>
              <w:t>) справку</w:t>
            </w:r>
            <w:r>
              <w:rPr>
                <w:rFonts w:ascii="Times New Roman" w:eastAsia="Times New Roman" w:hAnsi="Times New Roman" w:cs="Times New Roman"/>
                <w:b/>
                <w:bCs/>
                <w:sz w:val="28"/>
                <w:szCs w:val="28"/>
                <w:lang w:eastAsia="ru-RU"/>
              </w:rPr>
              <w:t xml:space="preserve"> </w:t>
            </w:r>
            <w:r w:rsidRPr="00A14D64">
              <w:rPr>
                <w:rFonts w:ascii="Times New Roman" w:eastAsia="Times New Roman" w:hAnsi="Times New Roman" w:cs="Times New Roman"/>
                <w:b/>
                <w:bCs/>
                <w:sz w:val="28"/>
                <w:szCs w:val="28"/>
                <w:lang w:eastAsia="ru-RU"/>
              </w:rPr>
              <w:t>с психоневрологической организации</w:t>
            </w:r>
            <w:r w:rsidRPr="00A14D64">
              <w:rPr>
                <w:rFonts w:ascii="Times New Roman" w:eastAsia="Times New Roman" w:hAnsi="Times New Roman" w:cs="Times New Roman"/>
                <w:bCs/>
                <w:sz w:val="28"/>
                <w:szCs w:val="28"/>
                <w:lang w:eastAsia="ru-RU"/>
              </w:rPr>
              <w:t>;</w:t>
            </w:r>
          </w:p>
          <w:p w14:paraId="5D155884" w14:textId="77777777" w:rsidR="00507929" w:rsidRPr="00A14D64"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8) </w:t>
            </w:r>
            <w:r w:rsidRPr="00A14D64">
              <w:rPr>
                <w:rFonts w:ascii="Times New Roman" w:eastAsia="Times New Roman" w:hAnsi="Times New Roman" w:cs="Times New Roman"/>
                <w:b/>
                <w:bCs/>
                <w:sz w:val="28"/>
                <w:szCs w:val="28"/>
                <w:lang w:eastAsia="ru-RU"/>
              </w:rPr>
              <w:t>справку с наркологической организации</w:t>
            </w:r>
            <w:r w:rsidRPr="00A14D64">
              <w:rPr>
                <w:rFonts w:ascii="Times New Roman" w:eastAsia="Times New Roman" w:hAnsi="Times New Roman" w:cs="Times New Roman"/>
                <w:bCs/>
                <w:sz w:val="28"/>
                <w:szCs w:val="28"/>
                <w:lang w:eastAsia="ru-RU"/>
              </w:rPr>
              <w:t>;</w:t>
            </w:r>
          </w:p>
          <w:p w14:paraId="16F1AAA7" w14:textId="77777777" w:rsidR="00507929"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9) </w:t>
            </w:r>
            <w:r w:rsidRPr="00A14D64">
              <w:rPr>
                <w:rFonts w:ascii="Times New Roman" w:eastAsia="Times New Roman" w:hAnsi="Times New Roman" w:cs="Times New Roman"/>
                <w:b/>
                <w:bCs/>
                <w:sz w:val="28"/>
                <w:szCs w:val="28"/>
                <w:lang w:eastAsia="ru-RU"/>
              </w:rPr>
              <w:t>сертификат Национального квалификационного тестирования</w:t>
            </w:r>
            <w:r w:rsidRPr="00A14D64">
              <w:rPr>
                <w:rFonts w:ascii="Times New Roman" w:eastAsia="Times New Roman" w:hAnsi="Times New Roman" w:cs="Times New Roman"/>
                <w:bCs/>
                <w:sz w:val="28"/>
                <w:szCs w:val="28"/>
                <w:lang w:eastAsia="ru-RU"/>
              </w:rPr>
              <w:t xml:space="preserve"> (далее - </w:t>
            </w:r>
            <w:r>
              <w:rPr>
                <w:rFonts w:ascii="Times New Roman" w:eastAsia="Times New Roman" w:hAnsi="Times New Roman" w:cs="Times New Roman"/>
                <w:bCs/>
                <w:sz w:val="28"/>
                <w:szCs w:val="28"/>
                <w:lang w:eastAsia="ru-RU"/>
              </w:rPr>
              <w:t>ОЗП</w:t>
            </w:r>
            <w:r w:rsidRPr="00A14D64">
              <w:rPr>
                <w:rFonts w:ascii="Times New Roman" w:eastAsia="Times New Roman" w:hAnsi="Times New Roman" w:cs="Times New Roman"/>
                <w:bCs/>
                <w:sz w:val="28"/>
                <w:szCs w:val="28"/>
                <w:lang w:eastAsia="ru-RU"/>
              </w:rPr>
              <w:t xml:space="preserve">) или </w:t>
            </w:r>
            <w:r w:rsidRPr="00A14D64">
              <w:rPr>
                <w:rFonts w:ascii="Times New Roman" w:eastAsia="Times New Roman" w:hAnsi="Times New Roman" w:cs="Times New Roman"/>
                <w:b/>
                <w:bCs/>
                <w:sz w:val="28"/>
                <w:szCs w:val="28"/>
                <w:lang w:eastAsia="ru-RU"/>
              </w:rPr>
              <w:t>удостоверение о наличии квалификационной категории</w:t>
            </w:r>
            <w:r w:rsidRPr="00A14D64">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502C9552" w14:textId="77777777" w:rsidR="00507929" w:rsidRPr="00AD1BAB" w:rsidRDefault="00507929" w:rsidP="00507929">
            <w:pPr>
              <w:jc w:val="both"/>
              <w:textAlignment w:val="baseline"/>
              <w:outlineLvl w:val="2"/>
              <w:rPr>
                <w:rFonts w:ascii="Times New Roman" w:eastAsia="Times New Roman" w:hAnsi="Times New Roman" w:cs="Times New Roman"/>
                <w:sz w:val="28"/>
                <w:szCs w:val="28"/>
                <w:lang w:val="kk-KZ" w:eastAsia="ru-RU"/>
              </w:rPr>
            </w:pPr>
            <w:r w:rsidRPr="00AD1BAB">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0</w:t>
            </w:r>
            <w:r w:rsidRPr="00AD1BA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59693DA9" w14:textId="77777777" w:rsidR="00507929" w:rsidRDefault="00507929" w:rsidP="00507929">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1</w:t>
            </w:r>
            <w:r w:rsidRPr="00A14D64">
              <w:rPr>
                <w:rFonts w:ascii="Times New Roman" w:eastAsia="Times New Roman" w:hAnsi="Times New Roman" w:cs="Times New Roman"/>
                <w:bCs/>
                <w:sz w:val="28"/>
                <w:szCs w:val="28"/>
                <w:lang w:eastAsia="ru-RU"/>
              </w:rPr>
              <w:t>) заполненный</w:t>
            </w:r>
            <w:r w:rsidRPr="00A14D64">
              <w:rPr>
                <w:rFonts w:ascii="Times New Roman" w:eastAsia="Times New Roman" w:hAnsi="Times New Roman" w:cs="Times New Roman"/>
                <w:b/>
                <w:bCs/>
                <w:sz w:val="28"/>
                <w:szCs w:val="28"/>
                <w:lang w:eastAsia="ru-RU"/>
              </w:rPr>
              <w:t xml:space="preserve"> Оценочный лист </w:t>
            </w:r>
            <w:r w:rsidRPr="00A14D64">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356F5230" w14:textId="77777777" w:rsidR="00507929" w:rsidRPr="00AD1BAB" w:rsidRDefault="00507929" w:rsidP="00507929">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3CD337E3" w14:textId="77777777" w:rsidR="00507929" w:rsidRPr="00A14D64" w:rsidRDefault="00507929" w:rsidP="00507929">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07929" w:rsidRPr="00A14D64" w14:paraId="00330CE7" w14:textId="77777777" w:rsidTr="00507929">
        <w:trPr>
          <w:trHeight w:val="781"/>
        </w:trPr>
        <w:tc>
          <w:tcPr>
            <w:tcW w:w="5495" w:type="dxa"/>
          </w:tcPr>
          <w:p w14:paraId="0E13DFD3" w14:textId="77777777" w:rsidR="00507929" w:rsidRPr="00A14D64" w:rsidRDefault="00507929" w:rsidP="00507929">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2B7E6BC2"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2BF8BD9B"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008EABC5"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7C604A7A"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15162714"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0DE5F9EB"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4AB16312"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6A08864E"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641552B3" w14:textId="77777777" w:rsidR="00507929" w:rsidRDefault="00507929" w:rsidP="00507929">
            <w:pPr>
              <w:autoSpaceDE w:val="0"/>
              <w:autoSpaceDN w:val="0"/>
              <w:adjustRightInd w:val="0"/>
              <w:jc w:val="center"/>
              <w:rPr>
                <w:rFonts w:ascii="Times New Roman" w:hAnsi="Times New Roman" w:cs="Times New Roman"/>
                <w:sz w:val="28"/>
                <w:szCs w:val="28"/>
                <w:lang w:val="kk-KZ"/>
              </w:rPr>
            </w:pPr>
          </w:p>
          <w:p w14:paraId="123273F2"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lastRenderedPageBreak/>
              <w:t>Приложение 10 к Правилам</w:t>
            </w:r>
          </w:p>
          <w:p w14:paraId="3496CC8D"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назначения на должности, </w:t>
            </w:r>
          </w:p>
          <w:p w14:paraId="18321B8F"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освобождения от должностей </w:t>
            </w:r>
          </w:p>
          <w:p w14:paraId="55580AB9"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первых руководителей и педагогов </w:t>
            </w:r>
          </w:p>
          <w:p w14:paraId="2DA049E1"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государственных организаций образования</w:t>
            </w:r>
          </w:p>
          <w:p w14:paraId="793EFB13"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Форма</w:t>
            </w:r>
          </w:p>
        </w:tc>
      </w:tr>
    </w:tbl>
    <w:p w14:paraId="4182BD47" w14:textId="77777777" w:rsidR="00507929" w:rsidRPr="00A14D64" w:rsidRDefault="00507929" w:rsidP="00507929">
      <w:pPr>
        <w:autoSpaceDE w:val="0"/>
        <w:autoSpaceDN w:val="0"/>
        <w:adjustRightInd w:val="0"/>
        <w:spacing w:after="0"/>
        <w:rPr>
          <w:rFonts w:ascii="Times New Roman" w:hAnsi="Times New Roman" w:cs="Times New Roman"/>
          <w:sz w:val="28"/>
          <w:szCs w:val="28"/>
          <w:lang w:val="en-US"/>
        </w:rPr>
      </w:pPr>
    </w:p>
    <w:p w14:paraId="4FA431F2" w14:textId="77777777" w:rsidR="00507929" w:rsidRPr="00A14D64" w:rsidRDefault="00507929" w:rsidP="00507929">
      <w:pPr>
        <w:autoSpaceDE w:val="0"/>
        <w:autoSpaceDN w:val="0"/>
        <w:adjustRightInd w:val="0"/>
        <w:spacing w:after="0"/>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sidRPr="00A14D64">
        <w:rPr>
          <w:rFonts w:ascii="Times New Roman" w:hAnsi="Times New Roman" w:cs="Times New Roman"/>
          <w:sz w:val="28"/>
          <w:szCs w:val="28"/>
          <w:lang w:val="en-US"/>
        </w:rPr>
        <w:t>__</w:t>
      </w:r>
      <w:r w:rsidRPr="00A14D64">
        <w:rPr>
          <w:rFonts w:ascii="Times New Roman" w:hAnsi="Times New Roman" w:cs="Times New Roman"/>
          <w:sz w:val="28"/>
          <w:szCs w:val="28"/>
        </w:rPr>
        <w:t>_</w:t>
      </w:r>
      <w:r w:rsidRPr="00A14D64">
        <w:rPr>
          <w:rFonts w:ascii="Times New Roman" w:hAnsi="Times New Roman" w:cs="Times New Roman"/>
          <w:sz w:val="28"/>
          <w:szCs w:val="28"/>
          <w:lang w:val="en-US"/>
        </w:rPr>
        <w:t>_______________</w:t>
      </w:r>
    </w:p>
    <w:p w14:paraId="691D0161" w14:textId="77777777" w:rsidR="00507929" w:rsidRPr="00A14D64" w:rsidRDefault="00507929" w:rsidP="00507929">
      <w:pPr>
        <w:autoSpaceDE w:val="0"/>
        <w:autoSpaceDN w:val="0"/>
        <w:adjustRightInd w:val="0"/>
        <w:spacing w:after="0" w:line="240" w:lineRule="auto"/>
        <w:jc w:val="center"/>
        <w:rPr>
          <w:rFonts w:ascii="Times New Roman" w:hAnsi="Times New Roman" w:cs="Times New Roman"/>
          <w:sz w:val="28"/>
          <w:szCs w:val="28"/>
        </w:rPr>
      </w:pPr>
      <w:r w:rsidRPr="00A14D64">
        <w:rPr>
          <w:rFonts w:ascii="Times New Roman" w:hAnsi="Times New Roman" w:cs="Times New Roman"/>
          <w:sz w:val="28"/>
          <w:szCs w:val="28"/>
          <w:lang w:val="kk-KZ"/>
        </w:rPr>
        <w:t>(</w:t>
      </w:r>
      <w:r w:rsidRPr="00A14D64">
        <w:rPr>
          <w:rFonts w:ascii="Times New Roman" w:hAnsi="Times New Roman" w:cs="Times New Roman"/>
          <w:sz w:val="28"/>
          <w:szCs w:val="28"/>
        </w:rPr>
        <w:t>государственный орган, объявивший конкурс</w:t>
      </w:r>
      <w:r w:rsidRPr="00A14D64">
        <w:rPr>
          <w:rFonts w:ascii="Times New Roman" w:hAnsi="Times New Roman" w:cs="Times New Roman"/>
          <w:sz w:val="28"/>
          <w:szCs w:val="28"/>
          <w:lang w:val="kk-KZ"/>
        </w:rPr>
        <w:t>)</w:t>
      </w:r>
    </w:p>
    <w:p w14:paraId="18CAD8BB"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en-US"/>
        </w:rPr>
        <w:t>__________________________________________________________________________________________</w:t>
      </w:r>
    </w:p>
    <w:p w14:paraId="38E94664"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en-US"/>
        </w:rPr>
        <w:t>__________________________________________________________________________________________</w:t>
      </w:r>
    </w:p>
    <w:p w14:paraId="683E369A" w14:textId="77777777" w:rsidR="00507929" w:rsidRPr="00A14D64" w:rsidRDefault="00507929" w:rsidP="00507929">
      <w:pPr>
        <w:autoSpaceDE w:val="0"/>
        <w:autoSpaceDN w:val="0"/>
        <w:adjustRightInd w:val="0"/>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w:t>
      </w:r>
      <w:r w:rsidRPr="00A14D64">
        <w:rPr>
          <w:rFonts w:ascii="Times New Roman" w:hAnsi="Times New Roman" w:cs="Times New Roman"/>
          <w:sz w:val="28"/>
          <w:szCs w:val="28"/>
        </w:rPr>
        <w:t>Ф.И.О. кандидата (при его наличии), ИИН</w:t>
      </w:r>
      <w:r w:rsidRPr="00A14D64">
        <w:rPr>
          <w:rFonts w:ascii="Times New Roman" w:hAnsi="Times New Roman" w:cs="Times New Roman"/>
          <w:sz w:val="28"/>
          <w:szCs w:val="28"/>
          <w:lang w:val="kk-KZ"/>
        </w:rPr>
        <w:t>)</w:t>
      </w:r>
    </w:p>
    <w:p w14:paraId="35C1AEB4"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6257F36C"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632273BD" w14:textId="77777777" w:rsidR="00507929" w:rsidRPr="00A14D64" w:rsidRDefault="00507929" w:rsidP="00507929">
      <w:pPr>
        <w:spacing w:after="0" w:line="240" w:lineRule="auto"/>
        <w:jc w:val="center"/>
        <w:rPr>
          <w:rFonts w:ascii="Times New Roman" w:hAnsi="Times New Roman" w:cs="Times New Roman"/>
          <w:sz w:val="28"/>
          <w:szCs w:val="28"/>
        </w:rPr>
      </w:pPr>
      <w:r w:rsidRPr="00A14D64">
        <w:rPr>
          <w:rFonts w:ascii="Times New Roman" w:hAnsi="Times New Roman" w:cs="Times New Roman"/>
          <w:sz w:val="28"/>
          <w:szCs w:val="28"/>
        </w:rPr>
        <w:t>(должность, место работы)</w:t>
      </w:r>
    </w:p>
    <w:p w14:paraId="3BBEFD04"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28FD56C0" w14:textId="77777777" w:rsidR="00507929" w:rsidRPr="00A14D64" w:rsidRDefault="00507929" w:rsidP="00507929">
      <w:pPr>
        <w:autoSpaceDE w:val="0"/>
        <w:autoSpaceDN w:val="0"/>
        <w:adjustRightInd w:val="0"/>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(фактическое место проживания, адрес прописки, контактный телефон)</w:t>
      </w:r>
    </w:p>
    <w:p w14:paraId="19F5C47E" w14:textId="77777777" w:rsidR="00507929" w:rsidRPr="00A14D64" w:rsidRDefault="00507929" w:rsidP="00507929">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kk-KZ"/>
        </w:rPr>
        <w:t>_______________________________________________________________________________________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__</w:t>
      </w:r>
    </w:p>
    <w:p w14:paraId="047FC6DB" w14:textId="77777777" w:rsidR="00507929" w:rsidRPr="00A14D64" w:rsidRDefault="00507929" w:rsidP="00507929">
      <w:pPr>
        <w:spacing w:after="0"/>
        <w:rPr>
          <w:rFonts w:ascii="Times New Roman" w:hAnsi="Times New Roman" w:cs="Times New Roman"/>
          <w:b/>
          <w:sz w:val="28"/>
          <w:szCs w:val="28"/>
          <w:lang w:val="kk-KZ"/>
        </w:rPr>
      </w:pPr>
    </w:p>
    <w:p w14:paraId="34FC7210" w14:textId="77777777" w:rsidR="00507929" w:rsidRPr="00A14D64" w:rsidRDefault="00507929" w:rsidP="00507929">
      <w:pPr>
        <w:spacing w:after="0"/>
        <w:jc w:val="center"/>
        <w:rPr>
          <w:rFonts w:ascii="Times New Roman" w:hAnsi="Times New Roman" w:cs="Times New Roman"/>
          <w:sz w:val="28"/>
          <w:szCs w:val="28"/>
          <w:lang w:val="kk-KZ"/>
        </w:rPr>
      </w:pPr>
      <w:r w:rsidRPr="00A14D64">
        <w:rPr>
          <w:rFonts w:ascii="Times New Roman" w:hAnsi="Times New Roman" w:cs="Times New Roman"/>
          <w:b/>
          <w:sz w:val="28"/>
          <w:szCs w:val="28"/>
          <w:lang w:val="kk-KZ"/>
        </w:rPr>
        <w:t>Заявление</w:t>
      </w:r>
    </w:p>
    <w:p w14:paraId="53B0939F"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      </w:t>
      </w:r>
      <w:r w:rsidRPr="00A14D64">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381C235D"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должности (нужное подчеркнуть)</w:t>
      </w:r>
      <w:r w:rsidRPr="00A14D64">
        <w:rPr>
          <w:rFonts w:ascii="Times New Roman" w:hAnsi="Times New Roman" w:cs="Times New Roman"/>
          <w:sz w:val="28"/>
          <w:szCs w:val="28"/>
        </w:rPr>
        <w:t>________________________________________________________</w:t>
      </w:r>
    </w:p>
    <w:p w14:paraId="2A857024"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5C2BE83F"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1B79AA8E" w14:textId="77777777" w:rsidR="00507929" w:rsidRPr="00A14D64" w:rsidRDefault="00507929" w:rsidP="00507929">
      <w:pPr>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(наименование организаций образования, адрес (область, район, город\село)</w:t>
      </w:r>
    </w:p>
    <w:p w14:paraId="2590D21E" w14:textId="77777777" w:rsidR="00507929" w:rsidRPr="00A14D64" w:rsidRDefault="00507929" w:rsidP="00507929">
      <w:pPr>
        <w:spacing w:after="0" w:line="240" w:lineRule="auto"/>
        <w:ind w:firstLine="708"/>
        <w:jc w:val="both"/>
        <w:rPr>
          <w:rFonts w:ascii="Times New Roman" w:hAnsi="Times New Roman" w:cs="Times New Roman"/>
          <w:sz w:val="28"/>
          <w:szCs w:val="28"/>
        </w:rPr>
      </w:pPr>
    </w:p>
    <w:p w14:paraId="3FD99C25" w14:textId="77777777" w:rsidR="00507929" w:rsidRPr="00A14D64" w:rsidRDefault="00507929" w:rsidP="00507929">
      <w:pPr>
        <w:spacing w:after="0" w:line="240" w:lineRule="auto"/>
        <w:ind w:firstLine="708"/>
        <w:jc w:val="both"/>
        <w:rPr>
          <w:rFonts w:ascii="Times New Roman" w:hAnsi="Times New Roman" w:cs="Times New Roman"/>
          <w:sz w:val="28"/>
          <w:szCs w:val="28"/>
        </w:rPr>
      </w:pPr>
      <w:r w:rsidRPr="00A14D64">
        <w:rPr>
          <w:rFonts w:ascii="Times New Roman" w:hAnsi="Times New Roman" w:cs="Times New Roman"/>
          <w:sz w:val="28"/>
          <w:szCs w:val="28"/>
          <w:lang w:val="kk-KZ"/>
        </w:rPr>
        <w:t>В настоящее время работаю:</w:t>
      </w:r>
      <w:r w:rsidRPr="00A14D64">
        <w:rPr>
          <w:rFonts w:ascii="Times New Roman" w:hAnsi="Times New Roman" w:cs="Times New Roman"/>
          <w:sz w:val="28"/>
          <w:szCs w:val="28"/>
        </w:rPr>
        <w:t>_____________________________________________________</w:t>
      </w:r>
    </w:p>
    <w:p w14:paraId="1A4809B7" w14:textId="77777777" w:rsidR="00507929" w:rsidRPr="00A14D64" w:rsidRDefault="00507929" w:rsidP="00507929">
      <w:pPr>
        <w:spacing w:after="0" w:line="240" w:lineRule="auto"/>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58A975E4"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t>________________________________________________________________________________________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w:t>
      </w:r>
    </w:p>
    <w:p w14:paraId="781C7F72" w14:textId="77777777" w:rsidR="00507929" w:rsidRPr="00A14D64" w:rsidRDefault="00507929" w:rsidP="00507929">
      <w:pPr>
        <w:spacing w:after="0" w:line="240" w:lineRule="auto"/>
        <w:ind w:firstLine="708"/>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(должность, наименование организации, адрес (область, район, город\село)</w:t>
      </w:r>
    </w:p>
    <w:p w14:paraId="78522D86" w14:textId="77777777" w:rsidR="00507929" w:rsidRPr="00A14D64" w:rsidRDefault="00507929" w:rsidP="00507929">
      <w:pPr>
        <w:spacing w:after="0" w:line="240" w:lineRule="auto"/>
        <w:jc w:val="both"/>
        <w:rPr>
          <w:rFonts w:ascii="Times New Roman" w:hAnsi="Times New Roman" w:cs="Times New Roman"/>
          <w:sz w:val="28"/>
          <w:szCs w:val="28"/>
          <w:lang w:val="kk-KZ"/>
        </w:rPr>
      </w:pPr>
    </w:p>
    <w:p w14:paraId="03A96A4A"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lastRenderedPageBreak/>
        <w:t>Сообщаю о себе следующие сведения:</w:t>
      </w:r>
    </w:p>
    <w:p w14:paraId="155F4F0F" w14:textId="77777777" w:rsidR="00507929" w:rsidRPr="00A14D64" w:rsidRDefault="00507929" w:rsidP="00507929">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507929" w:rsidRPr="00A14D64" w14:paraId="69CC9013" w14:textId="77777777" w:rsidTr="00507929">
        <w:trPr>
          <w:trHeight w:val="760"/>
        </w:trPr>
        <w:tc>
          <w:tcPr>
            <w:tcW w:w="2127" w:type="dxa"/>
          </w:tcPr>
          <w:p w14:paraId="0468B271" w14:textId="77777777" w:rsidR="00507929" w:rsidRPr="00A14D64" w:rsidRDefault="00507929" w:rsidP="00507929">
            <w:pPr>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Образование: высшее или послевузовское</w:t>
            </w:r>
          </w:p>
        </w:tc>
        <w:tc>
          <w:tcPr>
            <w:tcW w:w="2976" w:type="dxa"/>
          </w:tcPr>
          <w:p w14:paraId="3F92512C" w14:textId="77777777" w:rsidR="00507929" w:rsidRPr="00A14D64" w:rsidRDefault="00507929" w:rsidP="00507929">
            <w:pPr>
              <w:jc w:val="center"/>
              <w:rPr>
                <w:rFonts w:ascii="Times New Roman" w:hAnsi="Times New Roman" w:cs="Times New Roman"/>
                <w:sz w:val="28"/>
                <w:szCs w:val="28"/>
                <w:lang w:val="kk-KZ"/>
              </w:rPr>
            </w:pPr>
            <w:proofErr w:type="spellStart"/>
            <w:r w:rsidRPr="00A14D64">
              <w:rPr>
                <w:rFonts w:ascii="Times New Roman" w:hAnsi="Times New Roman" w:cs="Times New Roman"/>
                <w:sz w:val="28"/>
                <w:szCs w:val="28"/>
                <w:lang w:val="en-US"/>
              </w:rPr>
              <w:t>Наименование</w:t>
            </w:r>
            <w:proofErr w:type="spellEnd"/>
          </w:p>
          <w:p w14:paraId="6B40E0B2" w14:textId="77777777" w:rsidR="00507929" w:rsidRPr="00A14D64" w:rsidRDefault="00507929" w:rsidP="00507929">
            <w:pPr>
              <w:jc w:val="center"/>
              <w:rPr>
                <w:rFonts w:ascii="Times New Roman" w:hAnsi="Times New Roman" w:cs="Times New Roman"/>
                <w:sz w:val="28"/>
                <w:szCs w:val="28"/>
                <w:lang w:val="en-US"/>
              </w:rPr>
            </w:pPr>
            <w:proofErr w:type="spellStart"/>
            <w:r w:rsidRPr="00A14D64">
              <w:rPr>
                <w:rFonts w:ascii="Times New Roman" w:hAnsi="Times New Roman" w:cs="Times New Roman"/>
                <w:sz w:val="28"/>
                <w:szCs w:val="28"/>
                <w:lang w:val="en-US"/>
              </w:rPr>
              <w:t>Учебного</w:t>
            </w:r>
            <w:proofErr w:type="spellEnd"/>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заведения</w:t>
            </w:r>
            <w:proofErr w:type="spellEnd"/>
          </w:p>
        </w:tc>
        <w:tc>
          <w:tcPr>
            <w:tcW w:w="2197" w:type="dxa"/>
          </w:tcPr>
          <w:p w14:paraId="32F8F318" w14:textId="77777777" w:rsidR="00507929" w:rsidRPr="00A14D64" w:rsidRDefault="00507929" w:rsidP="00507929">
            <w:pPr>
              <w:jc w:val="center"/>
              <w:rPr>
                <w:rFonts w:ascii="Times New Roman" w:hAnsi="Times New Roman" w:cs="Times New Roman"/>
                <w:sz w:val="28"/>
                <w:szCs w:val="28"/>
                <w:lang w:val="en-US"/>
              </w:rPr>
            </w:pPr>
            <w:proofErr w:type="spellStart"/>
            <w:r w:rsidRPr="00A14D64">
              <w:rPr>
                <w:rFonts w:ascii="Times New Roman" w:hAnsi="Times New Roman" w:cs="Times New Roman"/>
                <w:sz w:val="28"/>
                <w:szCs w:val="28"/>
                <w:lang w:val="en-US"/>
              </w:rPr>
              <w:t>Период</w:t>
            </w:r>
            <w:proofErr w:type="spellEnd"/>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обучения</w:t>
            </w:r>
            <w:proofErr w:type="spellEnd"/>
          </w:p>
        </w:tc>
        <w:tc>
          <w:tcPr>
            <w:tcW w:w="2765" w:type="dxa"/>
          </w:tcPr>
          <w:p w14:paraId="13929EE3" w14:textId="77777777" w:rsidR="00507929" w:rsidRPr="00A14D64" w:rsidRDefault="00507929" w:rsidP="00507929">
            <w:pPr>
              <w:jc w:val="center"/>
              <w:rPr>
                <w:rFonts w:ascii="Times New Roman" w:hAnsi="Times New Roman" w:cs="Times New Roman"/>
                <w:sz w:val="28"/>
                <w:szCs w:val="28"/>
                <w:lang w:val="kk-KZ"/>
              </w:rPr>
            </w:pPr>
            <w:proofErr w:type="spellStart"/>
            <w:r w:rsidRPr="00A14D64">
              <w:rPr>
                <w:rFonts w:ascii="Times New Roman" w:hAnsi="Times New Roman" w:cs="Times New Roman"/>
                <w:sz w:val="28"/>
                <w:szCs w:val="28"/>
                <w:lang w:val="en-US"/>
              </w:rPr>
              <w:t>Специальность</w:t>
            </w:r>
            <w:proofErr w:type="spellEnd"/>
          </w:p>
          <w:p w14:paraId="7AE622A8" w14:textId="77777777" w:rsidR="00507929" w:rsidRPr="00A14D64" w:rsidRDefault="00507929" w:rsidP="00507929">
            <w:pPr>
              <w:jc w:val="center"/>
              <w:rPr>
                <w:rFonts w:ascii="Times New Roman" w:hAnsi="Times New Roman" w:cs="Times New Roman"/>
                <w:sz w:val="28"/>
                <w:szCs w:val="28"/>
                <w:lang w:val="en-US"/>
              </w:rPr>
            </w:pPr>
            <w:r>
              <w:rPr>
                <w:rFonts w:ascii="Times New Roman" w:hAnsi="Times New Roman" w:cs="Times New Roman"/>
                <w:sz w:val="28"/>
                <w:szCs w:val="28"/>
              </w:rPr>
              <w:t>п</w:t>
            </w:r>
            <w:r w:rsidRPr="00A14D64">
              <w:rPr>
                <w:rFonts w:ascii="Times New Roman" w:hAnsi="Times New Roman" w:cs="Times New Roman"/>
                <w:sz w:val="28"/>
                <w:szCs w:val="28"/>
                <w:lang w:val="en-US"/>
              </w:rPr>
              <w:t>о</w:t>
            </w:r>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диплому</w:t>
            </w:r>
            <w:proofErr w:type="spellEnd"/>
          </w:p>
        </w:tc>
      </w:tr>
      <w:tr w:rsidR="00507929" w:rsidRPr="00A14D64" w14:paraId="0F90E5E2" w14:textId="77777777" w:rsidTr="00507929">
        <w:trPr>
          <w:trHeight w:val="749"/>
        </w:trPr>
        <w:tc>
          <w:tcPr>
            <w:tcW w:w="2127" w:type="dxa"/>
          </w:tcPr>
          <w:p w14:paraId="67C00B48" w14:textId="77777777" w:rsidR="00507929" w:rsidRPr="00A14D64" w:rsidRDefault="00507929" w:rsidP="00507929">
            <w:pPr>
              <w:jc w:val="both"/>
              <w:rPr>
                <w:rFonts w:ascii="Times New Roman" w:hAnsi="Times New Roman" w:cs="Times New Roman"/>
                <w:sz w:val="28"/>
                <w:szCs w:val="28"/>
                <w:lang w:val="en-US"/>
              </w:rPr>
            </w:pPr>
          </w:p>
        </w:tc>
        <w:tc>
          <w:tcPr>
            <w:tcW w:w="2976" w:type="dxa"/>
          </w:tcPr>
          <w:p w14:paraId="4D7DB5F4" w14:textId="77777777" w:rsidR="00507929" w:rsidRPr="00A14D64" w:rsidRDefault="00507929" w:rsidP="00507929">
            <w:pPr>
              <w:jc w:val="both"/>
              <w:rPr>
                <w:rFonts w:ascii="Times New Roman" w:hAnsi="Times New Roman" w:cs="Times New Roman"/>
                <w:sz w:val="28"/>
                <w:szCs w:val="28"/>
                <w:lang w:val="en-US"/>
              </w:rPr>
            </w:pPr>
          </w:p>
        </w:tc>
        <w:tc>
          <w:tcPr>
            <w:tcW w:w="2197" w:type="dxa"/>
          </w:tcPr>
          <w:p w14:paraId="6ABA2196" w14:textId="77777777" w:rsidR="00507929" w:rsidRPr="00A14D64" w:rsidRDefault="00507929" w:rsidP="00507929">
            <w:pPr>
              <w:jc w:val="both"/>
              <w:rPr>
                <w:rFonts w:ascii="Times New Roman" w:hAnsi="Times New Roman" w:cs="Times New Roman"/>
                <w:sz w:val="28"/>
                <w:szCs w:val="28"/>
                <w:lang w:val="en-US"/>
              </w:rPr>
            </w:pPr>
          </w:p>
        </w:tc>
        <w:tc>
          <w:tcPr>
            <w:tcW w:w="2765" w:type="dxa"/>
          </w:tcPr>
          <w:p w14:paraId="01A7706E" w14:textId="77777777" w:rsidR="00507929" w:rsidRPr="00A14D64" w:rsidRDefault="00507929" w:rsidP="00507929">
            <w:pPr>
              <w:jc w:val="both"/>
              <w:rPr>
                <w:rFonts w:ascii="Times New Roman" w:hAnsi="Times New Roman" w:cs="Times New Roman"/>
                <w:sz w:val="28"/>
                <w:szCs w:val="28"/>
                <w:lang w:val="en-US"/>
              </w:rPr>
            </w:pPr>
          </w:p>
        </w:tc>
      </w:tr>
    </w:tbl>
    <w:p w14:paraId="44CFD23D" w14:textId="77777777" w:rsidR="00507929" w:rsidRPr="00A14D64" w:rsidRDefault="00507929" w:rsidP="00507929">
      <w:pPr>
        <w:spacing w:after="0" w:line="240" w:lineRule="auto"/>
        <w:jc w:val="both"/>
        <w:rPr>
          <w:rFonts w:ascii="Times New Roman" w:hAnsi="Times New Roman" w:cs="Times New Roman"/>
          <w:sz w:val="28"/>
          <w:szCs w:val="28"/>
          <w:lang w:val="en-US"/>
        </w:rPr>
      </w:pPr>
    </w:p>
    <w:p w14:paraId="73C149E8"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Наличие квалификационной категории (дата присвоения</w:t>
      </w:r>
      <w:r w:rsidRPr="00A14D64">
        <w:rPr>
          <w:rFonts w:ascii="Times New Roman" w:hAnsi="Times New Roman" w:cs="Times New Roman"/>
          <w:sz w:val="28"/>
          <w:szCs w:val="28"/>
          <w:lang w:val="kk-KZ"/>
        </w:rPr>
        <w:t>/</w:t>
      </w:r>
      <w:r w:rsidRPr="00A14D64">
        <w:rPr>
          <w:rFonts w:ascii="Times New Roman" w:hAnsi="Times New Roman" w:cs="Times New Roman"/>
          <w:sz w:val="28"/>
          <w:szCs w:val="28"/>
        </w:rPr>
        <w:t>подтверждения):______________</w:t>
      </w:r>
    </w:p>
    <w:p w14:paraId="593D4669" w14:textId="77777777" w:rsidR="00507929" w:rsidRPr="00A14D64" w:rsidRDefault="00507929" w:rsidP="00507929">
      <w:pPr>
        <w:spacing w:after="0" w:line="240" w:lineRule="auto"/>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1EC3112C" w14:textId="77777777" w:rsidR="00507929" w:rsidRPr="00A14D64" w:rsidRDefault="00507929" w:rsidP="00507929">
      <w:pPr>
        <w:spacing w:after="0" w:line="240" w:lineRule="auto"/>
        <w:jc w:val="both"/>
        <w:rPr>
          <w:rFonts w:ascii="Times New Roman" w:hAnsi="Times New Roman" w:cs="Times New Roman"/>
          <w:sz w:val="28"/>
          <w:szCs w:val="28"/>
          <w:lang w:val="kk-KZ"/>
        </w:rPr>
      </w:pPr>
    </w:p>
    <w:p w14:paraId="3C769575"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Стаж педагогической работы:___________________________________________________________</w:t>
      </w:r>
    </w:p>
    <w:p w14:paraId="2C50867E"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Имею следующие результаты работы:__________________________________________________</w:t>
      </w:r>
    </w:p>
    <w:p w14:paraId="28445336"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60390460"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0669B4D7"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204B470B"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02F1278C" w14:textId="77777777" w:rsidR="00507929" w:rsidRPr="00A14D64" w:rsidRDefault="00507929" w:rsidP="00507929">
      <w:pPr>
        <w:spacing w:after="0" w:line="240" w:lineRule="auto"/>
        <w:jc w:val="both"/>
        <w:rPr>
          <w:rFonts w:ascii="Times New Roman" w:hAnsi="Times New Roman" w:cs="Times New Roman"/>
          <w:sz w:val="28"/>
          <w:szCs w:val="28"/>
        </w:rPr>
      </w:pPr>
    </w:p>
    <w:p w14:paraId="7886E253"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Награды, звания, степень, ученая степень, ученое звание</w:t>
      </w:r>
    </w:p>
    <w:p w14:paraId="69A57A65"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0C55695C"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43B79AC8" w14:textId="77777777" w:rsidR="00507929" w:rsidRPr="00A14D64" w:rsidRDefault="00507929" w:rsidP="00507929">
      <w:pPr>
        <w:spacing w:after="0" w:line="240" w:lineRule="auto"/>
        <w:jc w:val="both"/>
        <w:rPr>
          <w:rFonts w:ascii="Times New Roman" w:hAnsi="Times New Roman" w:cs="Times New Roman"/>
          <w:sz w:val="28"/>
          <w:szCs w:val="28"/>
        </w:rPr>
      </w:pPr>
    </w:p>
    <w:p w14:paraId="75B9B282"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а также дополнительные сведения (при наличии)</w:t>
      </w:r>
    </w:p>
    <w:p w14:paraId="70022CD8" w14:textId="77777777" w:rsidR="00507929" w:rsidRPr="00A14D64" w:rsidRDefault="00507929" w:rsidP="00507929">
      <w:pPr>
        <w:spacing w:after="0" w:line="240" w:lineRule="auto"/>
        <w:jc w:val="both"/>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w:t>
      </w:r>
      <w:r w:rsidRPr="00A14D64">
        <w:rPr>
          <w:rFonts w:ascii="Times New Roman" w:hAnsi="Times New Roman" w:cs="Times New Roman"/>
          <w:sz w:val="28"/>
          <w:szCs w:val="28"/>
          <w:lang w:val="en-US"/>
        </w:rPr>
        <w:t>_</w:t>
      </w:r>
    </w:p>
    <w:p w14:paraId="1E7F51FB" w14:textId="77777777" w:rsidR="00507929" w:rsidRPr="00A14D64" w:rsidRDefault="00507929" w:rsidP="00507929">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w:t>
      </w:r>
      <w:r w:rsidRPr="00A14D64">
        <w:rPr>
          <w:rFonts w:ascii="Times New Roman" w:hAnsi="Times New Roman" w:cs="Times New Roman"/>
          <w:sz w:val="28"/>
          <w:szCs w:val="28"/>
          <w:lang w:val="en-US"/>
        </w:rPr>
        <w:t>_</w:t>
      </w:r>
      <w:r w:rsidRPr="00A14D64">
        <w:rPr>
          <w:rFonts w:ascii="Times New Roman" w:hAnsi="Times New Roman" w:cs="Times New Roman"/>
          <w:sz w:val="28"/>
          <w:szCs w:val="28"/>
        </w:rPr>
        <w:t>_</w:t>
      </w:r>
    </w:p>
    <w:p w14:paraId="1578D93C" w14:textId="77777777" w:rsidR="00507929" w:rsidRPr="00A14D64" w:rsidRDefault="00507929" w:rsidP="00507929">
      <w:pPr>
        <w:spacing w:after="0" w:line="240" w:lineRule="auto"/>
        <w:jc w:val="both"/>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w:t>
      </w:r>
      <w:r w:rsidRPr="00A14D64">
        <w:rPr>
          <w:rFonts w:ascii="Times New Roman" w:hAnsi="Times New Roman" w:cs="Times New Roman"/>
          <w:sz w:val="28"/>
          <w:szCs w:val="28"/>
          <w:lang w:val="en-US"/>
        </w:rPr>
        <w:t>_</w:t>
      </w:r>
    </w:p>
    <w:p w14:paraId="58329E79" w14:textId="77777777" w:rsidR="00507929" w:rsidRPr="00A14D64" w:rsidRDefault="00507929" w:rsidP="00507929">
      <w:pPr>
        <w:spacing w:after="0" w:line="240" w:lineRule="auto"/>
        <w:rPr>
          <w:rFonts w:ascii="Times New Roman" w:hAnsi="Times New Roman" w:cs="Times New Roman"/>
          <w:sz w:val="28"/>
          <w:szCs w:val="28"/>
          <w:lang w:val="kk-KZ"/>
        </w:rPr>
      </w:pPr>
    </w:p>
    <w:p w14:paraId="28F67355" w14:textId="77777777" w:rsidR="00507929" w:rsidRPr="00A14D64" w:rsidRDefault="00507929" w:rsidP="00507929">
      <w:pPr>
        <w:spacing w:after="0" w:line="240" w:lineRule="auto"/>
        <w:rPr>
          <w:rFonts w:ascii="Times New Roman" w:hAnsi="Times New Roman" w:cs="Times New Roman"/>
          <w:sz w:val="28"/>
          <w:szCs w:val="28"/>
        </w:rPr>
      </w:pPr>
    </w:p>
    <w:p w14:paraId="11B34286" w14:textId="77777777" w:rsidR="00507929" w:rsidRPr="00A14D64" w:rsidRDefault="00507929" w:rsidP="00507929">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_»_____________20___года</w:t>
      </w:r>
      <w:r w:rsidRPr="00A14D64">
        <w:rPr>
          <w:rFonts w:ascii="Times New Roman" w:hAnsi="Times New Roman" w:cs="Times New Roman"/>
          <w:sz w:val="28"/>
          <w:szCs w:val="28"/>
        </w:rPr>
        <w:t>______________________</w:t>
      </w:r>
      <w:r w:rsidRPr="00A14D64">
        <w:rPr>
          <w:rFonts w:ascii="Times New Roman" w:hAnsi="Times New Roman" w:cs="Times New Roman"/>
          <w:sz w:val="28"/>
          <w:szCs w:val="28"/>
        </w:rPr>
        <w:br/>
        <w:t>(</w:t>
      </w:r>
      <w:r w:rsidRPr="00A14D64">
        <w:rPr>
          <w:rFonts w:ascii="Times New Roman" w:hAnsi="Times New Roman" w:cs="Times New Roman"/>
          <w:sz w:val="28"/>
          <w:szCs w:val="28"/>
          <w:lang w:val="kk-KZ"/>
        </w:rPr>
        <w:t>подпись</w:t>
      </w:r>
      <w:r w:rsidRPr="00A14D64">
        <w:rPr>
          <w:rFonts w:ascii="Times New Roman" w:hAnsi="Times New Roman" w:cs="Times New Roman"/>
          <w:sz w:val="28"/>
          <w:szCs w:val="28"/>
        </w:rPr>
        <w:t>)</w:t>
      </w:r>
    </w:p>
    <w:p w14:paraId="250BBC76" w14:textId="77777777" w:rsidR="00507929" w:rsidRPr="00A14D64" w:rsidRDefault="00507929" w:rsidP="00507929">
      <w:pPr>
        <w:spacing w:after="0" w:line="240" w:lineRule="auto"/>
        <w:jc w:val="both"/>
        <w:rPr>
          <w:rFonts w:ascii="Times New Roman" w:hAnsi="Times New Roman" w:cs="Times New Roman"/>
          <w:sz w:val="28"/>
          <w:szCs w:val="28"/>
        </w:rPr>
      </w:pPr>
    </w:p>
    <w:p w14:paraId="4E49D408" w14:textId="77777777" w:rsidR="00507929" w:rsidRPr="00A14D64" w:rsidRDefault="00507929" w:rsidP="00507929">
      <w:pPr>
        <w:spacing w:after="0" w:line="240" w:lineRule="auto"/>
        <w:rPr>
          <w:rFonts w:ascii="Times New Roman" w:hAnsi="Times New Roman" w:cs="Times New Roman"/>
          <w:sz w:val="28"/>
          <w:szCs w:val="28"/>
          <w:lang w:val="en-US"/>
        </w:rPr>
      </w:pPr>
    </w:p>
    <w:p w14:paraId="4EA109B7" w14:textId="77777777" w:rsidR="00507929" w:rsidRDefault="00507929" w:rsidP="007C3AFB">
      <w:pPr>
        <w:spacing w:after="0" w:line="240" w:lineRule="auto"/>
        <w:jc w:val="center"/>
        <w:rPr>
          <w:rFonts w:ascii="Arial" w:hAnsi="Arial" w:cs="Arial"/>
          <w:color w:val="002060"/>
          <w:sz w:val="24"/>
          <w:szCs w:val="24"/>
          <w:lang w:val="kk-KZ"/>
        </w:rPr>
      </w:pPr>
    </w:p>
    <w:p w14:paraId="12FE9211" w14:textId="77777777" w:rsidR="00507929" w:rsidRDefault="00507929" w:rsidP="007C3AFB">
      <w:pPr>
        <w:spacing w:after="0" w:line="240" w:lineRule="auto"/>
        <w:jc w:val="center"/>
        <w:rPr>
          <w:rFonts w:ascii="Arial" w:hAnsi="Arial" w:cs="Arial"/>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07929" w:rsidRPr="00A14D64" w14:paraId="0A6D497E" w14:textId="77777777" w:rsidTr="00507929">
        <w:trPr>
          <w:trHeight w:val="781"/>
        </w:trPr>
        <w:tc>
          <w:tcPr>
            <w:tcW w:w="5920" w:type="dxa"/>
          </w:tcPr>
          <w:p w14:paraId="53160B64" w14:textId="77777777" w:rsidR="00507929" w:rsidRPr="00A14D64" w:rsidRDefault="00507929" w:rsidP="00507929">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p w14:paraId="0FBFE4FB" w14:textId="77777777" w:rsidR="00507929" w:rsidRPr="00A14D64" w:rsidRDefault="00507929" w:rsidP="00507929">
            <w:pPr>
              <w:spacing w:line="345" w:lineRule="atLeast"/>
              <w:jc w:val="center"/>
              <w:textAlignment w:val="baseline"/>
              <w:outlineLvl w:val="2"/>
              <w:rPr>
                <w:rFonts w:ascii="Times New Roman" w:eastAsia="Times New Roman" w:hAnsi="Times New Roman" w:cs="Times New Roman"/>
                <w:b/>
                <w:bCs/>
                <w:color w:val="000000"/>
                <w:sz w:val="28"/>
                <w:szCs w:val="28"/>
                <w:lang w:val="en-US" w:eastAsia="ru-RU"/>
              </w:rPr>
            </w:pPr>
          </w:p>
        </w:tc>
        <w:tc>
          <w:tcPr>
            <w:tcW w:w="4394" w:type="dxa"/>
          </w:tcPr>
          <w:p w14:paraId="4FC02901"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Приложение 11 к Правилам</w:t>
            </w:r>
          </w:p>
          <w:p w14:paraId="19F1F191"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назначения на должности,</w:t>
            </w:r>
          </w:p>
          <w:p w14:paraId="71CD1839"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освобождения от должностей</w:t>
            </w:r>
          </w:p>
          <w:p w14:paraId="642726A9"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первых руководителей и педагогов</w:t>
            </w:r>
          </w:p>
          <w:p w14:paraId="4D030739"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 государственных организаций образования</w:t>
            </w:r>
          </w:p>
          <w:p w14:paraId="0838E9C8" w14:textId="77777777" w:rsidR="00507929" w:rsidRPr="00A14D64" w:rsidRDefault="00507929" w:rsidP="00507929">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Форма</w:t>
            </w:r>
          </w:p>
        </w:tc>
      </w:tr>
    </w:tbl>
    <w:p w14:paraId="1DA92438" w14:textId="77777777" w:rsidR="00507929" w:rsidRPr="00A14D64" w:rsidRDefault="00507929" w:rsidP="00507929">
      <w:pPr>
        <w:spacing w:after="0" w:line="240" w:lineRule="auto"/>
        <w:rPr>
          <w:rFonts w:ascii="Times New Roman" w:hAnsi="Times New Roman" w:cs="Times New Roman"/>
          <w:sz w:val="28"/>
          <w:szCs w:val="28"/>
        </w:rPr>
      </w:pPr>
    </w:p>
    <w:p w14:paraId="7CDF29B8" w14:textId="5340878B" w:rsidR="00507929" w:rsidRPr="005111AC" w:rsidRDefault="00507929" w:rsidP="00507929">
      <w:pPr>
        <w:spacing w:after="0"/>
        <w:jc w:val="center"/>
        <w:rPr>
          <w:rFonts w:ascii="Times New Roman" w:hAnsi="Times New Roman" w:cs="Times New Roman"/>
          <w:b/>
          <w:color w:val="000000"/>
          <w:sz w:val="28"/>
          <w:szCs w:val="28"/>
        </w:rPr>
      </w:pPr>
      <w:r w:rsidRPr="00A14D64">
        <w:rPr>
          <w:rFonts w:ascii="Times New Roman" w:hAnsi="Times New Roman" w:cs="Times New Roman"/>
          <w:b/>
          <w:color w:val="000000"/>
          <w:sz w:val="28"/>
          <w:szCs w:val="28"/>
        </w:rPr>
        <w:t xml:space="preserve">Оценочный лист кандидата на вакантную должность </w:t>
      </w:r>
      <w:r>
        <w:rPr>
          <w:rFonts w:ascii="Times New Roman" w:hAnsi="Times New Roman" w:cs="Times New Roman"/>
          <w:b/>
          <w:color w:val="000000"/>
          <w:sz w:val="28"/>
          <w:szCs w:val="28"/>
        </w:rPr>
        <w:t xml:space="preserve">заведующего филиалом </w:t>
      </w:r>
      <w:r>
        <w:rPr>
          <w:rFonts w:ascii="Times New Roman" w:hAnsi="Times New Roman" w:cs="Times New Roman"/>
          <w:b/>
          <w:color w:val="000000"/>
          <w:sz w:val="28"/>
          <w:szCs w:val="28"/>
          <w:lang w:val="kk-KZ"/>
        </w:rPr>
        <w:t>«Д</w:t>
      </w:r>
      <w:proofErr w:type="spellStart"/>
      <w:r>
        <w:rPr>
          <w:rFonts w:ascii="Times New Roman" w:hAnsi="Times New Roman" w:cs="Times New Roman"/>
          <w:b/>
          <w:color w:val="000000"/>
          <w:sz w:val="28"/>
          <w:szCs w:val="28"/>
        </w:rPr>
        <w:t>етско</w:t>
      </w:r>
      <w:proofErr w:type="spellEnd"/>
      <w:r>
        <w:rPr>
          <w:rFonts w:ascii="Times New Roman" w:hAnsi="Times New Roman" w:cs="Times New Roman"/>
          <w:b/>
          <w:color w:val="000000"/>
          <w:sz w:val="28"/>
          <w:szCs w:val="28"/>
        </w:rPr>
        <w:t>-подросткового клуба «</w:t>
      </w:r>
      <w:proofErr w:type="spellStart"/>
      <w:r>
        <w:rPr>
          <w:rFonts w:ascii="Times New Roman" w:hAnsi="Times New Roman" w:cs="Times New Roman"/>
          <w:b/>
          <w:color w:val="000000"/>
          <w:sz w:val="28"/>
          <w:szCs w:val="28"/>
        </w:rPr>
        <w:t>Жигер</w:t>
      </w:r>
      <w:proofErr w:type="spellEnd"/>
      <w:r>
        <w:rPr>
          <w:rFonts w:ascii="Times New Roman" w:hAnsi="Times New Roman" w:cs="Times New Roman"/>
          <w:b/>
          <w:color w:val="000000"/>
          <w:sz w:val="28"/>
          <w:szCs w:val="28"/>
        </w:rPr>
        <w:t xml:space="preserve">» </w:t>
      </w:r>
      <w:r w:rsidRPr="00A14D64">
        <w:rPr>
          <w:rFonts w:ascii="Times New Roman" w:hAnsi="Times New Roman" w:cs="Times New Roman"/>
          <w:sz w:val="28"/>
          <w:szCs w:val="28"/>
        </w:rPr>
        <w:t>__________________________________________________________________________________________</w:t>
      </w:r>
      <w:r>
        <w:rPr>
          <w:rFonts w:ascii="Times New Roman" w:hAnsi="Times New Roman" w:cs="Times New Roman"/>
          <w:sz w:val="28"/>
          <w:szCs w:val="28"/>
        </w:rPr>
        <w:t>____________________________________________________</w:t>
      </w:r>
    </w:p>
    <w:p w14:paraId="18506C96" w14:textId="77777777" w:rsidR="00507929" w:rsidRPr="00A14D64" w:rsidRDefault="00507929" w:rsidP="00507929">
      <w:pPr>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rPr>
        <w:t>(фамилия, имя, отчество</w:t>
      </w:r>
      <w:r w:rsidRPr="0019236A">
        <w:rPr>
          <w:rFonts w:ascii="Times New Roman" w:hAnsi="Times New Roman" w:cs="Times New Roman"/>
          <w:sz w:val="28"/>
          <w:szCs w:val="28"/>
        </w:rPr>
        <w:t xml:space="preserve"> </w:t>
      </w:r>
      <w:r w:rsidRPr="00A14D64">
        <w:rPr>
          <w:rFonts w:ascii="Times New Roman" w:hAnsi="Times New Roman" w:cs="Times New Roman"/>
          <w:sz w:val="28"/>
          <w:szCs w:val="28"/>
        </w:rPr>
        <w:t>(при его наличии))</w:t>
      </w:r>
    </w:p>
    <w:p w14:paraId="606269F7" w14:textId="77777777" w:rsidR="00507929" w:rsidRPr="00A14D64" w:rsidRDefault="00507929" w:rsidP="00507929">
      <w:pPr>
        <w:spacing w:after="0" w:line="240" w:lineRule="auto"/>
        <w:jc w:val="center"/>
        <w:rPr>
          <w:rFonts w:ascii="Times New Roman" w:hAnsi="Times New Roman" w:cs="Times New Roman"/>
          <w:color w:val="002060"/>
          <w:sz w:val="28"/>
          <w:szCs w:val="2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07929" w:rsidRPr="00A14D64" w14:paraId="3960E177" w14:textId="77777777" w:rsidTr="00507929">
        <w:trPr>
          <w:trHeight w:val="366"/>
        </w:trPr>
        <w:tc>
          <w:tcPr>
            <w:tcW w:w="501" w:type="dxa"/>
            <w:shd w:val="clear" w:color="auto" w:fill="auto"/>
            <w:tcMar>
              <w:top w:w="45" w:type="dxa"/>
              <w:left w:w="75" w:type="dxa"/>
              <w:bottom w:w="45" w:type="dxa"/>
              <w:right w:w="75" w:type="dxa"/>
            </w:tcMar>
            <w:hideMark/>
          </w:tcPr>
          <w:p w14:paraId="3A8820C4" w14:textId="77777777" w:rsidR="00507929" w:rsidRPr="00A14D64" w:rsidRDefault="00507929" w:rsidP="00507929">
            <w:pPr>
              <w:spacing w:after="0" w:line="240" w:lineRule="auto"/>
              <w:ind w:left="-142" w:right="-75"/>
              <w:jc w:val="center"/>
              <w:rPr>
                <w:rFonts w:ascii="Times New Roman" w:eastAsia="Calibri" w:hAnsi="Times New Roman" w:cs="Times New Roman"/>
                <w:b/>
                <w:spacing w:val="2"/>
                <w:sz w:val="28"/>
                <w:szCs w:val="28"/>
              </w:rPr>
            </w:pPr>
            <w:r w:rsidRPr="00A14D64">
              <w:rPr>
                <w:rFonts w:ascii="Times New Roman" w:eastAsia="Calibri" w:hAnsi="Times New Roman" w:cs="Times New Roman"/>
                <w:b/>
                <w:spacing w:val="2"/>
                <w:sz w:val="28"/>
                <w:szCs w:val="28"/>
              </w:rPr>
              <w:t>№</w:t>
            </w:r>
          </w:p>
        </w:tc>
        <w:tc>
          <w:tcPr>
            <w:tcW w:w="1842" w:type="dxa"/>
            <w:shd w:val="clear" w:color="auto" w:fill="auto"/>
            <w:tcMar>
              <w:top w:w="45" w:type="dxa"/>
              <w:left w:w="75" w:type="dxa"/>
              <w:bottom w:w="45" w:type="dxa"/>
              <w:right w:w="75" w:type="dxa"/>
            </w:tcMar>
            <w:hideMark/>
          </w:tcPr>
          <w:p w14:paraId="135DD898" w14:textId="77777777" w:rsidR="00507929" w:rsidRPr="00A14D64" w:rsidRDefault="00507929" w:rsidP="00507929">
            <w:pPr>
              <w:spacing w:after="0" w:line="240" w:lineRule="auto"/>
              <w:jc w:val="center"/>
              <w:rPr>
                <w:rFonts w:ascii="Times New Roman" w:eastAsia="Calibri" w:hAnsi="Times New Roman" w:cs="Times New Roman"/>
                <w:b/>
                <w:spacing w:val="2"/>
                <w:sz w:val="28"/>
                <w:szCs w:val="28"/>
              </w:rPr>
            </w:pPr>
            <w:r w:rsidRPr="00A14D64">
              <w:rPr>
                <w:rFonts w:ascii="Times New Roman" w:eastAsia="Calibri" w:hAnsi="Times New Roman" w:cs="Times New Roman"/>
                <w:b/>
                <w:spacing w:val="2"/>
                <w:sz w:val="28"/>
                <w:szCs w:val="28"/>
              </w:rPr>
              <w:t>Критерии</w:t>
            </w:r>
          </w:p>
        </w:tc>
        <w:tc>
          <w:tcPr>
            <w:tcW w:w="2127" w:type="dxa"/>
            <w:shd w:val="clear" w:color="auto" w:fill="auto"/>
            <w:tcMar>
              <w:top w:w="45" w:type="dxa"/>
              <w:left w:w="75" w:type="dxa"/>
              <w:bottom w:w="45" w:type="dxa"/>
              <w:right w:w="75" w:type="dxa"/>
            </w:tcMar>
            <w:hideMark/>
          </w:tcPr>
          <w:p w14:paraId="124B0D72" w14:textId="77777777" w:rsidR="00507929" w:rsidRPr="00A14D64" w:rsidRDefault="00507929" w:rsidP="00507929">
            <w:pPr>
              <w:spacing w:after="0" w:line="240" w:lineRule="auto"/>
              <w:jc w:val="center"/>
              <w:rPr>
                <w:rFonts w:ascii="Times New Roman" w:eastAsia="Calibri" w:hAnsi="Times New Roman" w:cs="Times New Roman"/>
                <w:b/>
                <w:spacing w:val="2"/>
                <w:sz w:val="28"/>
                <w:szCs w:val="28"/>
              </w:rPr>
            </w:pPr>
            <w:r w:rsidRPr="00A14D64">
              <w:rPr>
                <w:rFonts w:ascii="Times New Roman" w:eastAsia="Calibri" w:hAnsi="Times New Roman" w:cs="Times New Roman"/>
                <w:b/>
                <w:spacing w:val="2"/>
                <w:sz w:val="28"/>
                <w:szCs w:val="28"/>
              </w:rPr>
              <w:t>Подтверждающий документ</w:t>
            </w:r>
          </w:p>
        </w:tc>
        <w:tc>
          <w:tcPr>
            <w:tcW w:w="5103" w:type="dxa"/>
          </w:tcPr>
          <w:p w14:paraId="644F9A2A" w14:textId="77777777" w:rsidR="00507929" w:rsidRPr="00A14D64" w:rsidRDefault="00507929" w:rsidP="00507929">
            <w:pPr>
              <w:spacing w:after="0" w:line="240" w:lineRule="auto"/>
              <w:ind w:firstLine="851"/>
              <w:jc w:val="center"/>
              <w:rPr>
                <w:rFonts w:ascii="Times New Roman" w:eastAsia="Calibri" w:hAnsi="Times New Roman" w:cs="Times New Roman"/>
                <w:b/>
                <w:spacing w:val="2"/>
                <w:sz w:val="28"/>
                <w:szCs w:val="28"/>
              </w:rPr>
            </w:pPr>
            <w:r w:rsidRPr="00A14D64">
              <w:rPr>
                <w:rFonts w:ascii="Times New Roman" w:eastAsia="Calibri" w:hAnsi="Times New Roman" w:cs="Times New Roman"/>
                <w:b/>
                <w:spacing w:val="2"/>
                <w:sz w:val="28"/>
                <w:szCs w:val="28"/>
              </w:rPr>
              <w:t>Кол-во баллов</w:t>
            </w:r>
            <w:r w:rsidRPr="0019236A">
              <w:rPr>
                <w:rFonts w:ascii="Times New Roman" w:eastAsia="Calibri" w:hAnsi="Times New Roman" w:cs="Times New Roman"/>
                <w:b/>
                <w:spacing w:val="2"/>
                <w:sz w:val="28"/>
                <w:szCs w:val="28"/>
              </w:rPr>
              <w:t xml:space="preserve"> </w:t>
            </w:r>
            <w:r w:rsidRPr="00A14D64">
              <w:rPr>
                <w:rFonts w:ascii="Times New Roman" w:eastAsia="Calibri" w:hAnsi="Times New Roman" w:cs="Times New Roman"/>
                <w:b/>
                <w:spacing w:val="2"/>
                <w:sz w:val="28"/>
                <w:szCs w:val="28"/>
              </w:rPr>
              <w:t>(от 1 до 20)</w:t>
            </w:r>
          </w:p>
        </w:tc>
        <w:tc>
          <w:tcPr>
            <w:tcW w:w="850" w:type="dxa"/>
          </w:tcPr>
          <w:p w14:paraId="5CDA2F99" w14:textId="77777777" w:rsidR="00507929" w:rsidRPr="00A14D64" w:rsidRDefault="00507929" w:rsidP="00507929">
            <w:pPr>
              <w:spacing w:after="20"/>
              <w:ind w:left="20"/>
              <w:jc w:val="center"/>
              <w:rPr>
                <w:rFonts w:ascii="Times New Roman" w:eastAsiaTheme="minorEastAsia" w:hAnsi="Times New Roman" w:cs="Times New Roman"/>
                <w:b/>
                <w:color w:val="000000"/>
                <w:sz w:val="28"/>
                <w:szCs w:val="28"/>
                <w:lang w:val="kk-KZ" w:eastAsia="ru-RU"/>
              </w:rPr>
            </w:pPr>
            <w:r w:rsidRPr="00A14D64">
              <w:rPr>
                <w:rFonts w:ascii="Times New Roman" w:eastAsiaTheme="minorEastAsia" w:hAnsi="Times New Roman" w:cs="Times New Roman"/>
                <w:b/>
                <w:color w:val="000000"/>
                <w:sz w:val="28"/>
                <w:szCs w:val="28"/>
                <w:lang w:eastAsia="ru-RU"/>
              </w:rPr>
              <w:t>О</w:t>
            </w:r>
            <w:r w:rsidRPr="00A14D64">
              <w:rPr>
                <w:rFonts w:ascii="Times New Roman" w:eastAsiaTheme="minorEastAsia" w:hAnsi="Times New Roman" w:cs="Times New Roman"/>
                <w:b/>
                <w:color w:val="000000"/>
                <w:sz w:val="28"/>
                <w:szCs w:val="28"/>
                <w:lang w:val="kk-KZ" w:eastAsia="ru-RU"/>
              </w:rPr>
              <w:t>ценка</w:t>
            </w:r>
          </w:p>
        </w:tc>
      </w:tr>
      <w:tr w:rsidR="00507929" w:rsidRPr="00A14D64" w14:paraId="745089C9" w14:textId="77777777" w:rsidTr="00507929">
        <w:tc>
          <w:tcPr>
            <w:tcW w:w="501" w:type="dxa"/>
            <w:shd w:val="clear" w:color="auto" w:fill="auto"/>
            <w:tcMar>
              <w:top w:w="45" w:type="dxa"/>
              <w:left w:w="75" w:type="dxa"/>
              <w:bottom w:w="45" w:type="dxa"/>
              <w:right w:w="75" w:type="dxa"/>
            </w:tcMar>
            <w:hideMark/>
          </w:tcPr>
          <w:p w14:paraId="54B666C0"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rPr>
              <w:t>1</w:t>
            </w:r>
          </w:p>
        </w:tc>
        <w:tc>
          <w:tcPr>
            <w:tcW w:w="1842" w:type="dxa"/>
            <w:shd w:val="clear" w:color="auto" w:fill="auto"/>
            <w:tcMar>
              <w:top w:w="45" w:type="dxa"/>
              <w:left w:w="75" w:type="dxa"/>
              <w:bottom w:w="45" w:type="dxa"/>
              <w:right w:w="75" w:type="dxa"/>
            </w:tcMar>
          </w:tcPr>
          <w:p w14:paraId="7490A964"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Уровень образования</w:t>
            </w:r>
          </w:p>
        </w:tc>
        <w:tc>
          <w:tcPr>
            <w:tcW w:w="2127" w:type="dxa"/>
            <w:shd w:val="clear" w:color="auto" w:fill="auto"/>
            <w:tcMar>
              <w:top w:w="45" w:type="dxa"/>
              <w:left w:w="75" w:type="dxa"/>
              <w:bottom w:w="45" w:type="dxa"/>
              <w:right w:w="75" w:type="dxa"/>
            </w:tcMar>
          </w:tcPr>
          <w:p w14:paraId="6CBF52C4"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Диплом об образовании</w:t>
            </w:r>
          </w:p>
        </w:tc>
        <w:tc>
          <w:tcPr>
            <w:tcW w:w="5103" w:type="dxa"/>
          </w:tcPr>
          <w:p w14:paraId="02D729B6"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r w:rsidRPr="00A14D64">
              <w:rPr>
                <w:rFonts w:ascii="Times New Roman" w:eastAsia="Calibri" w:hAnsi="Times New Roman" w:cs="Times New Roman"/>
                <w:sz w:val="28"/>
                <w:szCs w:val="28"/>
              </w:rPr>
              <w:t>рофессиональное</w:t>
            </w:r>
            <w:proofErr w:type="gramEnd"/>
            <w:r>
              <w:rPr>
                <w:rFonts w:ascii="Times New Roman" w:eastAsia="Calibri" w:hAnsi="Times New Roman" w:cs="Times New Roman"/>
                <w:sz w:val="28"/>
                <w:szCs w:val="28"/>
              </w:rPr>
              <w:t xml:space="preserve"> или педагогическое</w:t>
            </w:r>
            <w:r w:rsidRPr="00A14D64">
              <w:rPr>
                <w:rFonts w:ascii="Times New Roman" w:eastAsia="Calibri" w:hAnsi="Times New Roman" w:cs="Times New Roman"/>
                <w:sz w:val="28"/>
                <w:szCs w:val="28"/>
              </w:rPr>
              <w:t xml:space="preserve"> = 1 балл</w:t>
            </w:r>
          </w:p>
          <w:p w14:paraId="1367CC0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roofErr w:type="gramStart"/>
            <w:r w:rsidRPr="00A14D64">
              <w:rPr>
                <w:rFonts w:ascii="Times New Roman" w:eastAsia="Calibri" w:hAnsi="Times New Roman" w:cs="Times New Roman"/>
                <w:sz w:val="28"/>
                <w:szCs w:val="28"/>
              </w:rPr>
              <w:t>Высшее</w:t>
            </w:r>
            <w:proofErr w:type="gramEnd"/>
            <w:r w:rsidRPr="00A14D64">
              <w:rPr>
                <w:rFonts w:ascii="Times New Roman" w:eastAsia="Calibri" w:hAnsi="Times New Roman" w:cs="Times New Roman"/>
                <w:sz w:val="28"/>
                <w:szCs w:val="28"/>
              </w:rPr>
              <w:t xml:space="preserve"> очное = 5 баллов</w:t>
            </w:r>
          </w:p>
          <w:p w14:paraId="100A5EF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roofErr w:type="gramStart"/>
            <w:r w:rsidRPr="00A14D64">
              <w:rPr>
                <w:rFonts w:ascii="Times New Roman" w:eastAsia="Calibri" w:hAnsi="Times New Roman" w:cs="Times New Roman"/>
                <w:sz w:val="28"/>
                <w:szCs w:val="28"/>
              </w:rPr>
              <w:t>высшее</w:t>
            </w:r>
            <w:proofErr w:type="gramEnd"/>
            <w:r w:rsidRPr="00A14D64">
              <w:rPr>
                <w:rFonts w:ascii="Times New Roman" w:eastAsia="Calibri" w:hAnsi="Times New Roman" w:cs="Times New Roman"/>
                <w:sz w:val="28"/>
                <w:szCs w:val="28"/>
              </w:rPr>
              <w:t xml:space="preserve"> заочное/</w:t>
            </w:r>
            <w:r w:rsidRPr="00A14D64">
              <w:rPr>
                <w:rFonts w:ascii="Times New Roman" w:eastAsia="Calibri" w:hAnsi="Times New Roman" w:cs="Times New Roman"/>
                <w:sz w:val="28"/>
                <w:szCs w:val="28"/>
                <w:lang w:val="kk-KZ"/>
              </w:rPr>
              <w:t>дистанционное</w:t>
            </w:r>
            <w:r w:rsidRPr="00A14D64">
              <w:rPr>
                <w:rFonts w:ascii="Times New Roman" w:eastAsia="Calibri" w:hAnsi="Times New Roman" w:cs="Times New Roman"/>
                <w:sz w:val="28"/>
                <w:szCs w:val="28"/>
              </w:rPr>
              <w:t xml:space="preserve"> = 2 балла</w:t>
            </w:r>
          </w:p>
          <w:p w14:paraId="78EA0C55"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диплом о высшем образовании с отличием = 7 баллов</w:t>
            </w:r>
          </w:p>
        </w:tc>
        <w:tc>
          <w:tcPr>
            <w:tcW w:w="850" w:type="dxa"/>
          </w:tcPr>
          <w:p w14:paraId="45E81A94"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0A1AB4E7" w14:textId="77777777" w:rsidTr="00507929">
        <w:tc>
          <w:tcPr>
            <w:tcW w:w="501" w:type="dxa"/>
            <w:shd w:val="clear" w:color="auto" w:fill="auto"/>
            <w:tcMar>
              <w:top w:w="45" w:type="dxa"/>
              <w:left w:w="75" w:type="dxa"/>
              <w:bottom w:w="45" w:type="dxa"/>
              <w:right w:w="75" w:type="dxa"/>
            </w:tcMar>
            <w:hideMark/>
          </w:tcPr>
          <w:p w14:paraId="50C2E50C"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rPr>
              <w:t>2</w:t>
            </w:r>
          </w:p>
        </w:tc>
        <w:tc>
          <w:tcPr>
            <w:tcW w:w="1842" w:type="dxa"/>
            <w:shd w:val="clear" w:color="auto" w:fill="auto"/>
            <w:tcMar>
              <w:top w:w="45" w:type="dxa"/>
              <w:left w:w="75" w:type="dxa"/>
              <w:bottom w:w="45" w:type="dxa"/>
              <w:right w:w="75" w:type="dxa"/>
            </w:tcMar>
          </w:tcPr>
          <w:p w14:paraId="5FD9CF1B"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Ученая/академическая степень</w:t>
            </w:r>
          </w:p>
        </w:tc>
        <w:tc>
          <w:tcPr>
            <w:tcW w:w="2127" w:type="dxa"/>
            <w:shd w:val="clear" w:color="auto" w:fill="auto"/>
            <w:tcMar>
              <w:top w:w="45" w:type="dxa"/>
              <w:left w:w="75" w:type="dxa"/>
              <w:bottom w:w="45" w:type="dxa"/>
              <w:right w:w="75" w:type="dxa"/>
            </w:tcMar>
            <w:hideMark/>
          </w:tcPr>
          <w:p w14:paraId="41EB1F2B"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Диплом об образовании</w:t>
            </w:r>
          </w:p>
        </w:tc>
        <w:tc>
          <w:tcPr>
            <w:tcW w:w="5103" w:type="dxa"/>
          </w:tcPr>
          <w:p w14:paraId="74177EB9"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Магистр или специалист с высшим образованием = 5 баллов;</w:t>
            </w:r>
          </w:p>
          <w:p w14:paraId="446571B3"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PHD-доктор = 10 баллов</w:t>
            </w:r>
          </w:p>
          <w:p w14:paraId="02C7A87D"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Доктор наук = 10 баллов</w:t>
            </w:r>
          </w:p>
          <w:p w14:paraId="40976953"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Кандидат наук = 10 баллов</w:t>
            </w:r>
          </w:p>
        </w:tc>
        <w:tc>
          <w:tcPr>
            <w:tcW w:w="850" w:type="dxa"/>
          </w:tcPr>
          <w:p w14:paraId="0BB06B8D"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7EC10D08" w14:textId="77777777" w:rsidTr="00507929">
        <w:tc>
          <w:tcPr>
            <w:tcW w:w="501" w:type="dxa"/>
            <w:shd w:val="clear" w:color="auto" w:fill="auto"/>
            <w:tcMar>
              <w:top w:w="45" w:type="dxa"/>
              <w:left w:w="75" w:type="dxa"/>
              <w:bottom w:w="45" w:type="dxa"/>
              <w:right w:w="75" w:type="dxa"/>
            </w:tcMar>
          </w:tcPr>
          <w:p w14:paraId="3D9AA9A1"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lang w:val="kk-KZ"/>
              </w:rPr>
              <w:t>3</w:t>
            </w:r>
          </w:p>
        </w:tc>
        <w:tc>
          <w:tcPr>
            <w:tcW w:w="1842" w:type="dxa"/>
            <w:shd w:val="clear" w:color="auto" w:fill="auto"/>
            <w:tcMar>
              <w:top w:w="45" w:type="dxa"/>
              <w:left w:w="75" w:type="dxa"/>
              <w:bottom w:w="45" w:type="dxa"/>
              <w:right w:w="75" w:type="dxa"/>
            </w:tcMar>
          </w:tcPr>
          <w:p w14:paraId="716A69AA"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1A649958" w14:textId="77777777" w:rsidR="00507929" w:rsidRPr="00A14D64" w:rsidRDefault="00507929" w:rsidP="00507929">
            <w:pPr>
              <w:spacing w:after="0" w:line="240" w:lineRule="auto"/>
              <w:jc w:val="both"/>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Сертификат</w:t>
            </w:r>
          </w:p>
        </w:tc>
        <w:tc>
          <w:tcPr>
            <w:tcW w:w="5103" w:type="dxa"/>
          </w:tcPr>
          <w:p w14:paraId="205B7EBE"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r w:rsidRPr="00A14D64">
              <w:rPr>
                <w:rFonts w:ascii="Times New Roman" w:eastAsia="Calibri" w:hAnsi="Times New Roman" w:cs="Times New Roman"/>
                <w:b/>
                <w:sz w:val="28"/>
                <w:szCs w:val="28"/>
              </w:rPr>
              <w:t>С квалификационной категорией «педагог»</w:t>
            </w:r>
          </w:p>
          <w:p w14:paraId="7119F43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По содержанию</w:t>
            </w:r>
            <w:r w:rsidRPr="00A14D64">
              <w:rPr>
                <w:rFonts w:ascii="Times New Roman" w:eastAsia="Calibri" w:hAnsi="Times New Roman" w:cs="Times New Roman"/>
                <w:sz w:val="28"/>
                <w:szCs w:val="28"/>
                <w:lang w:val="kk-KZ"/>
              </w:rPr>
              <w:t>:</w:t>
            </w:r>
          </w:p>
          <w:p w14:paraId="0BBB0733"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50 до 60 баллов = 0 баллов</w:t>
            </w:r>
          </w:p>
          <w:p w14:paraId="210FF6F0"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60 до 70 баллов = 2 балла</w:t>
            </w:r>
          </w:p>
          <w:p w14:paraId="7C810CA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70 до 80 баллов = 5 баллов</w:t>
            </w:r>
          </w:p>
          <w:p w14:paraId="7DCE8C9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80 до 90 баллов = 6 баллов</w:t>
            </w:r>
          </w:p>
          <w:p w14:paraId="77F3C8A1" w14:textId="77777777" w:rsidR="00507929" w:rsidRPr="00A14D64" w:rsidRDefault="00507929" w:rsidP="00507929">
            <w:pPr>
              <w:spacing w:after="0" w:line="240" w:lineRule="auto"/>
              <w:ind w:left="141"/>
              <w:jc w:val="both"/>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По методике и педагогике</w:t>
            </w:r>
            <w:r w:rsidRPr="00A14D64">
              <w:rPr>
                <w:rFonts w:ascii="Times New Roman" w:eastAsia="Calibri" w:hAnsi="Times New Roman" w:cs="Times New Roman"/>
                <w:sz w:val="28"/>
                <w:szCs w:val="28"/>
                <w:lang w:val="kk-KZ"/>
              </w:rPr>
              <w:t>:</w:t>
            </w:r>
          </w:p>
          <w:p w14:paraId="5E64B19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0 баллов = 0 баллов</w:t>
            </w:r>
          </w:p>
          <w:p w14:paraId="57FEA7E1"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1</w:t>
            </w:r>
            <w:r w:rsidRPr="00A14D64">
              <w:rPr>
                <w:rFonts w:ascii="Times New Roman" w:eastAsia="Calibri" w:hAnsi="Times New Roman" w:cs="Times New Roman"/>
                <w:sz w:val="28"/>
                <w:szCs w:val="28"/>
              </w:rPr>
              <w:t xml:space="preserve"> балл</w:t>
            </w:r>
          </w:p>
          <w:p w14:paraId="5F7B466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2</w:t>
            </w:r>
            <w:r w:rsidRPr="00A14D64">
              <w:rPr>
                <w:rFonts w:ascii="Times New Roman" w:eastAsia="Calibri" w:hAnsi="Times New Roman" w:cs="Times New Roman"/>
                <w:sz w:val="28"/>
                <w:szCs w:val="28"/>
              </w:rPr>
              <w:t xml:space="preserve"> балла</w:t>
            </w:r>
          </w:p>
          <w:p w14:paraId="17485A80"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 балла</w:t>
            </w:r>
          </w:p>
          <w:p w14:paraId="4DC490C1"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
          <w:p w14:paraId="08F2150F"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r w:rsidRPr="00A14D64">
              <w:rPr>
                <w:rFonts w:ascii="Times New Roman" w:eastAsia="Calibri" w:hAnsi="Times New Roman" w:cs="Times New Roman"/>
                <w:b/>
                <w:sz w:val="28"/>
                <w:szCs w:val="28"/>
              </w:rPr>
              <w:t>С квалификационной категорией «педагог-модератор»</w:t>
            </w:r>
          </w:p>
          <w:p w14:paraId="4A1E84DD"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По содержанию</w:t>
            </w:r>
            <w:r w:rsidRPr="00A14D64">
              <w:rPr>
                <w:rFonts w:ascii="Times New Roman" w:eastAsia="Calibri" w:hAnsi="Times New Roman" w:cs="Times New Roman"/>
                <w:sz w:val="28"/>
                <w:szCs w:val="28"/>
                <w:lang w:val="kk-KZ"/>
              </w:rPr>
              <w:t>:</w:t>
            </w:r>
          </w:p>
          <w:p w14:paraId="0FDBF6C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lastRenderedPageBreak/>
              <w:t>от 50 до 60 баллов = 0 балла</w:t>
            </w:r>
          </w:p>
          <w:p w14:paraId="049686F0"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60 до 70 баллов =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 балла</w:t>
            </w:r>
          </w:p>
          <w:p w14:paraId="1DC34E7A"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70</w:t>
            </w:r>
            <w:r w:rsidRPr="00A14D64">
              <w:rPr>
                <w:rFonts w:ascii="Times New Roman" w:eastAsia="Calibri" w:hAnsi="Times New Roman" w:cs="Times New Roman"/>
                <w:sz w:val="28"/>
                <w:szCs w:val="28"/>
                <w:lang w:val="kk-KZ"/>
              </w:rPr>
              <w:t xml:space="preserve"> до </w:t>
            </w:r>
            <w:r w:rsidRPr="00A14D64">
              <w:rPr>
                <w:rFonts w:ascii="Times New Roman" w:eastAsia="Calibri" w:hAnsi="Times New Roman" w:cs="Times New Roman"/>
                <w:sz w:val="28"/>
                <w:szCs w:val="28"/>
              </w:rPr>
              <w:t xml:space="preserve">80 баллов =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 баллов</w:t>
            </w:r>
          </w:p>
          <w:p w14:paraId="68A6550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80 до90 баллов = </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 баллов</w:t>
            </w:r>
          </w:p>
          <w:p w14:paraId="50186B38" w14:textId="77777777" w:rsidR="00507929" w:rsidRPr="00A14D64" w:rsidRDefault="00507929" w:rsidP="00507929">
            <w:pPr>
              <w:spacing w:after="0" w:line="240" w:lineRule="auto"/>
              <w:ind w:left="141"/>
              <w:jc w:val="both"/>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По методике и педагогике</w:t>
            </w:r>
            <w:r w:rsidRPr="00A14D64">
              <w:rPr>
                <w:rFonts w:ascii="Times New Roman" w:eastAsia="Calibri" w:hAnsi="Times New Roman" w:cs="Times New Roman"/>
                <w:sz w:val="28"/>
                <w:szCs w:val="28"/>
                <w:lang w:val="kk-KZ"/>
              </w:rPr>
              <w:t>:</w:t>
            </w:r>
          </w:p>
          <w:p w14:paraId="53D62B5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0до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0 баллов = 0 баллов</w:t>
            </w:r>
          </w:p>
          <w:p w14:paraId="5A49AD4D"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2</w:t>
            </w:r>
            <w:r w:rsidRPr="00A14D64">
              <w:rPr>
                <w:rFonts w:ascii="Times New Roman" w:eastAsia="Calibri" w:hAnsi="Times New Roman" w:cs="Times New Roman"/>
                <w:sz w:val="28"/>
                <w:szCs w:val="28"/>
              </w:rPr>
              <w:t xml:space="preserve"> балла</w:t>
            </w:r>
          </w:p>
          <w:p w14:paraId="578A571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0</w:t>
            </w:r>
            <w:r w:rsidRPr="00A14D64">
              <w:rPr>
                <w:rFonts w:ascii="Times New Roman" w:eastAsia="Calibri" w:hAnsi="Times New Roman" w:cs="Times New Roman"/>
                <w:sz w:val="28"/>
                <w:szCs w:val="28"/>
                <w:lang w:val="kk-KZ"/>
              </w:rPr>
              <w:t xml:space="preserve"> до 6</w:t>
            </w:r>
            <w:r w:rsidRPr="00A14D64">
              <w:rPr>
                <w:rFonts w:ascii="Times New Roman" w:eastAsia="Calibri" w:hAnsi="Times New Roman" w:cs="Times New Roman"/>
                <w:sz w:val="28"/>
                <w:szCs w:val="28"/>
              </w:rPr>
              <w:t>0 баллов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 балла</w:t>
            </w:r>
          </w:p>
          <w:p w14:paraId="713CBBD7"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0 до</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 балла</w:t>
            </w:r>
          </w:p>
          <w:p w14:paraId="41FF0BCF"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
          <w:p w14:paraId="7074E2D5"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r w:rsidRPr="00A14D64">
              <w:rPr>
                <w:rFonts w:ascii="Times New Roman" w:eastAsia="Calibri" w:hAnsi="Times New Roman" w:cs="Times New Roman"/>
                <w:b/>
                <w:sz w:val="28"/>
                <w:szCs w:val="28"/>
              </w:rPr>
              <w:t>С квалификационной категорией «педагог-эксперт»</w:t>
            </w:r>
          </w:p>
          <w:p w14:paraId="4F2EEF07"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По содержанию</w:t>
            </w:r>
            <w:r w:rsidRPr="00A14D64">
              <w:rPr>
                <w:rFonts w:ascii="Times New Roman" w:eastAsia="Calibri" w:hAnsi="Times New Roman" w:cs="Times New Roman"/>
                <w:sz w:val="28"/>
                <w:szCs w:val="28"/>
                <w:lang w:val="kk-KZ"/>
              </w:rPr>
              <w:t>:</w:t>
            </w:r>
          </w:p>
          <w:p w14:paraId="5694BDE0"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50 до 60 баллов = 0 баллов</w:t>
            </w:r>
          </w:p>
          <w:p w14:paraId="23452E8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60 до 70 баллов =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 балла</w:t>
            </w:r>
          </w:p>
          <w:p w14:paraId="30164643"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70 до 80 баллов =</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 баллов</w:t>
            </w:r>
          </w:p>
          <w:p w14:paraId="619236AE"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80 до90 баллов = </w:t>
            </w:r>
            <w:r w:rsidRPr="00A14D64">
              <w:rPr>
                <w:rFonts w:ascii="Times New Roman" w:eastAsia="Calibri" w:hAnsi="Times New Roman" w:cs="Times New Roman"/>
                <w:sz w:val="28"/>
                <w:szCs w:val="28"/>
                <w:lang w:val="kk-KZ"/>
              </w:rPr>
              <w:t>8</w:t>
            </w:r>
            <w:r w:rsidRPr="00A14D64">
              <w:rPr>
                <w:rFonts w:ascii="Times New Roman" w:eastAsia="Calibri" w:hAnsi="Times New Roman" w:cs="Times New Roman"/>
                <w:sz w:val="28"/>
                <w:szCs w:val="28"/>
              </w:rPr>
              <w:t xml:space="preserve"> баллов</w:t>
            </w:r>
          </w:p>
          <w:p w14:paraId="41488FD8" w14:textId="77777777" w:rsidR="00507929" w:rsidRPr="00A14D64" w:rsidRDefault="00507929" w:rsidP="00507929">
            <w:pPr>
              <w:spacing w:after="0" w:line="240" w:lineRule="auto"/>
              <w:ind w:left="141"/>
              <w:jc w:val="both"/>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По методике и педагогике</w:t>
            </w:r>
            <w:r w:rsidRPr="00A14D64">
              <w:rPr>
                <w:rFonts w:ascii="Times New Roman" w:eastAsia="Calibri" w:hAnsi="Times New Roman" w:cs="Times New Roman"/>
                <w:sz w:val="28"/>
                <w:szCs w:val="28"/>
                <w:lang w:val="kk-KZ"/>
              </w:rPr>
              <w:t>:</w:t>
            </w:r>
          </w:p>
          <w:p w14:paraId="17C33B1F"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0 баллов = 0 баллов</w:t>
            </w:r>
          </w:p>
          <w:p w14:paraId="37BFCC16"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 балла</w:t>
            </w:r>
          </w:p>
          <w:p w14:paraId="540527D5"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0до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 балла</w:t>
            </w:r>
          </w:p>
          <w:p w14:paraId="64D5E6ED"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 баллов</w:t>
            </w:r>
          </w:p>
          <w:p w14:paraId="7D08F60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p>
          <w:p w14:paraId="5BD43666"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r w:rsidRPr="00A14D64">
              <w:rPr>
                <w:rFonts w:ascii="Times New Roman" w:eastAsia="Calibri" w:hAnsi="Times New Roman" w:cs="Times New Roman"/>
                <w:b/>
                <w:sz w:val="28"/>
                <w:szCs w:val="28"/>
              </w:rPr>
              <w:t>С квалификационной категорией «педагог-исследователь»</w:t>
            </w:r>
          </w:p>
          <w:p w14:paraId="7737D39F"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По содержанию</w:t>
            </w:r>
            <w:r w:rsidRPr="00A14D64">
              <w:rPr>
                <w:rFonts w:ascii="Times New Roman" w:eastAsia="Calibri" w:hAnsi="Times New Roman" w:cs="Times New Roman"/>
                <w:sz w:val="28"/>
                <w:szCs w:val="28"/>
                <w:lang w:val="kk-KZ"/>
              </w:rPr>
              <w:t>:</w:t>
            </w:r>
          </w:p>
          <w:p w14:paraId="33BE828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50 до 60 баллов = 0 баллов</w:t>
            </w:r>
          </w:p>
          <w:p w14:paraId="2EA27A57"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60 до 70 баллов =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 баллов</w:t>
            </w:r>
          </w:p>
          <w:p w14:paraId="2A3C3AC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70</w:t>
            </w:r>
            <w:r w:rsidRPr="00A14D64">
              <w:rPr>
                <w:rFonts w:ascii="Times New Roman" w:eastAsia="Calibri" w:hAnsi="Times New Roman" w:cs="Times New Roman"/>
                <w:sz w:val="28"/>
                <w:szCs w:val="28"/>
                <w:lang w:val="kk-KZ"/>
              </w:rPr>
              <w:t xml:space="preserve"> до </w:t>
            </w:r>
            <w:r w:rsidRPr="00A14D64">
              <w:rPr>
                <w:rFonts w:ascii="Times New Roman" w:eastAsia="Calibri" w:hAnsi="Times New Roman" w:cs="Times New Roman"/>
                <w:sz w:val="28"/>
                <w:szCs w:val="28"/>
              </w:rPr>
              <w:t xml:space="preserve">80 баллов = </w:t>
            </w:r>
            <w:r w:rsidRPr="00A14D64">
              <w:rPr>
                <w:rFonts w:ascii="Times New Roman" w:eastAsia="Calibri" w:hAnsi="Times New Roman" w:cs="Times New Roman"/>
                <w:sz w:val="28"/>
                <w:szCs w:val="28"/>
                <w:lang w:val="kk-KZ"/>
              </w:rPr>
              <w:t>8</w:t>
            </w:r>
            <w:r w:rsidRPr="00A14D64">
              <w:rPr>
                <w:rFonts w:ascii="Times New Roman" w:eastAsia="Calibri" w:hAnsi="Times New Roman" w:cs="Times New Roman"/>
                <w:sz w:val="28"/>
                <w:szCs w:val="28"/>
              </w:rPr>
              <w:t xml:space="preserve"> баллов</w:t>
            </w:r>
          </w:p>
          <w:p w14:paraId="63A73EE7"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80 до90 баллов = </w:t>
            </w:r>
            <w:r w:rsidRPr="00A14D64">
              <w:rPr>
                <w:rFonts w:ascii="Times New Roman" w:eastAsia="Calibri" w:hAnsi="Times New Roman" w:cs="Times New Roman"/>
                <w:sz w:val="28"/>
                <w:szCs w:val="28"/>
                <w:lang w:val="kk-KZ"/>
              </w:rPr>
              <w:t>9</w:t>
            </w:r>
            <w:r w:rsidRPr="00A14D64">
              <w:rPr>
                <w:rFonts w:ascii="Times New Roman" w:eastAsia="Calibri" w:hAnsi="Times New Roman" w:cs="Times New Roman"/>
                <w:sz w:val="28"/>
                <w:szCs w:val="28"/>
              </w:rPr>
              <w:t xml:space="preserve"> баллов</w:t>
            </w:r>
          </w:p>
          <w:p w14:paraId="22250B9F" w14:textId="77777777" w:rsidR="00507929" w:rsidRPr="00A14D64" w:rsidRDefault="00507929" w:rsidP="00507929">
            <w:pPr>
              <w:spacing w:after="0" w:line="240" w:lineRule="auto"/>
              <w:ind w:left="141"/>
              <w:jc w:val="both"/>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По методике и педагогике</w:t>
            </w:r>
            <w:r w:rsidRPr="00A14D64">
              <w:rPr>
                <w:rFonts w:ascii="Times New Roman" w:eastAsia="Calibri" w:hAnsi="Times New Roman" w:cs="Times New Roman"/>
                <w:sz w:val="28"/>
                <w:szCs w:val="28"/>
                <w:lang w:val="kk-KZ"/>
              </w:rPr>
              <w:t>:</w:t>
            </w:r>
          </w:p>
          <w:p w14:paraId="023B953A"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3</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0 баллов = 0 баллов</w:t>
            </w:r>
          </w:p>
          <w:p w14:paraId="42D889F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0 до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4</w:t>
            </w:r>
            <w:r w:rsidRPr="00A14D64">
              <w:rPr>
                <w:rFonts w:ascii="Times New Roman" w:eastAsia="Calibri" w:hAnsi="Times New Roman" w:cs="Times New Roman"/>
                <w:sz w:val="28"/>
                <w:szCs w:val="28"/>
              </w:rPr>
              <w:t xml:space="preserve"> балла</w:t>
            </w:r>
          </w:p>
          <w:p w14:paraId="0831B5E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0</w:t>
            </w:r>
            <w:r w:rsidRPr="00A14D64">
              <w:rPr>
                <w:rFonts w:ascii="Times New Roman" w:eastAsia="Calibri" w:hAnsi="Times New Roman" w:cs="Times New Roman"/>
                <w:sz w:val="28"/>
                <w:szCs w:val="28"/>
                <w:lang w:val="kk-KZ"/>
              </w:rPr>
              <w:t xml:space="preserve"> до 6</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5</w:t>
            </w:r>
            <w:r w:rsidRPr="00A14D64">
              <w:rPr>
                <w:rFonts w:ascii="Times New Roman" w:eastAsia="Calibri" w:hAnsi="Times New Roman" w:cs="Times New Roman"/>
                <w:sz w:val="28"/>
                <w:szCs w:val="28"/>
              </w:rPr>
              <w:t xml:space="preserve"> баллов</w:t>
            </w:r>
          </w:p>
          <w:p w14:paraId="761C425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от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0 до</w:t>
            </w:r>
            <w:r w:rsidRPr="00A14D64">
              <w:rPr>
                <w:rFonts w:ascii="Times New Roman" w:eastAsia="Calibri" w:hAnsi="Times New Roman" w:cs="Times New Roman"/>
                <w:sz w:val="28"/>
                <w:szCs w:val="28"/>
                <w:lang w:val="kk-KZ"/>
              </w:rPr>
              <w:t>7</w:t>
            </w:r>
            <w:r w:rsidRPr="00A14D64">
              <w:rPr>
                <w:rFonts w:ascii="Times New Roman" w:eastAsia="Calibri" w:hAnsi="Times New Roman" w:cs="Times New Roman"/>
                <w:sz w:val="28"/>
                <w:szCs w:val="28"/>
              </w:rPr>
              <w:t xml:space="preserve">0 баллов = </w:t>
            </w:r>
            <w:r w:rsidRPr="00A14D64">
              <w:rPr>
                <w:rFonts w:ascii="Times New Roman" w:eastAsia="Calibri" w:hAnsi="Times New Roman" w:cs="Times New Roman"/>
                <w:sz w:val="28"/>
                <w:szCs w:val="28"/>
                <w:lang w:val="kk-KZ"/>
              </w:rPr>
              <w:t>6</w:t>
            </w:r>
            <w:r w:rsidRPr="00A14D64">
              <w:rPr>
                <w:rFonts w:ascii="Times New Roman" w:eastAsia="Calibri" w:hAnsi="Times New Roman" w:cs="Times New Roman"/>
                <w:sz w:val="28"/>
                <w:szCs w:val="28"/>
              </w:rPr>
              <w:t xml:space="preserve"> баллов</w:t>
            </w:r>
          </w:p>
          <w:p w14:paraId="352A2B98"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p>
          <w:p w14:paraId="2DD7495A"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rPr>
            </w:pPr>
            <w:r w:rsidRPr="00A14D64">
              <w:rPr>
                <w:rFonts w:ascii="Times New Roman" w:eastAsia="Calibri" w:hAnsi="Times New Roman" w:cs="Times New Roman"/>
                <w:b/>
                <w:sz w:val="28"/>
                <w:szCs w:val="28"/>
              </w:rPr>
              <w:t>С квалификационной категорией «педагог-мастер»</w:t>
            </w:r>
          </w:p>
          <w:p w14:paraId="3725C116" w14:textId="77777777" w:rsidR="00507929" w:rsidRPr="00A14D64" w:rsidRDefault="00507929" w:rsidP="00507929">
            <w:pPr>
              <w:spacing w:after="0" w:line="240" w:lineRule="auto"/>
              <w:ind w:left="141"/>
              <w:jc w:val="both"/>
              <w:rPr>
                <w:rFonts w:ascii="Times New Roman" w:eastAsia="Calibri" w:hAnsi="Times New Roman" w:cs="Times New Roman"/>
                <w:b/>
                <w:sz w:val="28"/>
                <w:szCs w:val="28"/>
                <w:lang w:val="en-US"/>
              </w:rPr>
            </w:pPr>
            <w:r w:rsidRPr="00A14D64">
              <w:rPr>
                <w:rFonts w:ascii="Times New Roman" w:eastAsia="Calibri" w:hAnsi="Times New Roman" w:cs="Times New Roman"/>
                <w:sz w:val="28"/>
                <w:szCs w:val="28"/>
              </w:rPr>
              <w:t xml:space="preserve">= </w:t>
            </w:r>
            <w:r w:rsidRPr="00A14D64">
              <w:rPr>
                <w:rFonts w:ascii="Times New Roman" w:eastAsia="Calibri" w:hAnsi="Times New Roman" w:cs="Times New Roman"/>
                <w:sz w:val="28"/>
                <w:szCs w:val="28"/>
                <w:lang w:val="kk-KZ"/>
              </w:rPr>
              <w:t>10</w:t>
            </w:r>
            <w:r w:rsidRPr="00A14D64">
              <w:rPr>
                <w:rFonts w:ascii="Times New Roman" w:eastAsia="Calibri" w:hAnsi="Times New Roman" w:cs="Times New Roman"/>
                <w:sz w:val="28"/>
                <w:szCs w:val="28"/>
              </w:rPr>
              <w:t xml:space="preserve"> баллов</w:t>
            </w:r>
          </w:p>
        </w:tc>
        <w:tc>
          <w:tcPr>
            <w:tcW w:w="850" w:type="dxa"/>
          </w:tcPr>
          <w:p w14:paraId="3E6D3618"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4070680C" w14:textId="77777777" w:rsidTr="00507929">
        <w:trPr>
          <w:trHeight w:val="1367"/>
        </w:trPr>
        <w:tc>
          <w:tcPr>
            <w:tcW w:w="501" w:type="dxa"/>
            <w:shd w:val="clear" w:color="auto" w:fill="auto"/>
            <w:tcMar>
              <w:top w:w="45" w:type="dxa"/>
              <w:left w:w="75" w:type="dxa"/>
              <w:bottom w:w="45" w:type="dxa"/>
              <w:right w:w="75" w:type="dxa"/>
            </w:tcMar>
          </w:tcPr>
          <w:p w14:paraId="4F1DF5B3"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lang w:val="kk-KZ"/>
              </w:rPr>
              <w:lastRenderedPageBreak/>
              <w:t>4</w:t>
            </w:r>
          </w:p>
        </w:tc>
        <w:tc>
          <w:tcPr>
            <w:tcW w:w="1842" w:type="dxa"/>
            <w:shd w:val="clear" w:color="auto" w:fill="auto"/>
            <w:tcMar>
              <w:top w:w="45" w:type="dxa"/>
              <w:left w:w="75" w:type="dxa"/>
              <w:bottom w:w="45" w:type="dxa"/>
              <w:right w:w="75" w:type="dxa"/>
            </w:tcMar>
          </w:tcPr>
          <w:p w14:paraId="4B67AF5D"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 xml:space="preserve">Квалификация/Категория. </w:t>
            </w:r>
          </w:p>
          <w:p w14:paraId="63BF6CBB"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p>
        </w:tc>
        <w:tc>
          <w:tcPr>
            <w:tcW w:w="2127" w:type="dxa"/>
            <w:shd w:val="clear" w:color="auto" w:fill="auto"/>
            <w:tcMar>
              <w:top w:w="45" w:type="dxa"/>
              <w:left w:w="75" w:type="dxa"/>
              <w:bottom w:w="45" w:type="dxa"/>
              <w:right w:w="75" w:type="dxa"/>
            </w:tcMar>
          </w:tcPr>
          <w:p w14:paraId="41BB3BFE"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Удостоверение, иной документ</w:t>
            </w:r>
          </w:p>
          <w:p w14:paraId="46F954FE" w14:textId="77777777" w:rsidR="00507929" w:rsidRPr="00A14D64" w:rsidRDefault="00507929" w:rsidP="00507929">
            <w:pPr>
              <w:spacing w:after="0" w:line="240" w:lineRule="auto"/>
              <w:rPr>
                <w:rFonts w:ascii="Times New Roman" w:eastAsia="Calibri" w:hAnsi="Times New Roman" w:cs="Times New Roman"/>
                <w:sz w:val="28"/>
                <w:szCs w:val="28"/>
              </w:rPr>
            </w:pPr>
          </w:p>
        </w:tc>
        <w:tc>
          <w:tcPr>
            <w:tcW w:w="5103" w:type="dxa"/>
          </w:tcPr>
          <w:p w14:paraId="663E6651"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2 категория = 1 балл</w:t>
            </w:r>
          </w:p>
          <w:p w14:paraId="02E82DA9"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1 категория = 2 балла</w:t>
            </w:r>
          </w:p>
          <w:p w14:paraId="202C660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Высшая категория = 3 балла</w:t>
            </w:r>
          </w:p>
          <w:p w14:paraId="6252751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Педагог-модератор = 3 балла</w:t>
            </w:r>
          </w:p>
          <w:p w14:paraId="10627801"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Педагог-эксперт = 5 баллов</w:t>
            </w:r>
          </w:p>
          <w:p w14:paraId="2CA27BE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Педагог-исследователь = 7 баллов</w:t>
            </w:r>
          </w:p>
          <w:p w14:paraId="7077457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Педагог-мастер = 10 баллов</w:t>
            </w:r>
          </w:p>
        </w:tc>
        <w:tc>
          <w:tcPr>
            <w:tcW w:w="850" w:type="dxa"/>
          </w:tcPr>
          <w:p w14:paraId="2AB01708"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441F6E35" w14:textId="77777777" w:rsidTr="00507929">
        <w:trPr>
          <w:trHeight w:val="807"/>
        </w:trPr>
        <w:tc>
          <w:tcPr>
            <w:tcW w:w="501" w:type="dxa"/>
            <w:shd w:val="clear" w:color="auto" w:fill="auto"/>
            <w:tcMar>
              <w:top w:w="45" w:type="dxa"/>
              <w:left w:w="75" w:type="dxa"/>
              <w:bottom w:w="45" w:type="dxa"/>
              <w:right w:w="75" w:type="dxa"/>
            </w:tcMar>
          </w:tcPr>
          <w:p w14:paraId="33545B8B"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lang w:val="kk-KZ"/>
              </w:rPr>
              <w:lastRenderedPageBreak/>
              <w:t>5</w:t>
            </w:r>
          </w:p>
        </w:tc>
        <w:tc>
          <w:tcPr>
            <w:tcW w:w="1842" w:type="dxa"/>
            <w:shd w:val="clear" w:color="auto" w:fill="auto"/>
            <w:tcMar>
              <w:top w:w="45" w:type="dxa"/>
              <w:left w:w="75" w:type="dxa"/>
              <w:bottom w:w="45" w:type="dxa"/>
              <w:right w:w="75" w:type="dxa"/>
            </w:tcMar>
          </w:tcPr>
          <w:p w14:paraId="4648AC67" w14:textId="77777777" w:rsidR="00507929" w:rsidRPr="00A14D64" w:rsidRDefault="00507929" w:rsidP="00507929">
            <w:pPr>
              <w:spacing w:after="0" w:line="240" w:lineRule="auto"/>
              <w:ind w:left="66"/>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Стаж педагогической деятельности</w:t>
            </w:r>
          </w:p>
        </w:tc>
        <w:tc>
          <w:tcPr>
            <w:tcW w:w="2127" w:type="dxa"/>
            <w:shd w:val="clear" w:color="auto" w:fill="auto"/>
            <w:tcMar>
              <w:top w:w="45" w:type="dxa"/>
              <w:left w:w="75" w:type="dxa"/>
              <w:bottom w:w="45" w:type="dxa"/>
              <w:right w:w="75" w:type="dxa"/>
            </w:tcMar>
          </w:tcPr>
          <w:p w14:paraId="6D0ABB24"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Т</w:t>
            </w:r>
            <w:r w:rsidRPr="00A14D64">
              <w:rPr>
                <w:rFonts w:ascii="Times New Roman" w:eastAsia="Calibri" w:hAnsi="Times New Roman" w:cs="Times New Roman"/>
                <w:sz w:val="28"/>
                <w:szCs w:val="28"/>
              </w:rPr>
              <w:t>рудовая книжка/документ,</w:t>
            </w:r>
            <w:r w:rsidRPr="0019236A">
              <w:rPr>
                <w:rFonts w:ascii="Times New Roman" w:eastAsia="Calibri" w:hAnsi="Times New Roman" w:cs="Times New Roman"/>
                <w:sz w:val="28"/>
                <w:szCs w:val="28"/>
              </w:rPr>
              <w:t xml:space="preserve"> </w:t>
            </w:r>
            <w:r w:rsidRPr="00A14D64">
              <w:rPr>
                <w:rFonts w:ascii="Times New Roman" w:eastAsia="Calibri" w:hAnsi="Times New Roman" w:cs="Times New Roman"/>
                <w:sz w:val="28"/>
                <w:szCs w:val="28"/>
              </w:rPr>
              <w:t>заменяющий трудовую деятельность</w:t>
            </w:r>
          </w:p>
        </w:tc>
        <w:tc>
          <w:tcPr>
            <w:tcW w:w="5103" w:type="dxa"/>
          </w:tcPr>
          <w:p w14:paraId="4FBA381B"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1 до 3 лет = 1 балл</w:t>
            </w:r>
          </w:p>
          <w:p w14:paraId="36075088"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3 до 5 лет = 1,5 балла</w:t>
            </w:r>
          </w:p>
          <w:p w14:paraId="51A93A63"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5 до 10 лет = 2 балла</w:t>
            </w:r>
          </w:p>
          <w:p w14:paraId="6431BEA8"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от 10 и более = 3 балла</w:t>
            </w:r>
          </w:p>
        </w:tc>
        <w:tc>
          <w:tcPr>
            <w:tcW w:w="850" w:type="dxa"/>
          </w:tcPr>
          <w:p w14:paraId="636C12F0"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2A8B3503" w14:textId="77777777" w:rsidTr="00507929">
        <w:tc>
          <w:tcPr>
            <w:tcW w:w="501" w:type="dxa"/>
            <w:shd w:val="clear" w:color="auto" w:fill="auto"/>
            <w:tcMar>
              <w:top w:w="45" w:type="dxa"/>
              <w:left w:w="75" w:type="dxa"/>
              <w:bottom w:w="45" w:type="dxa"/>
              <w:right w:w="75" w:type="dxa"/>
            </w:tcMar>
          </w:tcPr>
          <w:p w14:paraId="04D3CC1C"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lang w:val="kk-KZ"/>
              </w:rPr>
              <w:t>6</w:t>
            </w:r>
          </w:p>
        </w:tc>
        <w:tc>
          <w:tcPr>
            <w:tcW w:w="1842" w:type="dxa"/>
            <w:shd w:val="clear" w:color="auto" w:fill="auto"/>
            <w:tcMar>
              <w:top w:w="45" w:type="dxa"/>
              <w:left w:w="75" w:type="dxa"/>
              <w:bottom w:w="45" w:type="dxa"/>
              <w:right w:w="75" w:type="dxa"/>
            </w:tcMar>
          </w:tcPr>
          <w:p w14:paraId="4C4A1461" w14:textId="77777777" w:rsidR="00507929" w:rsidRPr="00A14D64" w:rsidRDefault="00507929" w:rsidP="00507929">
            <w:pPr>
              <w:spacing w:after="0" w:line="240" w:lineRule="auto"/>
              <w:ind w:left="66"/>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50FCAEA5"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Т</w:t>
            </w:r>
            <w:r w:rsidRPr="00A14D64">
              <w:rPr>
                <w:rFonts w:ascii="Times New Roman" w:eastAsia="Calibri" w:hAnsi="Times New Roman" w:cs="Times New Roman"/>
                <w:sz w:val="28"/>
                <w:szCs w:val="28"/>
              </w:rPr>
              <w:t>рудовая книжка/документ,</w:t>
            </w:r>
            <w:r>
              <w:rPr>
                <w:rFonts w:ascii="Times New Roman" w:eastAsia="Calibri" w:hAnsi="Times New Roman" w:cs="Times New Roman"/>
                <w:sz w:val="28"/>
                <w:szCs w:val="28"/>
              </w:rPr>
              <w:t xml:space="preserve"> </w:t>
            </w:r>
            <w:r w:rsidRPr="00A14D64">
              <w:rPr>
                <w:rFonts w:ascii="Times New Roman" w:eastAsia="Calibri" w:hAnsi="Times New Roman" w:cs="Times New Roman"/>
                <w:sz w:val="28"/>
                <w:szCs w:val="28"/>
              </w:rPr>
              <w:t>заменяющий трудовую деятельность</w:t>
            </w:r>
          </w:p>
        </w:tc>
        <w:tc>
          <w:tcPr>
            <w:tcW w:w="5103" w:type="dxa"/>
          </w:tcPr>
          <w:p w14:paraId="08C4CEE1"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методист = 1 балл </w:t>
            </w:r>
          </w:p>
          <w:p w14:paraId="0141468A"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заместитель директора = 3 балла</w:t>
            </w:r>
          </w:p>
          <w:p w14:paraId="403BC378" w14:textId="77777777" w:rsidR="00507929" w:rsidRPr="00A14D64" w:rsidRDefault="00507929" w:rsidP="00507929">
            <w:pPr>
              <w:spacing w:after="0" w:line="240" w:lineRule="auto"/>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директор = 5 баллов</w:t>
            </w:r>
          </w:p>
          <w:p w14:paraId="4FC6BA4C" w14:textId="77777777" w:rsidR="00507929" w:rsidRPr="00A14D64" w:rsidRDefault="00507929" w:rsidP="00507929">
            <w:pPr>
              <w:spacing w:after="0" w:line="240" w:lineRule="auto"/>
              <w:ind w:left="141" w:firstLine="851"/>
              <w:jc w:val="both"/>
              <w:rPr>
                <w:rFonts w:ascii="Times New Roman" w:eastAsia="Calibri" w:hAnsi="Times New Roman" w:cs="Times New Roman"/>
                <w:sz w:val="28"/>
                <w:szCs w:val="28"/>
              </w:rPr>
            </w:pPr>
          </w:p>
        </w:tc>
        <w:tc>
          <w:tcPr>
            <w:tcW w:w="850" w:type="dxa"/>
          </w:tcPr>
          <w:p w14:paraId="15E5C38A"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282DF3BE" w14:textId="77777777" w:rsidTr="00507929">
        <w:tc>
          <w:tcPr>
            <w:tcW w:w="501" w:type="dxa"/>
            <w:shd w:val="clear" w:color="auto" w:fill="auto"/>
            <w:tcMar>
              <w:top w:w="45" w:type="dxa"/>
              <w:left w:w="75" w:type="dxa"/>
              <w:bottom w:w="45" w:type="dxa"/>
              <w:right w:w="75" w:type="dxa"/>
            </w:tcMar>
          </w:tcPr>
          <w:p w14:paraId="397D908D"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Pr>
                <w:rFonts w:ascii="Times New Roman" w:eastAsia="Calibri" w:hAnsi="Times New Roman" w:cs="Times New Roman"/>
                <w:spacing w:val="2"/>
                <w:sz w:val="28"/>
                <w:szCs w:val="28"/>
                <w:lang w:val="kk-KZ"/>
              </w:rPr>
              <w:t>7</w:t>
            </w:r>
          </w:p>
        </w:tc>
        <w:tc>
          <w:tcPr>
            <w:tcW w:w="1842" w:type="dxa"/>
            <w:shd w:val="clear" w:color="auto" w:fill="auto"/>
            <w:tcMar>
              <w:top w:w="45" w:type="dxa"/>
              <w:left w:w="75" w:type="dxa"/>
              <w:bottom w:w="45" w:type="dxa"/>
              <w:right w:w="75" w:type="dxa"/>
            </w:tcMar>
          </w:tcPr>
          <w:p w14:paraId="211F509C"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rPr>
              <w:t>Рекомендательное письмо</w:t>
            </w:r>
            <w:r w:rsidRPr="00A14D64">
              <w:rPr>
                <w:rFonts w:ascii="Times New Roman" w:eastAsia="Calibri" w:hAnsi="Times New Roman" w:cs="Times New Roman"/>
                <w:spacing w:val="2"/>
                <w:sz w:val="28"/>
                <w:szCs w:val="28"/>
                <w:lang w:val="kk-KZ"/>
              </w:rPr>
              <w:t xml:space="preserve"> с предыдущего места работы </w:t>
            </w:r>
            <w:r w:rsidRPr="00A14D64">
              <w:rPr>
                <w:rFonts w:ascii="Times New Roman" w:eastAsia="Calibri" w:hAnsi="Times New Roman" w:cs="Times New Roman"/>
                <w:i/>
                <w:sz w:val="28"/>
                <w:szCs w:val="28"/>
              </w:rPr>
              <w:t>(при осуществлении трудовой деятельности)</w:t>
            </w:r>
          </w:p>
        </w:tc>
        <w:tc>
          <w:tcPr>
            <w:tcW w:w="2127" w:type="dxa"/>
            <w:shd w:val="clear" w:color="auto" w:fill="auto"/>
            <w:tcMar>
              <w:top w:w="45" w:type="dxa"/>
              <w:left w:w="75" w:type="dxa"/>
              <w:bottom w:w="45" w:type="dxa"/>
              <w:right w:w="75" w:type="dxa"/>
            </w:tcMar>
          </w:tcPr>
          <w:p w14:paraId="49642CEA"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П</w:t>
            </w:r>
            <w:proofErr w:type="spellStart"/>
            <w:r w:rsidRPr="00A14D64">
              <w:rPr>
                <w:rFonts w:ascii="Times New Roman" w:eastAsia="Calibri" w:hAnsi="Times New Roman" w:cs="Times New Roman"/>
                <w:sz w:val="28"/>
                <w:szCs w:val="28"/>
              </w:rPr>
              <w:t>исьмо</w:t>
            </w:r>
            <w:proofErr w:type="spellEnd"/>
          </w:p>
        </w:tc>
        <w:tc>
          <w:tcPr>
            <w:tcW w:w="5103" w:type="dxa"/>
          </w:tcPr>
          <w:p w14:paraId="231BE859"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Наличие</w:t>
            </w:r>
            <w:r w:rsidRPr="009D772B">
              <w:rPr>
                <w:rFonts w:ascii="Times New Roman" w:eastAsia="Calibri" w:hAnsi="Times New Roman" w:cs="Times New Roman"/>
                <w:sz w:val="28"/>
                <w:szCs w:val="28"/>
              </w:rPr>
              <w:t xml:space="preserve"> </w:t>
            </w:r>
            <w:r w:rsidRPr="00A14D64">
              <w:rPr>
                <w:rFonts w:ascii="Times New Roman" w:eastAsia="Calibri" w:hAnsi="Times New Roman" w:cs="Times New Roman"/>
                <w:sz w:val="28"/>
                <w:szCs w:val="28"/>
              </w:rPr>
              <w:t>положительно</w:t>
            </w:r>
            <w:r w:rsidRPr="00A14D64">
              <w:rPr>
                <w:rFonts w:ascii="Times New Roman" w:eastAsia="Calibri" w:hAnsi="Times New Roman" w:cs="Times New Roman"/>
                <w:sz w:val="28"/>
                <w:szCs w:val="28"/>
                <w:lang w:val="kk-KZ"/>
              </w:rPr>
              <w:t>го рекомендательного письма</w:t>
            </w:r>
            <w:r w:rsidRPr="00A14D64">
              <w:rPr>
                <w:rFonts w:ascii="Times New Roman" w:eastAsia="Calibri" w:hAnsi="Times New Roman" w:cs="Times New Roman"/>
                <w:sz w:val="28"/>
                <w:szCs w:val="28"/>
              </w:rPr>
              <w:t xml:space="preserve"> = 3 балла</w:t>
            </w:r>
          </w:p>
          <w:p w14:paraId="00AD61E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 xml:space="preserve">Отсутствие рекомендательного письма </w:t>
            </w:r>
            <w:r w:rsidRPr="00A14D64">
              <w:rPr>
                <w:rFonts w:ascii="Times New Roman" w:eastAsia="Calibri" w:hAnsi="Times New Roman" w:cs="Times New Roman"/>
                <w:sz w:val="28"/>
                <w:szCs w:val="28"/>
              </w:rPr>
              <w:t xml:space="preserve"> =</w:t>
            </w:r>
            <w:r w:rsidRPr="00A14D64">
              <w:rPr>
                <w:rFonts w:ascii="Times New Roman" w:eastAsia="Calibri" w:hAnsi="Times New Roman" w:cs="Times New Roman"/>
                <w:sz w:val="28"/>
                <w:szCs w:val="28"/>
                <w:lang w:val="kk-KZ"/>
              </w:rPr>
              <w:t xml:space="preserve"> минус 3</w:t>
            </w:r>
            <w:r w:rsidRPr="00A14D64">
              <w:rPr>
                <w:rFonts w:ascii="Times New Roman" w:eastAsia="Calibri" w:hAnsi="Times New Roman" w:cs="Times New Roman"/>
                <w:sz w:val="28"/>
                <w:szCs w:val="28"/>
              </w:rPr>
              <w:t xml:space="preserve"> балла</w:t>
            </w:r>
          </w:p>
          <w:p w14:paraId="1692481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Негативное рекомендательное письмо = минус 5 баллов</w:t>
            </w:r>
          </w:p>
        </w:tc>
        <w:tc>
          <w:tcPr>
            <w:tcW w:w="850" w:type="dxa"/>
          </w:tcPr>
          <w:p w14:paraId="04E389E6" w14:textId="77777777" w:rsidR="00507929" w:rsidRPr="00A14D64" w:rsidRDefault="00507929" w:rsidP="00507929">
            <w:pPr>
              <w:spacing w:after="0" w:line="240" w:lineRule="auto"/>
              <w:jc w:val="both"/>
              <w:rPr>
                <w:rFonts w:ascii="Times New Roman" w:eastAsia="Calibri" w:hAnsi="Times New Roman" w:cs="Times New Roman"/>
                <w:sz w:val="28"/>
                <w:szCs w:val="28"/>
                <w:lang w:val="kk-KZ"/>
              </w:rPr>
            </w:pPr>
          </w:p>
        </w:tc>
      </w:tr>
      <w:tr w:rsidR="00507929" w:rsidRPr="00A14D64" w14:paraId="27C2309C" w14:textId="77777777" w:rsidTr="00507929">
        <w:tc>
          <w:tcPr>
            <w:tcW w:w="501" w:type="dxa"/>
            <w:shd w:val="clear" w:color="auto" w:fill="auto"/>
            <w:tcMar>
              <w:top w:w="45" w:type="dxa"/>
              <w:left w:w="75" w:type="dxa"/>
              <w:bottom w:w="45" w:type="dxa"/>
              <w:right w:w="75" w:type="dxa"/>
            </w:tcMar>
          </w:tcPr>
          <w:p w14:paraId="05EC7E2E"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Pr>
                <w:rFonts w:ascii="Times New Roman" w:eastAsia="Calibri" w:hAnsi="Times New Roman" w:cs="Times New Roman"/>
                <w:spacing w:val="2"/>
                <w:sz w:val="28"/>
                <w:szCs w:val="28"/>
                <w:lang w:val="kk-KZ"/>
              </w:rPr>
              <w:t>8</w:t>
            </w:r>
          </w:p>
        </w:tc>
        <w:tc>
          <w:tcPr>
            <w:tcW w:w="1842" w:type="dxa"/>
            <w:shd w:val="clear" w:color="auto" w:fill="auto"/>
            <w:tcMar>
              <w:top w:w="45" w:type="dxa"/>
              <w:left w:w="75" w:type="dxa"/>
              <w:bottom w:w="45" w:type="dxa"/>
              <w:right w:w="75" w:type="dxa"/>
            </w:tcMar>
          </w:tcPr>
          <w:p w14:paraId="5CB164BE"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Показатели профессиональных достижений</w:t>
            </w:r>
          </w:p>
        </w:tc>
        <w:tc>
          <w:tcPr>
            <w:tcW w:w="2127" w:type="dxa"/>
            <w:shd w:val="clear" w:color="auto" w:fill="auto"/>
            <w:tcMar>
              <w:top w:w="45" w:type="dxa"/>
              <w:left w:w="75" w:type="dxa"/>
              <w:bottom w:w="45" w:type="dxa"/>
              <w:right w:w="75" w:type="dxa"/>
            </w:tcMar>
          </w:tcPr>
          <w:p w14:paraId="1C72ADCC"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w:t>
            </w:r>
            <w:r w:rsidRPr="00A14D64">
              <w:rPr>
                <w:rFonts w:ascii="Times New Roman" w:eastAsia="Calibri" w:hAnsi="Times New Roman" w:cs="Times New Roman"/>
                <w:sz w:val="28"/>
                <w:szCs w:val="28"/>
              </w:rPr>
              <w:t xml:space="preserve"> дипломы, грамоты победителей олимпиад и конкурсов, научных проектов обучающихся;</w:t>
            </w:r>
          </w:p>
          <w:p w14:paraId="768221F4"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 xml:space="preserve">- </w:t>
            </w:r>
            <w:r w:rsidRPr="00A14D64">
              <w:rPr>
                <w:rFonts w:ascii="Times New Roman" w:eastAsia="Calibri" w:hAnsi="Times New Roman" w:cs="Times New Roman"/>
                <w:sz w:val="28"/>
                <w:szCs w:val="28"/>
              </w:rPr>
              <w:t>дипломы, грамоты победителей олимпиад и конкурсов учителя;</w:t>
            </w:r>
          </w:p>
          <w:p w14:paraId="795D8C57"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государственная награда</w:t>
            </w:r>
          </w:p>
        </w:tc>
        <w:tc>
          <w:tcPr>
            <w:tcW w:w="5103" w:type="dxa"/>
          </w:tcPr>
          <w:p w14:paraId="14DDEBCE"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призеры олимпиад и конкурсов = 0,5 балла</w:t>
            </w:r>
          </w:p>
          <w:p w14:paraId="20ABFD9A"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научных проектов = 1 балл</w:t>
            </w:r>
          </w:p>
          <w:p w14:paraId="012CC687"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призеры олимпиад и конкурсов = 3 балла</w:t>
            </w:r>
          </w:p>
          <w:p w14:paraId="2DC8EAC2"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участник конкурса «Лучший педагог» = 1 балл</w:t>
            </w:r>
          </w:p>
          <w:p w14:paraId="0FE2D36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призер конкурса «Лучший педагог» = 5 баллов</w:t>
            </w:r>
          </w:p>
          <w:p w14:paraId="0BD58508"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обладатель медали «</w:t>
            </w:r>
            <w:proofErr w:type="spellStart"/>
            <w:r w:rsidRPr="00A14D64">
              <w:rPr>
                <w:rFonts w:ascii="Times New Roman" w:eastAsia="Calibri" w:hAnsi="Times New Roman" w:cs="Times New Roman"/>
                <w:sz w:val="28"/>
                <w:szCs w:val="28"/>
              </w:rPr>
              <w:t>Қазақстан</w:t>
            </w:r>
            <w:proofErr w:type="spellEnd"/>
            <w:r w:rsidRPr="0019236A">
              <w:rPr>
                <w:rFonts w:ascii="Times New Roman" w:eastAsia="Calibri" w:hAnsi="Times New Roman" w:cs="Times New Roman"/>
                <w:sz w:val="28"/>
                <w:szCs w:val="28"/>
              </w:rPr>
              <w:t xml:space="preserve"> </w:t>
            </w:r>
            <w:proofErr w:type="spellStart"/>
            <w:r w:rsidRPr="00A14D64">
              <w:rPr>
                <w:rFonts w:ascii="Times New Roman" w:eastAsia="Calibri" w:hAnsi="Times New Roman" w:cs="Times New Roman"/>
                <w:sz w:val="28"/>
                <w:szCs w:val="28"/>
              </w:rPr>
              <w:t>еңбек</w:t>
            </w:r>
            <w:proofErr w:type="spellEnd"/>
            <w:r w:rsidRPr="0019236A">
              <w:rPr>
                <w:rFonts w:ascii="Times New Roman" w:eastAsia="Calibri" w:hAnsi="Times New Roman" w:cs="Times New Roman"/>
                <w:sz w:val="28"/>
                <w:szCs w:val="28"/>
              </w:rPr>
              <w:t xml:space="preserve"> </w:t>
            </w:r>
            <w:proofErr w:type="spellStart"/>
            <w:r w:rsidRPr="00A14D64">
              <w:rPr>
                <w:rFonts w:ascii="Times New Roman" w:eastAsia="Calibri" w:hAnsi="Times New Roman" w:cs="Times New Roman"/>
                <w:sz w:val="28"/>
                <w:szCs w:val="28"/>
              </w:rPr>
              <w:t>сіңірген</w:t>
            </w:r>
            <w:proofErr w:type="spellEnd"/>
            <w:r w:rsidRPr="0019236A">
              <w:rPr>
                <w:rFonts w:ascii="Times New Roman" w:eastAsia="Calibri" w:hAnsi="Times New Roman" w:cs="Times New Roman"/>
                <w:sz w:val="28"/>
                <w:szCs w:val="28"/>
              </w:rPr>
              <w:t xml:space="preserve"> </w:t>
            </w:r>
            <w:proofErr w:type="spellStart"/>
            <w:r w:rsidRPr="00A14D64">
              <w:rPr>
                <w:rFonts w:ascii="Times New Roman" w:eastAsia="Calibri" w:hAnsi="Times New Roman" w:cs="Times New Roman"/>
                <w:sz w:val="28"/>
                <w:szCs w:val="28"/>
              </w:rPr>
              <w:t>ұстазы</w:t>
            </w:r>
            <w:proofErr w:type="spellEnd"/>
            <w:r w:rsidRPr="00A14D64">
              <w:rPr>
                <w:rFonts w:ascii="Times New Roman" w:eastAsia="Calibri" w:hAnsi="Times New Roman" w:cs="Times New Roman"/>
                <w:sz w:val="28"/>
                <w:szCs w:val="28"/>
              </w:rPr>
              <w:t>» = 10 баллов</w:t>
            </w:r>
          </w:p>
        </w:tc>
        <w:tc>
          <w:tcPr>
            <w:tcW w:w="850" w:type="dxa"/>
          </w:tcPr>
          <w:p w14:paraId="195D34E0"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592A6F0E" w14:textId="77777777" w:rsidTr="00507929">
        <w:tc>
          <w:tcPr>
            <w:tcW w:w="501" w:type="dxa"/>
            <w:shd w:val="clear" w:color="auto" w:fill="auto"/>
            <w:tcMar>
              <w:top w:w="45" w:type="dxa"/>
              <w:left w:w="75" w:type="dxa"/>
              <w:bottom w:w="45" w:type="dxa"/>
              <w:right w:w="75" w:type="dxa"/>
            </w:tcMar>
          </w:tcPr>
          <w:p w14:paraId="5FCF877B"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Pr>
                <w:rFonts w:ascii="Times New Roman" w:eastAsia="Calibri" w:hAnsi="Times New Roman" w:cs="Times New Roman"/>
                <w:spacing w:val="2"/>
                <w:sz w:val="28"/>
                <w:szCs w:val="28"/>
                <w:lang w:val="kk-KZ"/>
              </w:rPr>
              <w:t>9</w:t>
            </w:r>
          </w:p>
        </w:tc>
        <w:tc>
          <w:tcPr>
            <w:tcW w:w="1842" w:type="dxa"/>
            <w:shd w:val="clear" w:color="auto" w:fill="auto"/>
            <w:tcMar>
              <w:top w:w="45" w:type="dxa"/>
              <w:left w:w="75" w:type="dxa"/>
              <w:bottom w:w="45" w:type="dxa"/>
              <w:right w:w="75" w:type="dxa"/>
            </w:tcMar>
          </w:tcPr>
          <w:p w14:paraId="378D61B9"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Методическая деятельность</w:t>
            </w:r>
          </w:p>
        </w:tc>
        <w:tc>
          <w:tcPr>
            <w:tcW w:w="2127" w:type="dxa"/>
            <w:shd w:val="clear" w:color="auto" w:fill="auto"/>
            <w:tcMar>
              <w:top w:w="45" w:type="dxa"/>
              <w:left w:w="75" w:type="dxa"/>
              <w:bottom w:w="45" w:type="dxa"/>
              <w:right w:w="75" w:type="dxa"/>
            </w:tcMar>
          </w:tcPr>
          <w:p w14:paraId="45EAC4E2"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-авторские работы и публикации</w:t>
            </w:r>
          </w:p>
        </w:tc>
        <w:tc>
          <w:tcPr>
            <w:tcW w:w="5103" w:type="dxa"/>
          </w:tcPr>
          <w:p w14:paraId="5A8FE14D"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автор или соавтор учебников и (или) УМК, включенных в перечень МОН РК = 5 баллов</w:t>
            </w:r>
          </w:p>
          <w:p w14:paraId="5CC32096"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автор или соавтор учебников и (или) УМК, включенных в перечень РУМС = 2 балла</w:t>
            </w:r>
          </w:p>
          <w:p w14:paraId="44C5FD9F" w14:textId="77777777" w:rsidR="00507929" w:rsidRPr="00A14D64" w:rsidRDefault="00507929" w:rsidP="00507929">
            <w:pPr>
              <w:spacing w:after="0" w:line="240" w:lineRule="auto"/>
              <w:ind w:left="141"/>
              <w:rPr>
                <w:rFonts w:ascii="Times New Roman" w:eastAsia="Calibri" w:hAnsi="Times New Roman" w:cs="Times New Roman"/>
                <w:sz w:val="28"/>
                <w:szCs w:val="28"/>
              </w:rPr>
            </w:pPr>
            <w:proofErr w:type="gramStart"/>
            <w:r w:rsidRPr="00A14D64">
              <w:rPr>
                <w:rFonts w:ascii="Times New Roman" w:eastAsia="Calibri" w:hAnsi="Times New Roman" w:cs="Times New Roman"/>
                <w:sz w:val="28"/>
                <w:szCs w:val="28"/>
              </w:rPr>
              <w:t xml:space="preserve">наличие публикации по научно-исследовательской деятельности, </w:t>
            </w:r>
            <w:r w:rsidRPr="00A14D64">
              <w:rPr>
                <w:rFonts w:ascii="Times New Roman" w:eastAsia="Calibri" w:hAnsi="Times New Roman" w:cs="Times New Roman"/>
                <w:sz w:val="28"/>
                <w:szCs w:val="28"/>
              </w:rPr>
              <w:lastRenderedPageBreak/>
              <w:t>включенный в перечень КОКСОН</w:t>
            </w:r>
            <w:r w:rsidRPr="00A14D64">
              <w:rPr>
                <w:rFonts w:ascii="Times New Roman" w:eastAsia="Calibri" w:hAnsi="Times New Roman" w:cs="Times New Roman"/>
                <w:sz w:val="28"/>
                <w:szCs w:val="28"/>
                <w:lang w:val="kk-KZ"/>
              </w:rPr>
              <w:t xml:space="preserve">, </w:t>
            </w:r>
            <w:r w:rsidRPr="00A14D64">
              <w:rPr>
                <w:rFonts w:ascii="Times New Roman" w:eastAsia="Calibri" w:hAnsi="Times New Roman" w:cs="Times New Roman"/>
                <w:sz w:val="28"/>
                <w:szCs w:val="28"/>
                <w:lang w:val="en-US"/>
              </w:rPr>
              <w:t>Scopus</w:t>
            </w:r>
            <w:r w:rsidRPr="00A14D64">
              <w:rPr>
                <w:rFonts w:ascii="Times New Roman" w:eastAsia="Calibri" w:hAnsi="Times New Roman" w:cs="Times New Roman"/>
                <w:sz w:val="28"/>
                <w:szCs w:val="28"/>
              </w:rPr>
              <w:t xml:space="preserve"> = 3 балла</w:t>
            </w:r>
            <w:proofErr w:type="gramEnd"/>
          </w:p>
        </w:tc>
        <w:tc>
          <w:tcPr>
            <w:tcW w:w="850" w:type="dxa"/>
          </w:tcPr>
          <w:p w14:paraId="7A9FA283"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306F9916" w14:textId="77777777" w:rsidTr="00507929">
        <w:tc>
          <w:tcPr>
            <w:tcW w:w="501" w:type="dxa"/>
            <w:shd w:val="clear" w:color="auto" w:fill="auto"/>
            <w:tcMar>
              <w:top w:w="45" w:type="dxa"/>
              <w:left w:w="75" w:type="dxa"/>
              <w:bottom w:w="45" w:type="dxa"/>
              <w:right w:w="75" w:type="dxa"/>
            </w:tcMar>
          </w:tcPr>
          <w:p w14:paraId="4BF3427A"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rPr>
              <w:lastRenderedPageBreak/>
              <w:t>1</w:t>
            </w:r>
            <w:r>
              <w:rPr>
                <w:rFonts w:ascii="Times New Roman" w:eastAsia="Calibri" w:hAnsi="Times New Roman" w:cs="Times New Roman"/>
                <w:spacing w:val="2"/>
                <w:sz w:val="28"/>
                <w:szCs w:val="28"/>
                <w:lang w:val="kk-KZ"/>
              </w:rPr>
              <w:t>0</w:t>
            </w:r>
          </w:p>
        </w:tc>
        <w:tc>
          <w:tcPr>
            <w:tcW w:w="1842" w:type="dxa"/>
            <w:shd w:val="clear" w:color="auto" w:fill="auto"/>
            <w:tcMar>
              <w:top w:w="45" w:type="dxa"/>
              <w:left w:w="75" w:type="dxa"/>
              <w:bottom w:w="45" w:type="dxa"/>
              <w:right w:w="75" w:type="dxa"/>
            </w:tcMar>
          </w:tcPr>
          <w:p w14:paraId="4E4A2CB8"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rPr>
              <w:t>Общественно-педагогическая деятельность</w:t>
            </w:r>
          </w:p>
        </w:tc>
        <w:tc>
          <w:tcPr>
            <w:tcW w:w="2127" w:type="dxa"/>
            <w:shd w:val="clear" w:color="auto" w:fill="auto"/>
            <w:tcMar>
              <w:top w:w="45" w:type="dxa"/>
              <w:left w:w="75" w:type="dxa"/>
              <w:bottom w:w="45" w:type="dxa"/>
              <w:right w:w="75" w:type="dxa"/>
            </w:tcMar>
          </w:tcPr>
          <w:p w14:paraId="0EA265FD"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лидерство</w:t>
            </w:r>
          </w:p>
          <w:p w14:paraId="072F57E8"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 реализация </w:t>
            </w:r>
            <w:proofErr w:type="spellStart"/>
            <w:r w:rsidRPr="00A14D64">
              <w:rPr>
                <w:rFonts w:ascii="Times New Roman" w:eastAsia="Calibri" w:hAnsi="Times New Roman" w:cs="Times New Roman"/>
                <w:sz w:val="28"/>
                <w:szCs w:val="28"/>
              </w:rPr>
              <w:t>полиязычия</w:t>
            </w:r>
            <w:proofErr w:type="spellEnd"/>
          </w:p>
        </w:tc>
        <w:tc>
          <w:tcPr>
            <w:tcW w:w="5103" w:type="dxa"/>
          </w:tcPr>
          <w:p w14:paraId="3E4C0D36"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наставник = 0,5 балла</w:t>
            </w:r>
          </w:p>
          <w:p w14:paraId="06A3B7B9"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руководство МО = 1 балл</w:t>
            </w:r>
          </w:p>
          <w:p w14:paraId="51CBE549"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лидер профессионально-педагогического сообщества = 1 балл</w:t>
            </w:r>
          </w:p>
          <w:p w14:paraId="1627FA63" w14:textId="77777777" w:rsidR="00507929" w:rsidRPr="00A14D64" w:rsidRDefault="00507929" w:rsidP="00507929">
            <w:pPr>
              <w:spacing w:after="0" w:line="240" w:lineRule="auto"/>
              <w:ind w:left="141"/>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преподавание на 2 языках</w:t>
            </w:r>
            <w:r w:rsidRPr="00A14D64">
              <w:rPr>
                <w:rFonts w:ascii="Times New Roman" w:eastAsia="Calibri" w:hAnsi="Times New Roman" w:cs="Times New Roman"/>
                <w:sz w:val="28"/>
                <w:szCs w:val="28"/>
                <w:lang w:val="kk-KZ"/>
              </w:rPr>
              <w:t>, русский</w:t>
            </w:r>
            <w:r w:rsidRPr="00A14D64">
              <w:rPr>
                <w:rFonts w:ascii="Times New Roman" w:eastAsia="Calibri" w:hAnsi="Times New Roman" w:cs="Times New Roman"/>
                <w:sz w:val="28"/>
                <w:szCs w:val="28"/>
              </w:rPr>
              <w:t>/</w:t>
            </w:r>
            <w:r w:rsidRPr="00A14D64">
              <w:rPr>
                <w:rFonts w:ascii="Times New Roman" w:eastAsia="Calibri" w:hAnsi="Times New Roman" w:cs="Times New Roman"/>
                <w:sz w:val="28"/>
                <w:szCs w:val="28"/>
                <w:lang w:val="kk-KZ"/>
              </w:rPr>
              <w:t>казахский = 2 балла</w:t>
            </w:r>
          </w:p>
          <w:p w14:paraId="16BD6BC7"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lang w:val="kk-KZ"/>
              </w:rPr>
              <w:t>иностранный</w:t>
            </w:r>
            <w:r w:rsidRPr="00A14D64">
              <w:rPr>
                <w:rFonts w:ascii="Times New Roman" w:eastAsia="Calibri" w:hAnsi="Times New Roman" w:cs="Times New Roman"/>
                <w:sz w:val="28"/>
                <w:szCs w:val="28"/>
              </w:rPr>
              <w:t>/</w:t>
            </w:r>
            <w:r w:rsidRPr="00A14D64">
              <w:rPr>
                <w:rFonts w:ascii="Times New Roman" w:eastAsia="Calibri" w:hAnsi="Times New Roman" w:cs="Times New Roman"/>
                <w:sz w:val="28"/>
                <w:szCs w:val="28"/>
                <w:lang w:val="kk-KZ"/>
              </w:rPr>
              <w:t>русский, иностранный/казахский</w:t>
            </w:r>
            <w:r w:rsidRPr="00A14D64">
              <w:rPr>
                <w:rFonts w:ascii="Times New Roman" w:eastAsia="Calibri" w:hAnsi="Times New Roman" w:cs="Times New Roman"/>
                <w:sz w:val="28"/>
                <w:szCs w:val="28"/>
              </w:rPr>
              <w:t>) = 3 балла,</w:t>
            </w:r>
          </w:p>
          <w:p w14:paraId="7BDC7387" w14:textId="77777777" w:rsidR="00507929" w:rsidRPr="00A14D64" w:rsidRDefault="00507929" w:rsidP="00507929">
            <w:pPr>
              <w:spacing w:after="0" w:line="240" w:lineRule="auto"/>
              <w:ind w:left="141"/>
              <w:rPr>
                <w:rFonts w:ascii="Times New Roman" w:eastAsia="Calibri" w:hAnsi="Times New Roman" w:cs="Times New Roman"/>
                <w:sz w:val="28"/>
                <w:szCs w:val="28"/>
              </w:rPr>
            </w:pPr>
            <w:r w:rsidRPr="00A14D64">
              <w:rPr>
                <w:rFonts w:ascii="Times New Roman" w:eastAsia="Calibri" w:hAnsi="Times New Roman" w:cs="Times New Roman"/>
                <w:sz w:val="28"/>
                <w:szCs w:val="28"/>
              </w:rPr>
              <w:t>преподавание на 3 языках (</w:t>
            </w:r>
            <w:r w:rsidRPr="00A14D64">
              <w:rPr>
                <w:rFonts w:ascii="Times New Roman" w:eastAsia="Calibri" w:hAnsi="Times New Roman" w:cs="Times New Roman"/>
                <w:sz w:val="28"/>
                <w:szCs w:val="28"/>
                <w:lang w:val="kk-KZ"/>
              </w:rPr>
              <w:t>казахский, русский, иностранный</w:t>
            </w:r>
            <w:r w:rsidRPr="00A14D64">
              <w:rPr>
                <w:rFonts w:ascii="Times New Roman" w:eastAsia="Calibri" w:hAnsi="Times New Roman" w:cs="Times New Roman"/>
                <w:sz w:val="28"/>
                <w:szCs w:val="28"/>
              </w:rPr>
              <w:t>) = 5 баллов</w:t>
            </w:r>
          </w:p>
        </w:tc>
        <w:tc>
          <w:tcPr>
            <w:tcW w:w="850" w:type="dxa"/>
          </w:tcPr>
          <w:p w14:paraId="5348F1C3"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35E9EC9B" w14:textId="77777777" w:rsidTr="00507929">
        <w:tc>
          <w:tcPr>
            <w:tcW w:w="501" w:type="dxa"/>
            <w:shd w:val="clear" w:color="auto" w:fill="auto"/>
            <w:tcMar>
              <w:top w:w="45" w:type="dxa"/>
              <w:left w:w="75" w:type="dxa"/>
              <w:bottom w:w="45" w:type="dxa"/>
              <w:right w:w="75" w:type="dxa"/>
            </w:tcMar>
          </w:tcPr>
          <w:p w14:paraId="4450B343" w14:textId="77777777" w:rsidR="00507929" w:rsidRPr="00A14D64" w:rsidRDefault="00507929" w:rsidP="00507929">
            <w:pPr>
              <w:spacing w:after="0" w:line="240" w:lineRule="auto"/>
              <w:ind w:left="-142" w:right="-75"/>
              <w:jc w:val="center"/>
              <w:rPr>
                <w:rFonts w:ascii="Times New Roman" w:eastAsia="Calibri" w:hAnsi="Times New Roman" w:cs="Times New Roman"/>
                <w:spacing w:val="2"/>
                <w:sz w:val="28"/>
                <w:szCs w:val="28"/>
                <w:lang w:val="kk-KZ"/>
              </w:rPr>
            </w:pPr>
            <w:r w:rsidRPr="00A14D64">
              <w:rPr>
                <w:rFonts w:ascii="Times New Roman" w:eastAsia="Calibri" w:hAnsi="Times New Roman" w:cs="Times New Roman"/>
                <w:spacing w:val="2"/>
                <w:sz w:val="28"/>
                <w:szCs w:val="28"/>
              </w:rPr>
              <w:t>1</w:t>
            </w:r>
            <w:r>
              <w:rPr>
                <w:rFonts w:ascii="Times New Roman" w:eastAsia="Calibri" w:hAnsi="Times New Roman" w:cs="Times New Roman"/>
                <w:spacing w:val="2"/>
                <w:sz w:val="28"/>
                <w:szCs w:val="28"/>
                <w:lang w:val="kk-KZ"/>
              </w:rPr>
              <w:t>1</w:t>
            </w:r>
          </w:p>
        </w:tc>
        <w:tc>
          <w:tcPr>
            <w:tcW w:w="1842" w:type="dxa"/>
            <w:shd w:val="clear" w:color="auto" w:fill="auto"/>
            <w:tcMar>
              <w:top w:w="45" w:type="dxa"/>
              <w:left w:w="75" w:type="dxa"/>
              <w:bottom w:w="45" w:type="dxa"/>
              <w:right w:w="75" w:type="dxa"/>
            </w:tcMar>
          </w:tcPr>
          <w:p w14:paraId="66F9FC1C" w14:textId="77777777" w:rsidR="00507929" w:rsidRPr="00A14D64" w:rsidRDefault="00507929" w:rsidP="00507929">
            <w:pPr>
              <w:spacing w:after="0" w:line="240" w:lineRule="auto"/>
              <w:ind w:left="66"/>
              <w:jc w:val="both"/>
              <w:rPr>
                <w:rFonts w:ascii="Times New Roman" w:eastAsia="Calibri" w:hAnsi="Times New Roman" w:cs="Times New Roman"/>
                <w:spacing w:val="2"/>
                <w:sz w:val="28"/>
                <w:szCs w:val="28"/>
              </w:rPr>
            </w:pPr>
            <w:r w:rsidRPr="00A14D64">
              <w:rPr>
                <w:rFonts w:ascii="Times New Roman" w:eastAsia="Calibri" w:hAnsi="Times New Roman" w:cs="Times New Roman"/>
                <w:spacing w:val="2"/>
                <w:sz w:val="28"/>
                <w:szCs w:val="28"/>
                <w:lang w:val="kk-KZ"/>
              </w:rPr>
              <w:t>К</w:t>
            </w:r>
            <w:proofErr w:type="spellStart"/>
            <w:r w:rsidRPr="00A14D64">
              <w:rPr>
                <w:rFonts w:ascii="Times New Roman" w:eastAsia="Calibri" w:hAnsi="Times New Roman" w:cs="Times New Roman"/>
                <w:spacing w:val="2"/>
                <w:sz w:val="28"/>
                <w:szCs w:val="28"/>
              </w:rPr>
              <w:t>урсовая</w:t>
            </w:r>
            <w:proofErr w:type="spellEnd"/>
            <w:r w:rsidRPr="00A14D64">
              <w:rPr>
                <w:rFonts w:ascii="Times New Roman" w:eastAsia="Calibri" w:hAnsi="Times New Roman" w:cs="Times New Roman"/>
                <w:spacing w:val="2"/>
                <w:sz w:val="28"/>
                <w:szCs w:val="28"/>
              </w:rPr>
              <w:t xml:space="preserve"> подготовка</w:t>
            </w:r>
          </w:p>
        </w:tc>
        <w:tc>
          <w:tcPr>
            <w:tcW w:w="2127" w:type="dxa"/>
            <w:shd w:val="clear" w:color="auto" w:fill="auto"/>
            <w:tcMar>
              <w:top w:w="45" w:type="dxa"/>
              <w:left w:w="75" w:type="dxa"/>
              <w:bottom w:w="45" w:type="dxa"/>
              <w:right w:w="75" w:type="dxa"/>
            </w:tcMar>
          </w:tcPr>
          <w:p w14:paraId="1F49B828"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сертификаты предметной подготовки;</w:t>
            </w:r>
          </w:p>
          <w:p w14:paraId="6A2AA547"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 сертификат на цифровую грамотность, </w:t>
            </w:r>
          </w:p>
          <w:p w14:paraId="01139154" w14:textId="77777777" w:rsidR="00507929" w:rsidRPr="00A14D64" w:rsidRDefault="00507929" w:rsidP="00507929">
            <w:pPr>
              <w:spacing w:after="0" w:line="240" w:lineRule="auto"/>
              <w:rPr>
                <w:rFonts w:ascii="Times New Roman" w:eastAsia="Calibri" w:hAnsi="Times New Roman" w:cs="Times New Roman"/>
                <w:sz w:val="28"/>
                <w:szCs w:val="28"/>
              </w:rPr>
            </w:pPr>
            <w:r w:rsidRPr="00A14D64">
              <w:rPr>
                <w:rFonts w:ascii="Times New Roman" w:eastAsia="Calibri" w:hAnsi="Times New Roman" w:cs="Times New Roman"/>
                <w:sz w:val="28"/>
                <w:szCs w:val="28"/>
              </w:rPr>
              <w:t xml:space="preserve">КАЗТЕСТ, IELTS; </w:t>
            </w:r>
          </w:p>
          <w:p w14:paraId="66BAF2A5" w14:textId="77777777" w:rsidR="00507929" w:rsidRPr="00A14D64" w:rsidRDefault="00507929" w:rsidP="00507929">
            <w:pPr>
              <w:spacing w:after="0" w:line="240" w:lineRule="auto"/>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rPr>
              <w:t>TOEFL; DELF</w:t>
            </w:r>
            <w:r w:rsidRPr="00A14D64">
              <w:rPr>
                <w:rFonts w:ascii="Times New Roman" w:eastAsia="Calibri" w:hAnsi="Times New Roman" w:cs="Times New Roman"/>
                <w:sz w:val="28"/>
                <w:szCs w:val="28"/>
                <w:lang w:val="kk-KZ"/>
              </w:rPr>
              <w:t>;</w:t>
            </w:r>
          </w:p>
          <w:p w14:paraId="2CFB8773" w14:textId="77777777" w:rsidR="00507929" w:rsidRPr="00A14D64" w:rsidRDefault="00507929" w:rsidP="00507929">
            <w:pPr>
              <w:spacing w:after="0" w:line="240" w:lineRule="auto"/>
              <w:rPr>
                <w:rFonts w:ascii="Times New Roman" w:eastAsia="Calibri" w:hAnsi="Times New Roman" w:cs="Times New Roman"/>
                <w:sz w:val="28"/>
                <w:szCs w:val="28"/>
              </w:rPr>
            </w:pPr>
            <w:proofErr w:type="spellStart"/>
            <w:r w:rsidRPr="00A14D64">
              <w:rPr>
                <w:rFonts w:ascii="Times New Roman" w:eastAsia="Calibri" w:hAnsi="Times New Roman" w:cs="Times New Roman"/>
                <w:sz w:val="28"/>
                <w:szCs w:val="28"/>
              </w:rPr>
              <w:t>GoetheZertifikat</w:t>
            </w:r>
            <w:proofErr w:type="spellEnd"/>
            <w:r w:rsidRPr="00A14D64">
              <w:rPr>
                <w:rFonts w:ascii="Times New Roman" w:eastAsia="Calibri" w:hAnsi="Times New Roman" w:cs="Times New Roman"/>
                <w:sz w:val="28"/>
                <w:szCs w:val="28"/>
                <w:lang w:val="kk-KZ"/>
              </w:rPr>
              <w:t>, обучение по программам</w:t>
            </w:r>
            <w:proofErr w:type="gramStart"/>
            <w:r w:rsidRPr="00A14D64">
              <w:rPr>
                <w:rFonts w:ascii="Times New Roman" w:eastAsia="Calibri" w:hAnsi="Times New Roman" w:cs="Times New Roman"/>
                <w:sz w:val="28"/>
                <w:szCs w:val="28"/>
                <w:lang w:val="kk-KZ"/>
              </w:rPr>
              <w:t>«О</w:t>
            </w:r>
            <w:proofErr w:type="gramEnd"/>
            <w:r w:rsidRPr="00A14D64">
              <w:rPr>
                <w:rFonts w:ascii="Times New Roman" w:eastAsia="Calibri" w:hAnsi="Times New Roman" w:cs="Times New Roman"/>
                <w:sz w:val="28"/>
                <w:szCs w:val="28"/>
                <w:lang w:val="kk-KZ"/>
              </w:rPr>
              <w:t>сновы программирования в Python», «Обучение работе с Microsoft»</w:t>
            </w:r>
          </w:p>
        </w:tc>
        <w:tc>
          <w:tcPr>
            <w:tcW w:w="5103" w:type="dxa"/>
          </w:tcPr>
          <w:p w14:paraId="48880E1C"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курсы ЦПМ НИШ, «</w:t>
            </w:r>
            <w:r w:rsidRPr="00A14D64">
              <w:rPr>
                <w:rFonts w:ascii="Times New Roman" w:eastAsia="Calibri" w:hAnsi="Times New Roman" w:cs="Times New Roman"/>
                <w:sz w:val="28"/>
                <w:szCs w:val="28"/>
                <w:lang w:val="kk-KZ"/>
              </w:rPr>
              <w:t>Өрлеу</w:t>
            </w:r>
            <w:r w:rsidRPr="00A14D64">
              <w:rPr>
                <w:rFonts w:ascii="Times New Roman" w:eastAsia="Calibri" w:hAnsi="Times New Roman" w:cs="Times New Roman"/>
                <w:sz w:val="28"/>
                <w:szCs w:val="28"/>
              </w:rPr>
              <w:t>» = 0,5 балла</w:t>
            </w:r>
          </w:p>
          <w:p w14:paraId="26921F04" w14:textId="77777777" w:rsidR="00507929" w:rsidRPr="00A14D64" w:rsidRDefault="00507929" w:rsidP="00507929">
            <w:pPr>
              <w:spacing w:after="0" w:line="240" w:lineRule="auto"/>
              <w:ind w:left="141"/>
              <w:jc w:val="both"/>
              <w:rPr>
                <w:rFonts w:ascii="Times New Roman" w:eastAsia="Calibri" w:hAnsi="Times New Roman" w:cs="Times New Roman"/>
                <w:sz w:val="28"/>
                <w:szCs w:val="28"/>
              </w:rPr>
            </w:pPr>
            <w:r w:rsidRPr="00A14D64">
              <w:rPr>
                <w:rFonts w:ascii="Times New Roman" w:eastAsia="Calibri" w:hAnsi="Times New Roman" w:cs="Times New Roman"/>
                <w:sz w:val="28"/>
                <w:szCs w:val="28"/>
              </w:rPr>
              <w:t>курсы =0,5 балла (каждый отдельно)</w:t>
            </w:r>
          </w:p>
        </w:tc>
        <w:tc>
          <w:tcPr>
            <w:tcW w:w="850" w:type="dxa"/>
          </w:tcPr>
          <w:p w14:paraId="4EBCA3EF" w14:textId="77777777" w:rsidR="00507929" w:rsidRPr="00A14D64" w:rsidRDefault="00507929" w:rsidP="00507929">
            <w:pPr>
              <w:spacing w:after="0" w:line="240" w:lineRule="auto"/>
              <w:jc w:val="both"/>
              <w:rPr>
                <w:rFonts w:ascii="Times New Roman" w:eastAsia="Calibri" w:hAnsi="Times New Roman" w:cs="Times New Roman"/>
                <w:sz w:val="28"/>
                <w:szCs w:val="28"/>
              </w:rPr>
            </w:pPr>
          </w:p>
        </w:tc>
      </w:tr>
      <w:tr w:rsidR="00507929" w:rsidRPr="00A14D64" w14:paraId="000BC45D" w14:textId="77777777" w:rsidTr="00507929">
        <w:tc>
          <w:tcPr>
            <w:tcW w:w="2343" w:type="dxa"/>
            <w:gridSpan w:val="2"/>
            <w:shd w:val="clear" w:color="auto" w:fill="auto"/>
            <w:tcMar>
              <w:top w:w="45" w:type="dxa"/>
              <w:left w:w="75" w:type="dxa"/>
              <w:bottom w:w="45" w:type="dxa"/>
              <w:right w:w="75" w:type="dxa"/>
            </w:tcMar>
            <w:hideMark/>
          </w:tcPr>
          <w:p w14:paraId="6A26B58C" w14:textId="77777777" w:rsidR="00507929" w:rsidRPr="00A14D64" w:rsidRDefault="00507929" w:rsidP="00507929">
            <w:pPr>
              <w:spacing w:after="0" w:line="240" w:lineRule="auto"/>
              <w:ind w:firstLine="851"/>
              <w:jc w:val="both"/>
              <w:rPr>
                <w:rFonts w:ascii="Times New Roman" w:eastAsia="Calibri" w:hAnsi="Times New Roman" w:cs="Times New Roman"/>
                <w:b/>
                <w:spacing w:val="2"/>
                <w:sz w:val="28"/>
                <w:szCs w:val="28"/>
              </w:rPr>
            </w:pPr>
            <w:r w:rsidRPr="00A14D64">
              <w:rPr>
                <w:rFonts w:ascii="Times New Roman" w:eastAsia="Calibri" w:hAnsi="Times New Roman" w:cs="Times New Roman"/>
                <w:b/>
                <w:spacing w:val="2"/>
                <w:sz w:val="28"/>
                <w:szCs w:val="28"/>
              </w:rPr>
              <w:t>Итого:</w:t>
            </w:r>
          </w:p>
        </w:tc>
        <w:tc>
          <w:tcPr>
            <w:tcW w:w="7230" w:type="dxa"/>
            <w:gridSpan w:val="2"/>
            <w:shd w:val="clear" w:color="auto" w:fill="auto"/>
            <w:tcMar>
              <w:top w:w="45" w:type="dxa"/>
              <w:left w:w="75" w:type="dxa"/>
              <w:bottom w:w="45" w:type="dxa"/>
              <w:right w:w="75" w:type="dxa"/>
            </w:tcMar>
            <w:hideMark/>
          </w:tcPr>
          <w:p w14:paraId="6A0FA163" w14:textId="3EFA3CA7" w:rsidR="00507929" w:rsidRPr="00A14D64" w:rsidRDefault="00507929" w:rsidP="00507929">
            <w:pPr>
              <w:spacing w:after="0" w:line="240" w:lineRule="auto"/>
              <w:ind w:firstLine="851"/>
              <w:rPr>
                <w:rFonts w:ascii="Times New Roman" w:eastAsia="Calibri" w:hAnsi="Times New Roman" w:cs="Times New Roman"/>
                <w:b/>
                <w:sz w:val="28"/>
                <w:szCs w:val="28"/>
                <w:lang w:val="en-US"/>
              </w:rPr>
            </w:pPr>
            <w:r w:rsidRPr="00A14D64">
              <w:rPr>
                <w:rFonts w:ascii="Times New Roman" w:eastAsia="Calibri" w:hAnsi="Times New Roman" w:cs="Times New Roman"/>
                <w:b/>
                <w:sz w:val="28"/>
                <w:szCs w:val="28"/>
              </w:rPr>
              <w:t>Максимальный балл –</w:t>
            </w:r>
          </w:p>
        </w:tc>
        <w:tc>
          <w:tcPr>
            <w:tcW w:w="850" w:type="dxa"/>
          </w:tcPr>
          <w:p w14:paraId="74AF3185" w14:textId="77777777" w:rsidR="00507929" w:rsidRPr="00A14D64" w:rsidRDefault="00507929" w:rsidP="00507929">
            <w:pPr>
              <w:spacing w:after="0" w:line="240" w:lineRule="auto"/>
              <w:ind w:firstLine="851"/>
              <w:rPr>
                <w:rFonts w:ascii="Times New Roman" w:eastAsia="Calibri" w:hAnsi="Times New Roman" w:cs="Times New Roman"/>
                <w:sz w:val="28"/>
                <w:szCs w:val="28"/>
              </w:rPr>
            </w:pPr>
          </w:p>
        </w:tc>
      </w:tr>
    </w:tbl>
    <w:p w14:paraId="5E78DFCD" w14:textId="77777777" w:rsidR="00507929" w:rsidRPr="00A14D64" w:rsidRDefault="00507929" w:rsidP="00507929">
      <w:pPr>
        <w:spacing w:after="0" w:line="240" w:lineRule="auto"/>
        <w:jc w:val="center"/>
        <w:rPr>
          <w:rFonts w:ascii="Times New Roman" w:hAnsi="Times New Roman" w:cs="Times New Roman"/>
          <w:sz w:val="28"/>
          <w:szCs w:val="28"/>
          <w:lang w:val="kk-KZ"/>
        </w:rPr>
      </w:pPr>
    </w:p>
    <w:p w14:paraId="5E2EA845" w14:textId="77777777" w:rsidR="00507929" w:rsidRPr="00A14D64" w:rsidRDefault="00507929" w:rsidP="00507929">
      <w:pPr>
        <w:spacing w:after="0" w:line="240" w:lineRule="auto"/>
        <w:jc w:val="center"/>
        <w:rPr>
          <w:rFonts w:ascii="Times New Roman" w:hAnsi="Times New Roman" w:cs="Times New Roman"/>
          <w:color w:val="002060"/>
          <w:sz w:val="28"/>
          <w:szCs w:val="28"/>
          <w:lang w:val="kk-KZ"/>
        </w:rPr>
      </w:pPr>
    </w:p>
    <w:p w14:paraId="574F2F83" w14:textId="77777777" w:rsidR="00507929" w:rsidRPr="001B5715" w:rsidRDefault="00507929" w:rsidP="007C3AFB">
      <w:pPr>
        <w:spacing w:after="0" w:line="240" w:lineRule="auto"/>
        <w:jc w:val="center"/>
        <w:rPr>
          <w:rFonts w:ascii="Arial" w:hAnsi="Arial" w:cs="Arial"/>
          <w:color w:val="002060"/>
          <w:sz w:val="24"/>
          <w:szCs w:val="24"/>
          <w:lang w:val="kk-KZ"/>
        </w:rPr>
      </w:pPr>
    </w:p>
    <w:sectPr w:rsidR="00507929" w:rsidRPr="001B5715"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07929"/>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6667"/>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330"/>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4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K950001000_" TargetMode="External"/><Relationship Id="rId12" Type="http://schemas.openxmlformats.org/officeDocument/2006/relationships/hyperlink" Target="https://adilet.zan.kz/rus/docs/Z970000151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1500000410" TargetMode="External"/><Relationship Id="rId5" Type="http://schemas.openxmlformats.org/officeDocument/2006/relationships/settings" Target="settings.xml"/><Relationship Id="rId10" Type="http://schemas.openxmlformats.org/officeDocument/2006/relationships/hyperlink" Target="https://adilet.zan.kz/rus/docs/Z1900000293" TargetMode="External"/><Relationship Id="rId4" Type="http://schemas.microsoft.com/office/2007/relationships/stylesWithEffects" Target="stylesWithEffects.xml"/><Relationship Id="rId9" Type="http://schemas.openxmlformats.org/officeDocument/2006/relationships/hyperlink" Target="https://adilet.zan.kz/rus/docs/Z07000031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113F-DD0C-4050-BE6A-1EA9AC4C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4121</Words>
  <Characters>23493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10</cp:revision>
  <cp:lastPrinted>2022-02-18T12:55:00Z</cp:lastPrinted>
  <dcterms:created xsi:type="dcterms:W3CDTF">2024-01-10T07:11:00Z</dcterms:created>
  <dcterms:modified xsi:type="dcterms:W3CDTF">2025-08-06T11:19:00Z</dcterms:modified>
</cp:coreProperties>
</file>