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769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</w:t>
      </w:r>
    </w:p>
    <w:p w14:paraId="4894D3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 с русским</w:t>
      </w:r>
      <w:bookmarkStart w:id="13" w:name="_GoBack"/>
      <w:bookmarkEnd w:id="13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14:paraId="0AEBE106">
      <w:pPr>
        <w:spacing w:after="0" w:line="240" w:lineRule="auto"/>
        <w:jc w:val="center"/>
        <w:textAlignment w:val="baseline"/>
        <w:outlineLvl w:val="2"/>
        <w:rPr>
          <w:rFonts w:hint="default"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1 ставка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tbl>
      <w:tblPr>
        <w:tblStyle w:val="6"/>
        <w:tblW w:w="110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8032"/>
      </w:tblGrid>
      <w:tr w14:paraId="456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" w:type="dxa"/>
            <w:vMerge w:val="restart"/>
          </w:tcPr>
          <w:p w14:paraId="254E204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14:paraId="3B9DB4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14:paraId="6B3651B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14:paraId="1A5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5" w:type="dxa"/>
            <w:vMerge w:val="continue"/>
          </w:tcPr>
          <w:p w14:paraId="0E696F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3DA82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14:paraId="3614522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  <w:p w14:paraId="34DDA2F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4214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5" w:type="dxa"/>
            <w:vMerge w:val="continue"/>
          </w:tcPr>
          <w:p w14:paraId="783576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454E24D6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14:paraId="346A26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53A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25" w:type="dxa"/>
            <w:vMerge w:val="continue"/>
          </w:tcPr>
          <w:p w14:paraId="458BE48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491C48B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14:paraId="59205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14:paraId="19C3B1D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14:paraId="331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dxa"/>
            <w:vMerge w:val="restart"/>
          </w:tcPr>
          <w:p w14:paraId="2B0F970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14:paraId="5B2D09D8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14:paraId="37D5C23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педагог-ассистент, 1 ставка</w:t>
            </w:r>
          </w:p>
          <w:p w14:paraId="4E4D939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</w:tc>
      </w:tr>
      <w:tr w14:paraId="5942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5" w:type="dxa"/>
            <w:vMerge w:val="continue"/>
          </w:tcPr>
          <w:p w14:paraId="5769846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71BE90A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14:paraId="28FB504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14:paraId="39CD65D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14:paraId="0F99765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потребностями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 время организованной учебной и иной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14:paraId="2AA558D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педагогическое сопровождение;</w:t>
            </w:r>
          </w:p>
          <w:p w14:paraId="62BE6F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14:paraId="75CD6AE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14:paraId="015F6F2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ведет отчетную документацию по установленной форме. </w:t>
            </w:r>
          </w:p>
        </w:tc>
      </w:tr>
      <w:tr w14:paraId="58B4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</w:tcPr>
          <w:p w14:paraId="64422F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A266F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14:paraId="475D732F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63E21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высшее образование (min): 124586 тенге</w:t>
            </w:r>
          </w:p>
        </w:tc>
      </w:tr>
      <w:tr w14:paraId="67F1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D0917C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14:paraId="4C6E8A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180CC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14:paraId="268A6C1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024656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9AF961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14:paraId="42B4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25" w:type="dxa"/>
          </w:tcPr>
          <w:p w14:paraId="7C2A928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14:paraId="5020C22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14:paraId="4ADEB545">
            <w:pPr>
              <w:spacing w:after="0" w:line="345" w:lineRule="atLeast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14:paraId="72BC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1CDA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14:paraId="383ED71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14:paraId="4CE13DDF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65BB0877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0" w:name="z18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0"/>
          <w:p w14:paraId="080EF15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" w:name="z18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1"/>
          <w:p w14:paraId="0B44E90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2" w:name="z183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"/>
          <w:p w14:paraId="4961637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3" w:name="z184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bookmarkEnd w:id="3"/>
          <w:p w14:paraId="2B3E91AE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4" w:name="z185"/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4"/>
          <w:p w14:paraId="06BD6C71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5" w:name="z186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7) справку с психоневрологической организации;</w:t>
            </w:r>
          </w:p>
          <w:bookmarkEnd w:id="5"/>
          <w:p w14:paraId="58945EF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6" w:name="z187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8) справку с наркологической организации;</w:t>
            </w:r>
          </w:p>
          <w:bookmarkEnd w:id="6"/>
          <w:p w14:paraId="27D2874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val="kk-KZ" w:eastAsia="en-US"/>
              </w:rPr>
            </w:pPr>
            <w:bookmarkStart w:id="7" w:name="z188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9)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bookmarkStart w:id="8" w:name="z189"/>
          </w:p>
          <w:p w14:paraId="340D89F9">
            <w:pPr>
              <w:spacing w:after="0" w:line="240" w:lineRule="auto"/>
              <w:jc w:val="both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10)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CELTA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(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Certificate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in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English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Language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Teaching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to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Adults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>
              <w:rPr>
                <w:rFonts w:ascii="Arial" w:hAnsi="Arial" w:cs="Arial" w:eastAsiaTheme="minorHAnsi"/>
                <w:lang w:val="en-US" w:eastAsia="en-US"/>
              </w:rPr>
              <w:t>;</w:t>
            </w:r>
          </w:p>
          <w:bookmarkEnd w:id="8"/>
          <w:p w14:paraId="42CD5AFE">
            <w:pPr>
              <w:spacing w:after="200" w:line="276" w:lineRule="auto"/>
              <w:jc w:val="both"/>
              <w:rPr>
                <w:rFonts w:ascii="Arial" w:hAnsi="Arial" w:eastAsia="Times New Roman" w:cs="Arial"/>
                <w:lang w:eastAsia="en-US"/>
              </w:rPr>
            </w:pPr>
            <w:bookmarkStart w:id="9" w:name="z190"/>
            <w:r>
              <w:rPr>
                <w:rFonts w:ascii="Arial" w:hAnsi="Arial" w:cs="Arial" w:eastAsiaTheme="minorHAnsi"/>
                <w:lang w:val="en-US" w:eastAsia="en-US"/>
              </w:rPr>
              <w:t xml:space="preserve">      </w:t>
            </w:r>
            <w:r>
              <w:rPr>
                <w:rFonts w:ascii="Arial" w:hAnsi="Arial" w:cs="Arial" w:eastAsiaTheme="minorHAnsi"/>
                <w:lang w:eastAsia="en-US"/>
              </w:rPr>
              <w:t xml:space="preserve">11)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9"/>
          <w:p w14:paraId="00C907C0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0" w:name="z19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0"/>
          <w:p w14:paraId="25247A56">
            <w:pPr>
              <w:spacing w:after="200" w:line="276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id="11" w:name="z19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13)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x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14:paraId="2974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5C00E4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14:paraId="5A9592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14:paraId="17F56CF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6AFAD44E">
      <w:pPr>
        <w:spacing w:after="0" w:line="240" w:lineRule="auto"/>
        <w:rPr>
          <w:sz w:val="28"/>
          <w:lang w:val="kk-KZ"/>
        </w:rPr>
      </w:pPr>
    </w:p>
    <w:p w14:paraId="7422F47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516F72F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26B5FC96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4254EC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52F8BBC9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2E89BA7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FF80F98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5BD60A5A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29FA9FBF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30D8678B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518ED6D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37A6D783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78E93847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71C625E8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tbl>
      <w:tblPr>
        <w:tblStyle w:val="12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75C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119EBAC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34419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Приложение 15 к Правилам</w:t>
            </w:r>
          </w:p>
          <w:p w14:paraId="011DD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назначения на должности, </w:t>
            </w:r>
          </w:p>
          <w:p w14:paraId="33DEF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освобождения от должностей </w:t>
            </w:r>
          </w:p>
          <w:p w14:paraId="0EFE6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первых руководителей и педагогов </w:t>
            </w:r>
          </w:p>
          <w:p w14:paraId="01610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государственных организаций образования</w:t>
            </w:r>
          </w:p>
          <w:p w14:paraId="5F7D9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Форма</w:t>
            </w:r>
          </w:p>
        </w:tc>
      </w:tr>
    </w:tbl>
    <w:p w14:paraId="62093EFA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14:paraId="18B9AD87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</w:t>
      </w:r>
    </w:p>
    <w:p w14:paraId="6A572D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>государственный орган, объявивший конкурс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22E5D0FD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44AE3A1A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07999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 xml:space="preserve"> Ф.И.О. кандидата (при его наличии), ИИН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31C87DEF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4E0ED30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67B16BC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eastAsia="en-US"/>
        </w:rPr>
        <w:t>(должность, место работы)</w:t>
      </w:r>
    </w:p>
    <w:p w14:paraId="00BD48D3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6317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14:paraId="3696977E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_</w:t>
      </w:r>
    </w:p>
    <w:p w14:paraId="49E2BDDA">
      <w:pPr>
        <w:spacing w:after="0"/>
        <w:rPr>
          <w:rFonts w:ascii="Arial" w:hAnsi="Arial" w:cs="Arial" w:eastAsiaTheme="minorHAnsi"/>
          <w:b/>
          <w:sz w:val="16"/>
          <w:szCs w:val="16"/>
          <w:lang w:val="kk-KZ" w:eastAsia="en-US"/>
        </w:rPr>
      </w:pPr>
    </w:p>
    <w:p w14:paraId="6107B214">
      <w:pPr>
        <w:spacing w:after="0"/>
        <w:jc w:val="center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b/>
          <w:sz w:val="24"/>
          <w:szCs w:val="24"/>
          <w:lang w:val="kk-KZ" w:eastAsia="en-US"/>
        </w:rPr>
        <w:t>Заявление</w:t>
      </w:r>
    </w:p>
    <w:p w14:paraId="02D6A119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8"/>
          <w:lang w:val="kk-KZ" w:eastAsia="en-US"/>
        </w:rPr>
        <w:t xml:space="preserve">      </w:t>
      </w:r>
      <w:r>
        <w:rPr>
          <w:rFonts w:eastAsiaTheme="minorHAnsi"/>
          <w:sz w:val="28"/>
          <w:lang w:val="kk-KZ" w:eastAsia="en-US"/>
        </w:rPr>
        <w:tab/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14:paraId="214D1FA8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должности (нужное подчеркнуть)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</w:t>
      </w:r>
    </w:p>
    <w:p w14:paraId="4C5DB5B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</w:p>
    <w:p w14:paraId="3658CD7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952D56D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14:paraId="57FFF960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7AE25544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В настоящее время работаю: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</w:t>
      </w:r>
    </w:p>
    <w:p w14:paraId="642092F9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5E68B2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</w:p>
    <w:p w14:paraId="27617C00">
      <w:pPr>
        <w:spacing w:after="0" w:line="240" w:lineRule="auto"/>
        <w:ind w:firstLine="708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14:paraId="2DDEAF95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0E950D41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Сообщаю о себе следующие сведения:</w:t>
      </w:r>
    </w:p>
    <w:p w14:paraId="403D54CB">
      <w:pPr>
        <w:spacing w:after="0" w:line="240" w:lineRule="auto"/>
        <w:jc w:val="both"/>
        <w:rPr>
          <w:rFonts w:ascii="Arial" w:hAnsi="Arial" w:cs="Arial" w:eastAsiaTheme="minorHAnsi"/>
          <w:sz w:val="16"/>
          <w:szCs w:val="16"/>
          <w:lang w:val="kk-KZ" w:eastAsia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3D2D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46B3D8C8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kk-KZ"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63B19B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Наименование </w:t>
            </w:r>
          </w:p>
          <w:p w14:paraId="0B4618E5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учебного заведения</w:t>
            </w:r>
          </w:p>
        </w:tc>
        <w:tc>
          <w:tcPr>
            <w:tcW w:w="2197" w:type="dxa"/>
          </w:tcPr>
          <w:p w14:paraId="5DD51823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Период обучения</w:t>
            </w:r>
          </w:p>
        </w:tc>
        <w:tc>
          <w:tcPr>
            <w:tcW w:w="2765" w:type="dxa"/>
          </w:tcPr>
          <w:p w14:paraId="3AB25D87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Специальность </w:t>
            </w:r>
          </w:p>
          <w:p w14:paraId="545C2BA6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по диплому</w:t>
            </w:r>
          </w:p>
        </w:tc>
      </w:tr>
      <w:tr w14:paraId="12E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10BBF15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</w:tcPr>
          <w:p w14:paraId="08F9A7EC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</w:tcPr>
          <w:p w14:paraId="2A052D34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</w:tcPr>
          <w:p w14:paraId="2005C6A0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59DF2D7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en-US" w:eastAsia="en-US"/>
        </w:rPr>
      </w:pPr>
    </w:p>
    <w:p w14:paraId="741BBB8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Наличие квалификационной категории (дата присвоения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/</w:t>
      </w:r>
      <w:r>
        <w:rPr>
          <w:rFonts w:ascii="Arial" w:hAnsi="Arial" w:cs="Arial" w:eastAsiaTheme="minorHAnsi"/>
          <w:sz w:val="24"/>
          <w:szCs w:val="24"/>
          <w:lang w:eastAsia="en-US"/>
        </w:rPr>
        <w:t>подтверждения):_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</w:t>
      </w:r>
    </w:p>
    <w:p w14:paraId="24AC6BE6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7915F702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2AB9B7FF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Стаж педагогической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4"/>
          <w:szCs w:val="24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</w:t>
      </w:r>
    </w:p>
    <w:p w14:paraId="0467AB1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Имею следующие результаты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</w:t>
      </w:r>
    </w:p>
    <w:p w14:paraId="55885FF6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1DD1D638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760501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860977D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E332A41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1AEFD93F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Награды, звания, степень, ученая степень, ученое звание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</w:p>
    <w:p w14:paraId="56E083E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0377A4F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CAB96DC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59B749F0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а также дополнительные сведения (при наличии)</w:t>
      </w:r>
    </w:p>
    <w:p w14:paraId="34F9CFE9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C407EB2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</w:t>
      </w:r>
    </w:p>
    <w:p w14:paraId="62D9A1A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5C27B990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14:paraId="70994EDD">
      <w:pPr>
        <w:spacing w:after="0" w:line="240" w:lineRule="auto"/>
        <w:rPr>
          <w:rFonts w:eastAsiaTheme="minorHAnsi"/>
          <w:sz w:val="28"/>
          <w:lang w:eastAsia="en-US"/>
        </w:rPr>
      </w:pPr>
    </w:p>
    <w:p w14:paraId="728EFFB0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lang w:val="kk-KZ" w:eastAsia="en-US"/>
        </w:rPr>
        <w:t>«___</w:t>
      </w:r>
      <w:r>
        <w:rPr>
          <w:rFonts w:ascii="Arial" w:hAnsi="Arial" w:cs="Arial" w:eastAsiaTheme="minorHAnsi"/>
          <w:lang w:eastAsia="en-US"/>
        </w:rPr>
        <w:t>_</w:t>
      </w:r>
      <w:r>
        <w:rPr>
          <w:rFonts w:ascii="Arial" w:hAnsi="Arial" w:cs="Arial" w:eastAsiaTheme="minorHAnsi"/>
          <w:lang w:val="kk-KZ" w:eastAsia="en-US"/>
        </w:rPr>
        <w:t>_»_____________20___года</w:t>
      </w:r>
      <w:r>
        <w:rPr>
          <w:rFonts w:ascii="Arial" w:hAnsi="Arial" w:cs="Arial" w:eastAsiaTheme="minorHAnsi"/>
          <w:lang w:eastAsia="en-US"/>
        </w:rPr>
        <w:t xml:space="preserve">              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br w:type="textWrapping"/>
      </w: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 w:eastAsiaTheme="minorHAnsi"/>
          <w:sz w:val="20"/>
          <w:szCs w:val="20"/>
          <w:lang w:eastAsia="en-US"/>
        </w:rPr>
        <w:t>(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подпись</w:t>
      </w:r>
      <w:r>
        <w:rPr>
          <w:rFonts w:ascii="Arial" w:hAnsi="Arial" w:cs="Arial" w:eastAsiaTheme="minorHAnsi"/>
          <w:sz w:val="20"/>
          <w:szCs w:val="20"/>
          <w:lang w:eastAsia="en-US"/>
        </w:rPr>
        <w:t>)</w:t>
      </w:r>
    </w:p>
    <w:p w14:paraId="19495FE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</w:t>
      </w:r>
    </w:p>
    <w:p w14:paraId="083B5D4C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7"/>
        <w:gridCol w:w="3864"/>
      </w:tblGrid>
      <w:tr w14:paraId="4901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7EB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C97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 w:eastAsia="en-US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14:paraId="130B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17B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6AE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Форма</w:t>
            </w:r>
          </w:p>
        </w:tc>
      </w:tr>
    </w:tbl>
    <w:p w14:paraId="040E76D9">
      <w:pPr>
        <w:spacing w:after="0"/>
        <w:rPr>
          <w:rFonts w:ascii="Times New Roman" w:hAnsi="Times New Roman" w:eastAsia="Times New Roman" w:cs="Times New Roman"/>
          <w:lang w:eastAsia="en-US"/>
        </w:rPr>
      </w:pPr>
      <w:bookmarkStart w:id="12" w:name="z364"/>
      <w:r>
        <w:rPr>
          <w:rFonts w:ascii="Times New Roman" w:hAnsi="Times New Roman" w:eastAsia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(фамилия, имя, отчество (при его наличии))</w:t>
      </w:r>
    </w:p>
    <w:bookmarkEnd w:id="12"/>
    <w:tbl>
      <w:tblPr>
        <w:tblStyle w:val="3"/>
        <w:tblW w:w="10249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402"/>
        <w:gridCol w:w="3260"/>
        <w:gridCol w:w="993"/>
      </w:tblGrid>
      <w:tr w14:paraId="2B11105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22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4B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Критерии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D8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7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14:paraId="36287E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47073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14:paraId="5BCC501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EB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0B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F2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B3A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Техническое и профессиональное = 1 балл</w:t>
            </w:r>
          </w:p>
          <w:p w14:paraId="77BF717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= 2 баллов</w:t>
            </w:r>
          </w:p>
          <w:p w14:paraId="6FF9E6A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с отличием = 3 балла</w:t>
            </w:r>
          </w:p>
          <w:p w14:paraId="7127B6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14:paraId="2005D1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4677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88780F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6B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53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C58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61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14:paraId="3671AF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14:paraId="07E27F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099D9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2F8C5E2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F8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EA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66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3C2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E0FF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3883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86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F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EF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14:paraId="54CDC8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14:paraId="1652F7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14:paraId="07E1DB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14:paraId="3BA9657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14:paraId="16E837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14:paraId="61F1C6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EBA2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0FC7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5E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A61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E4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4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14:paraId="5FBA7C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14:paraId="3C3B26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949EDC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D60AE8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E95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5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2BF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D7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14:paraId="5572BA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2B66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243C28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896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D0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AF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56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14:paraId="52B13F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1D973D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D5E86E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02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FD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8A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14:paraId="51C925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16D441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B68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14:paraId="00ECC7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14:paraId="217DA5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14:paraId="7C59DC3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14:paraId="06A566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14:paraId="78E58A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2F3F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C407F0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57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A1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E6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D7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1B38CD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2D3494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405DF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39BC48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3E2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C3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87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704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14:paraId="5A4453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14:paraId="26E502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14:paraId="1531C92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14:paraId="707721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B31C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79A308F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F8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B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F5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14:paraId="43FC7A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14:paraId="1C248B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14:paraId="3CFF56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79FE98F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04934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;</w:t>
            </w:r>
          </w:p>
          <w:p w14:paraId="08F7FA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14:paraId="4F9AE7E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Курсера</w:t>
            </w:r>
          </w:p>
          <w:p w14:paraId="047BE8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14:paraId="4825C2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14:paraId="67FBFC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14:paraId="04B6DA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14:paraId="6AAE2D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535397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799A411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22A0306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14:paraId="0CA63A6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14:paraId="0899E0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14:paraId="4A0B22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14:paraId="17D223F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14:paraId="0457F9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14:paraId="035B06B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14:paraId="0518D3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14:paraId="106790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14:paraId="5A5045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Assessment for Learning: Formative Assessment in Science and Maths Teaching</w:t>
            </w:r>
          </w:p>
          <w:p w14:paraId="76D043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14:paraId="18126A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14:paraId="536D73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14:paraId="4726ADF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Курсы на платформе Coursera, Futute learn</w:t>
            </w:r>
          </w:p>
          <w:p w14:paraId="52F7BAB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14:paraId="71C088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14:paraId="39A70A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40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курсы ЦПМ НИШ, "Өрлеу"</w:t>
            </w:r>
          </w:p>
          <w:p w14:paraId="7CAFA3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14:paraId="3B062F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14:paraId="3C7343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1FD2C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5D02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0103615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C2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D1D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66B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1F00E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63DE44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EA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Итого:</w:t>
            </w:r>
          </w:p>
        </w:tc>
        <w:tc>
          <w:tcPr>
            <w:tcW w:w="6662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45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  <w:p w14:paraId="7A2EBD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0130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</w:tr>
    </w:tbl>
    <w:p w14:paraId="7F7073C5">
      <w:pPr>
        <w:spacing w:after="0" w:line="240" w:lineRule="auto"/>
        <w:rPr>
          <w:sz w:val="28"/>
          <w:lang w:val="kk-KZ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A8C44C5"/>
    <w:rsid w:val="6A96371E"/>
    <w:rsid w:val="7D98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table" w:customStyle="1" w:styleId="12">
    <w:name w:val="Сетка таблицы1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349C-83C0-4E36-A1FF-C2BA54676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12199</Characters>
  <Lines>1</Lines>
  <Paragraphs>1</Paragraphs>
  <TotalTime>0</TotalTime>
  <ScaleCrop>false</ScaleCrop>
  <LinksUpToDate>false</LinksUpToDate>
  <CharactersWithSpaces>14311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77077</cp:lastModifiedBy>
  <cp:lastPrinted>2022-02-21T04:12:00Z</cp:lastPrinted>
  <dcterms:modified xsi:type="dcterms:W3CDTF">2025-08-12T11:28:39Z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DC6DA44D694441268E0C4965F69BD5C4_13</vt:lpwstr>
  </property>
</Properties>
</file>