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EA0DF">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w:t>
      </w:r>
    </w:p>
    <w:p w14:paraId="26799B11">
      <w:pPr>
        <w:spacing w:after="0" w:line="240" w:lineRule="auto"/>
        <w:jc w:val="center"/>
        <w:textAlignment w:val="baseline"/>
        <w:outlineLvl w:val="2"/>
        <w:rPr>
          <w:rFonts w:ascii="Times New Roman" w:hAnsi="Times New Roman" w:cs="Times New Roman"/>
          <w:b/>
          <w:bCs/>
          <w:spacing w:val="-1"/>
          <w:sz w:val="21"/>
          <w:szCs w:val="21"/>
          <w:lang w:val="kk-KZ"/>
        </w:rPr>
      </w:pPr>
      <w:r>
        <w:rPr>
          <w:rFonts w:ascii="Times New Roman" w:hAnsi="Times New Roman" w:cs="Times New Roman"/>
          <w:b/>
          <w:bCs/>
          <w:spacing w:val="-1"/>
          <w:sz w:val="21"/>
          <w:szCs w:val="21"/>
          <w:lang w:val="kk-KZ"/>
        </w:rPr>
        <w:t>«Павлодар қаласының  № 14  жалпы орта білім беру мектебі» КММ</w:t>
      </w:r>
    </w:p>
    <w:p w14:paraId="223EA6EE">
      <w:pPr>
        <w:spacing w:after="0" w:line="240" w:lineRule="auto"/>
        <w:jc w:val="center"/>
        <w:textAlignment w:val="baseline"/>
        <w:outlineLvl w:val="2"/>
        <w:rPr>
          <w:rFonts w:ascii="Times New Roman" w:hAnsi="Times New Roman" w:eastAsia="Times New Roman" w:cs="Times New Roman"/>
          <w:b/>
          <w:bCs/>
          <w:sz w:val="21"/>
          <w:szCs w:val="21"/>
          <w:lang w:val="kk-KZ"/>
        </w:rPr>
      </w:pPr>
      <w:r>
        <w:rPr>
          <w:rFonts w:ascii="Times New Roman" w:hAnsi="Times New Roman" w:eastAsia="Times New Roman" w:cs="Times New Roman"/>
          <w:b/>
          <w:bCs/>
          <w:sz w:val="21"/>
          <w:szCs w:val="21"/>
          <w:lang w:val="kk-KZ"/>
        </w:rPr>
        <w:t xml:space="preserve">орыс тілінде оқытатын бастауыш сынып мұғалімі  уақытша бос лауазымына </w:t>
      </w:r>
    </w:p>
    <w:p w14:paraId="2AFADD92">
      <w:pPr>
        <w:spacing w:after="0" w:line="240" w:lineRule="auto"/>
        <w:jc w:val="center"/>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
          <w:bCs/>
          <w:sz w:val="21"/>
          <w:szCs w:val="21"/>
          <w:lang w:val="kk-KZ"/>
        </w:rPr>
        <w:t xml:space="preserve">конкурс жариялайды </w:t>
      </w:r>
    </w:p>
    <w:p w14:paraId="7512FE8E">
      <w:pPr>
        <w:spacing w:after="0" w:line="240" w:lineRule="auto"/>
        <w:jc w:val="center"/>
        <w:textAlignment w:val="baseline"/>
        <w:outlineLvl w:val="2"/>
        <w:rPr>
          <w:rFonts w:ascii="Times New Roman" w:hAnsi="Times New Roman" w:eastAsia="Times New Roman" w:cs="Times New Roman"/>
          <w:b/>
          <w:bCs/>
          <w:sz w:val="20"/>
          <w:szCs w:val="20"/>
          <w:lang w:val="kk-KZ"/>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2996"/>
        <w:gridCol w:w="6627"/>
      </w:tblGrid>
      <w:tr w14:paraId="4F30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137" w:type="dxa"/>
            <w:gridSpan w:val="3"/>
            <w:shd w:val="clear" w:color="auto" w:fill="FFFF00"/>
          </w:tcPr>
          <w:p w14:paraId="159D50C6">
            <w:pPr>
              <w:spacing w:after="0" w:line="240" w:lineRule="auto"/>
              <w:jc w:val="both"/>
              <w:textAlignment w:val="baseline"/>
              <w:outlineLvl w:val="2"/>
              <w:rPr>
                <w:rFonts w:ascii="Times New Roman" w:hAnsi="Times New Roman" w:cs="Times New Roman"/>
                <w:bCs/>
                <w:spacing w:val="-1"/>
                <w:sz w:val="21"/>
                <w:szCs w:val="21"/>
                <w:lang w:val="kk-KZ"/>
              </w:rPr>
            </w:pPr>
            <w:r>
              <w:rPr>
                <w:rFonts w:ascii="Times New Roman" w:hAnsi="Times New Roman" w:cs="Times New Roman"/>
                <w:b/>
                <w:spacing w:val="-1"/>
                <w:sz w:val="24"/>
                <w:szCs w:val="24"/>
                <w:lang w:val="kk-KZ"/>
              </w:rPr>
              <w:t xml:space="preserve">ЕСКЕРТПЕ: </w:t>
            </w:r>
            <w:r>
              <w:rPr>
                <w:rFonts w:hint="default" w:ascii="Times New Roman" w:hAnsi="Times New Roman"/>
                <w:b/>
                <w:spacing w:val="-1"/>
                <w:sz w:val="24"/>
                <w:szCs w:val="24"/>
                <w:lang w:val="kk-KZ"/>
              </w:rPr>
              <w:t>Педагогтарды тағайындау конкурсына құжаттарды қабылдау көрсетілген мекенжай бойынша қағаз түрінде жүзеге асырылады.</w:t>
            </w:r>
          </w:p>
        </w:tc>
      </w:tr>
      <w:tr w14:paraId="77B7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14" w:type="dxa"/>
            <w:vMerge w:val="restart"/>
          </w:tcPr>
          <w:p w14:paraId="74BC8997">
            <w:pPr>
              <w:spacing w:after="0" w:line="240" w:lineRule="auto"/>
              <w:jc w:val="center"/>
              <w:textAlignment w:val="baseline"/>
              <w:outlineLvl w:val="2"/>
              <w:rPr>
                <w:rFonts w:ascii="Times New Roman" w:hAnsi="Times New Roman" w:eastAsia="Times New Roman" w:cs="Times New Roman"/>
                <w:b/>
                <w:bCs/>
                <w:sz w:val="21"/>
                <w:szCs w:val="21"/>
              </w:rPr>
            </w:pPr>
            <w:r>
              <w:rPr>
                <w:rFonts w:ascii="Times New Roman" w:hAnsi="Times New Roman" w:eastAsia="Times New Roman" w:cs="Times New Roman"/>
                <w:b/>
                <w:bCs/>
                <w:sz w:val="21"/>
                <w:szCs w:val="21"/>
              </w:rPr>
              <w:t>1</w:t>
            </w:r>
          </w:p>
        </w:tc>
        <w:tc>
          <w:tcPr>
            <w:tcW w:w="2996" w:type="dxa"/>
          </w:tcPr>
          <w:p w14:paraId="7FF7575E">
            <w:pPr>
              <w:spacing w:after="0" w:line="240" w:lineRule="auto"/>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Білім беру ұйымының атауы</w:t>
            </w:r>
          </w:p>
        </w:tc>
        <w:tc>
          <w:tcPr>
            <w:tcW w:w="6627" w:type="dxa"/>
          </w:tcPr>
          <w:p w14:paraId="4EDFB88B">
            <w:pPr>
              <w:spacing w:after="0" w:line="240" w:lineRule="auto"/>
              <w:jc w:val="both"/>
              <w:textAlignment w:val="baseline"/>
              <w:outlineLvl w:val="2"/>
              <w:rPr>
                <w:rFonts w:ascii="Times New Roman" w:hAnsi="Times New Roman" w:eastAsia="Times New Roman" w:cs="Times New Roman"/>
                <w:bCs/>
                <w:sz w:val="21"/>
                <w:szCs w:val="21"/>
                <w:lang w:val="kk-KZ"/>
              </w:rPr>
            </w:pPr>
            <w:r>
              <w:rPr>
                <w:rFonts w:ascii="Times New Roman" w:hAnsi="Times New Roman" w:cs="Times New Roman"/>
                <w:bCs/>
                <w:spacing w:val="-1"/>
                <w:sz w:val="21"/>
                <w:szCs w:val="21"/>
                <w:lang w:val="kk-KZ"/>
              </w:rPr>
              <w:t xml:space="preserve">Павлодар облысының білім беру басқармасы, Павлодар қаласы білім беру бөлімінің «Павлодар қаласының № 14  жалпы орта білім беру мектебі» КММ </w:t>
            </w:r>
          </w:p>
        </w:tc>
      </w:tr>
      <w:tr w14:paraId="1763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14" w:type="dxa"/>
            <w:vMerge w:val="continue"/>
          </w:tcPr>
          <w:p w14:paraId="57F6D3E9">
            <w:pPr>
              <w:spacing w:after="0" w:line="240" w:lineRule="auto"/>
              <w:jc w:val="center"/>
              <w:textAlignment w:val="baseline"/>
              <w:outlineLvl w:val="2"/>
              <w:rPr>
                <w:rFonts w:ascii="Times New Roman" w:hAnsi="Times New Roman" w:eastAsia="Times New Roman" w:cs="Times New Roman"/>
                <w:b/>
                <w:bCs/>
                <w:sz w:val="21"/>
                <w:szCs w:val="21"/>
                <w:lang w:val="kk-KZ"/>
              </w:rPr>
            </w:pPr>
          </w:p>
        </w:tc>
        <w:tc>
          <w:tcPr>
            <w:tcW w:w="2996" w:type="dxa"/>
          </w:tcPr>
          <w:p w14:paraId="332C7FDD">
            <w:pPr>
              <w:spacing w:after="0" w:line="240" w:lineRule="auto"/>
              <w:textAlignment w:val="baseline"/>
              <w:outlineLvl w:val="2"/>
              <w:rPr>
                <w:rFonts w:ascii="Times New Roman" w:hAnsi="Times New Roman" w:eastAsia="Calibri" w:cs="Times New Roman"/>
                <w:sz w:val="21"/>
                <w:szCs w:val="21"/>
                <w:lang w:val="kk-KZ"/>
              </w:rPr>
            </w:pPr>
            <w:r>
              <w:rPr>
                <w:rFonts w:ascii="Times New Roman" w:hAnsi="Times New Roman" w:eastAsia="Calibri" w:cs="Times New Roman"/>
                <w:sz w:val="21"/>
                <w:szCs w:val="21"/>
                <w:lang w:val="kk-KZ"/>
              </w:rPr>
              <w:t>орналасқан жері, пошталық мекенжайы</w:t>
            </w:r>
          </w:p>
        </w:tc>
        <w:tc>
          <w:tcPr>
            <w:tcW w:w="6627" w:type="dxa"/>
          </w:tcPr>
          <w:p w14:paraId="4D32228B">
            <w:pPr>
              <w:shd w:val="clear" w:color="auto" w:fill="FFFFFF"/>
              <w:tabs>
                <w:tab w:val="left" w:pos="1692"/>
                <w:tab w:val="left" w:pos="1872"/>
                <w:tab w:val="left" w:pos="2052"/>
                <w:tab w:val="left" w:pos="2592"/>
                <w:tab w:val="left" w:pos="4397"/>
              </w:tabs>
              <w:spacing w:after="0" w:line="240" w:lineRule="auto"/>
              <w:rPr>
                <w:rFonts w:ascii="Times New Roman" w:hAnsi="Times New Roman" w:eastAsia="Times New Roman" w:cs="Times New Roman"/>
                <w:bCs/>
                <w:sz w:val="21"/>
                <w:szCs w:val="21"/>
              </w:rPr>
            </w:pPr>
            <w:r>
              <w:rPr>
                <w:rFonts w:ascii="Times New Roman" w:hAnsi="Times New Roman" w:cs="Times New Roman"/>
                <w:sz w:val="21"/>
                <w:szCs w:val="21"/>
                <w:lang w:val="kk-KZ"/>
              </w:rPr>
              <w:t xml:space="preserve">140000, Қазақстан Республикасы, Павлодар облысы,                 Павлодар қаласы, Катаева  көшесі, 36 </w:t>
            </w:r>
          </w:p>
        </w:tc>
      </w:tr>
      <w:tr w14:paraId="2FF9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514" w:type="dxa"/>
            <w:vMerge w:val="continue"/>
          </w:tcPr>
          <w:p w14:paraId="724D6C2C">
            <w:pPr>
              <w:spacing w:after="0" w:line="240" w:lineRule="auto"/>
              <w:jc w:val="center"/>
              <w:textAlignment w:val="baseline"/>
              <w:outlineLvl w:val="2"/>
              <w:rPr>
                <w:rFonts w:ascii="Times New Roman" w:hAnsi="Times New Roman" w:eastAsia="Times New Roman" w:cs="Times New Roman"/>
                <w:b/>
                <w:bCs/>
                <w:sz w:val="21"/>
                <w:szCs w:val="21"/>
              </w:rPr>
            </w:pPr>
          </w:p>
        </w:tc>
        <w:tc>
          <w:tcPr>
            <w:tcW w:w="2996" w:type="dxa"/>
          </w:tcPr>
          <w:p w14:paraId="1F3BC74D">
            <w:pPr>
              <w:spacing w:after="0" w:line="240" w:lineRule="auto"/>
              <w:textAlignment w:val="baseline"/>
              <w:outlineLvl w:val="2"/>
              <w:rPr>
                <w:rFonts w:ascii="Times New Roman" w:hAnsi="Times New Roman" w:eastAsia="Calibri" w:cs="Times New Roman"/>
                <w:sz w:val="21"/>
                <w:szCs w:val="21"/>
                <w:lang w:val="kk-KZ"/>
              </w:rPr>
            </w:pPr>
            <w:r>
              <w:rPr>
                <w:rFonts w:ascii="Times New Roman" w:hAnsi="Times New Roman" w:eastAsia="Calibri" w:cs="Times New Roman"/>
                <w:sz w:val="21"/>
                <w:szCs w:val="21"/>
                <w:lang w:val="kk-KZ"/>
              </w:rPr>
              <w:t xml:space="preserve">телефон нөмірлері, </w:t>
            </w:r>
          </w:p>
        </w:tc>
        <w:tc>
          <w:tcPr>
            <w:tcW w:w="6627" w:type="dxa"/>
          </w:tcPr>
          <w:p w14:paraId="53599D6D">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spacing w:val="-1"/>
                <w:sz w:val="21"/>
                <w:szCs w:val="21"/>
                <w:lang w:val="kk-KZ"/>
              </w:rPr>
            </w:pPr>
            <w:r>
              <w:rPr>
                <w:rFonts w:ascii="Times New Roman" w:hAnsi="Times New Roman" w:cs="Times New Roman"/>
                <w:sz w:val="21"/>
                <w:szCs w:val="21"/>
                <w:lang w:val="kk-KZ"/>
              </w:rPr>
              <w:t>8 (7182) 68-35-00</w:t>
            </w:r>
          </w:p>
        </w:tc>
      </w:tr>
      <w:tr w14:paraId="6876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514" w:type="dxa"/>
            <w:vMerge w:val="continue"/>
          </w:tcPr>
          <w:p w14:paraId="0AAE678E">
            <w:pPr>
              <w:spacing w:after="0" w:line="240" w:lineRule="auto"/>
              <w:jc w:val="center"/>
              <w:textAlignment w:val="baseline"/>
              <w:outlineLvl w:val="2"/>
              <w:rPr>
                <w:rFonts w:ascii="Times New Roman" w:hAnsi="Times New Roman" w:eastAsia="Times New Roman" w:cs="Times New Roman"/>
                <w:b/>
                <w:bCs/>
                <w:sz w:val="21"/>
                <w:szCs w:val="21"/>
                <w:lang w:val="kk-KZ"/>
              </w:rPr>
            </w:pPr>
          </w:p>
        </w:tc>
        <w:tc>
          <w:tcPr>
            <w:tcW w:w="2996" w:type="dxa"/>
          </w:tcPr>
          <w:p w14:paraId="5FC7769F">
            <w:pPr>
              <w:spacing w:after="0" w:line="240" w:lineRule="auto"/>
              <w:textAlignment w:val="baseline"/>
              <w:outlineLvl w:val="2"/>
              <w:rPr>
                <w:rFonts w:ascii="Times New Roman" w:hAnsi="Times New Roman" w:eastAsia="Calibri" w:cs="Times New Roman"/>
                <w:sz w:val="21"/>
                <w:szCs w:val="21"/>
                <w:lang w:val="kk-KZ"/>
              </w:rPr>
            </w:pPr>
            <w:r>
              <w:rPr>
                <w:rFonts w:ascii="Times New Roman" w:hAnsi="Times New Roman" w:eastAsia="Calibri" w:cs="Times New Roman"/>
                <w:sz w:val="21"/>
                <w:szCs w:val="21"/>
                <w:lang w:val="kk-KZ"/>
              </w:rPr>
              <w:t>электрондық пошта</w:t>
            </w:r>
          </w:p>
        </w:tc>
        <w:tc>
          <w:tcPr>
            <w:tcW w:w="6627" w:type="dxa"/>
          </w:tcPr>
          <w:p w14:paraId="021E88E8">
            <w:pPr>
              <w:spacing w:after="0" w:line="240" w:lineRule="auto"/>
              <w:rPr>
                <w:rFonts w:ascii="Times New Roman" w:hAnsi="Times New Roman" w:cs="Times New Roman"/>
                <w:sz w:val="21"/>
                <w:szCs w:val="21"/>
                <w:u w:val="single"/>
                <w:lang w:val="kk-KZ"/>
              </w:rPr>
            </w:pPr>
            <w:r>
              <w:rPr>
                <w:rFonts w:ascii="Times New Roman" w:hAnsi="Times New Roman" w:cs="Times New Roman"/>
                <w:sz w:val="21"/>
                <w:szCs w:val="21"/>
                <w:lang w:val="kk-KZ"/>
              </w:rPr>
              <w:t>sosh14@goo.edu.kz</w:t>
            </w:r>
          </w:p>
        </w:tc>
      </w:tr>
      <w:tr w14:paraId="4EE3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14" w:type="dxa"/>
            <w:vMerge w:val="restart"/>
          </w:tcPr>
          <w:p w14:paraId="34DFF6BA">
            <w:pPr>
              <w:spacing w:after="0" w:line="240" w:lineRule="auto"/>
              <w:jc w:val="center"/>
              <w:textAlignment w:val="baseline"/>
              <w:outlineLvl w:val="2"/>
              <w:rPr>
                <w:rFonts w:ascii="Times New Roman" w:hAnsi="Times New Roman" w:eastAsia="Times New Roman" w:cs="Times New Roman"/>
                <w:b/>
                <w:bCs/>
                <w:sz w:val="21"/>
                <w:szCs w:val="21"/>
                <w:lang w:val="kk-KZ"/>
              </w:rPr>
            </w:pPr>
            <w:r>
              <w:rPr>
                <w:rFonts w:ascii="Times New Roman" w:hAnsi="Times New Roman" w:eastAsia="Times New Roman" w:cs="Times New Roman"/>
                <w:b/>
                <w:bCs/>
                <w:sz w:val="21"/>
                <w:szCs w:val="21"/>
                <w:lang w:val="kk-KZ"/>
              </w:rPr>
              <w:t>2</w:t>
            </w:r>
          </w:p>
        </w:tc>
        <w:tc>
          <w:tcPr>
            <w:tcW w:w="2996" w:type="dxa"/>
          </w:tcPr>
          <w:p w14:paraId="0F091551">
            <w:pPr>
              <w:spacing w:after="0" w:line="240" w:lineRule="auto"/>
              <w:textAlignment w:val="baseline"/>
              <w:outlineLvl w:val="2"/>
              <w:rPr>
                <w:rFonts w:ascii="Times New Roman" w:hAnsi="Times New Roman" w:eastAsia="Calibri" w:cs="Times New Roman"/>
                <w:sz w:val="21"/>
                <w:szCs w:val="21"/>
                <w:lang w:val="kk-KZ"/>
              </w:rPr>
            </w:pPr>
            <w:r>
              <w:rPr>
                <w:rFonts w:ascii="Times New Roman" w:hAnsi="Times New Roman" w:eastAsia="Calibri" w:cs="Times New Roman"/>
                <w:sz w:val="21"/>
                <w:szCs w:val="21"/>
                <w:lang w:val="kk-KZ"/>
              </w:rPr>
              <w:t>Бос лауазымның атауы, жүктемесі</w:t>
            </w:r>
          </w:p>
        </w:tc>
        <w:tc>
          <w:tcPr>
            <w:tcW w:w="6627" w:type="dxa"/>
          </w:tcPr>
          <w:p w14:paraId="5EC48533">
            <w:pPr>
              <w:spacing w:after="0" w:line="240" w:lineRule="auto"/>
              <w:textAlignment w:val="baseline"/>
              <w:outlineLvl w:val="2"/>
              <w:rPr>
                <w:rFonts w:ascii="Times New Roman" w:hAnsi="Times New Roman" w:eastAsia="Times New Roman" w:cs="Times New Roman"/>
                <w:b/>
                <w:bCs/>
                <w:sz w:val="21"/>
                <w:szCs w:val="21"/>
                <w:lang w:val="kk-KZ"/>
              </w:rPr>
            </w:pPr>
            <w:r>
              <w:rPr>
                <w:rFonts w:ascii="Times New Roman" w:hAnsi="Times New Roman" w:eastAsia="Times New Roman" w:cs="Times New Roman"/>
                <w:bCs/>
                <w:sz w:val="21"/>
                <w:szCs w:val="21"/>
                <w:lang w:val="kk-KZ"/>
              </w:rPr>
              <w:t>Орыс тілінде оқытатын бастауыш сынып мұғалімі, 1</w:t>
            </w:r>
            <w:r>
              <w:rPr>
                <w:lang w:val="kk-KZ"/>
              </w:rPr>
              <w:t xml:space="preserve"> </w:t>
            </w:r>
            <w:r>
              <w:rPr>
                <w:rFonts w:ascii="Times New Roman" w:hAnsi="Times New Roman" w:eastAsia="Times New Roman" w:cs="Times New Roman"/>
                <w:bCs/>
                <w:sz w:val="21"/>
                <w:szCs w:val="21"/>
                <w:lang w:val="kk-KZ"/>
              </w:rPr>
              <w:t>жүктеме  (</w:t>
            </w:r>
            <w:r>
              <w:rPr>
                <w:rFonts w:ascii="Times New Roman" w:hAnsi="Times New Roman" w:eastAsia="Times New Roman" w:cs="Times New Roman"/>
                <w:b/>
                <w:bCs/>
                <w:sz w:val="21"/>
                <w:szCs w:val="21"/>
                <w:lang w:val="kk-KZ"/>
              </w:rPr>
              <w:t>1 жүктеме- 16 сағат)</w:t>
            </w:r>
          </w:p>
          <w:p w14:paraId="6A836C6F">
            <w:pPr>
              <w:spacing w:after="0" w:line="240" w:lineRule="auto"/>
              <w:textAlignment w:val="baseline"/>
              <w:outlineLvl w:val="2"/>
              <w:rPr>
                <w:rFonts w:ascii="Times New Roman" w:hAnsi="Times New Roman" w:eastAsia="Times New Roman" w:cs="Times New Roman"/>
                <w:bCs/>
                <w:sz w:val="21"/>
                <w:szCs w:val="21"/>
                <w:lang w:val="kk-KZ"/>
              </w:rPr>
            </w:pPr>
          </w:p>
        </w:tc>
      </w:tr>
      <w:tr w14:paraId="3EDA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14" w:type="dxa"/>
            <w:vMerge w:val="continue"/>
          </w:tcPr>
          <w:p w14:paraId="16D6F2FA">
            <w:pPr>
              <w:spacing w:after="0" w:line="240" w:lineRule="auto"/>
              <w:jc w:val="center"/>
              <w:textAlignment w:val="baseline"/>
              <w:outlineLvl w:val="2"/>
              <w:rPr>
                <w:rFonts w:ascii="Times New Roman" w:hAnsi="Times New Roman" w:eastAsia="Times New Roman" w:cs="Times New Roman"/>
                <w:b/>
                <w:bCs/>
                <w:sz w:val="21"/>
                <w:szCs w:val="21"/>
                <w:lang w:val="kk-KZ"/>
              </w:rPr>
            </w:pPr>
          </w:p>
        </w:tc>
        <w:tc>
          <w:tcPr>
            <w:tcW w:w="2996" w:type="dxa"/>
          </w:tcPr>
          <w:p w14:paraId="4F341C17">
            <w:pPr>
              <w:spacing w:after="0" w:line="240" w:lineRule="auto"/>
              <w:textAlignment w:val="baseline"/>
              <w:outlineLvl w:val="2"/>
              <w:rPr>
                <w:rFonts w:ascii="Times New Roman" w:hAnsi="Times New Roman" w:eastAsia="Calibri" w:cs="Times New Roman"/>
                <w:sz w:val="21"/>
                <w:szCs w:val="21"/>
                <w:lang w:val="kk-KZ"/>
              </w:rPr>
            </w:pPr>
            <w:r>
              <w:rPr>
                <w:rFonts w:ascii="Times New Roman" w:hAnsi="Times New Roman" w:eastAsia="Calibri" w:cs="Times New Roman"/>
                <w:sz w:val="21"/>
                <w:szCs w:val="21"/>
                <w:lang w:val="kk-KZ"/>
              </w:rPr>
              <w:t>негізгі функционалдық міндеттері</w:t>
            </w:r>
          </w:p>
        </w:tc>
        <w:tc>
          <w:tcPr>
            <w:tcW w:w="6627" w:type="dxa"/>
          </w:tcPr>
          <w:p w14:paraId="1D266BD5">
            <w:pPr>
              <w:spacing w:after="0" w:line="240" w:lineRule="auto"/>
              <w:jc w:val="both"/>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6039D2C">
            <w:pPr>
              <w:spacing w:after="0" w:line="240" w:lineRule="auto"/>
              <w:jc w:val="both"/>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3B1962C">
            <w:pPr>
              <w:spacing w:after="0" w:line="240" w:lineRule="auto"/>
              <w:jc w:val="both"/>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14:paraId="198C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14" w:type="dxa"/>
            <w:vMerge w:val="continue"/>
          </w:tcPr>
          <w:p w14:paraId="70ADBDA2">
            <w:pPr>
              <w:spacing w:after="0" w:line="240" w:lineRule="auto"/>
              <w:jc w:val="center"/>
              <w:textAlignment w:val="baseline"/>
              <w:outlineLvl w:val="2"/>
              <w:rPr>
                <w:rFonts w:ascii="Times New Roman" w:hAnsi="Times New Roman" w:eastAsia="Times New Roman" w:cs="Times New Roman"/>
                <w:b/>
                <w:bCs/>
                <w:sz w:val="21"/>
                <w:szCs w:val="21"/>
                <w:lang w:val="kk-KZ"/>
              </w:rPr>
            </w:pPr>
          </w:p>
        </w:tc>
        <w:tc>
          <w:tcPr>
            <w:tcW w:w="2996" w:type="dxa"/>
          </w:tcPr>
          <w:p w14:paraId="5450D3BB">
            <w:pPr>
              <w:spacing w:after="0" w:line="240" w:lineRule="auto"/>
              <w:textAlignment w:val="baseline"/>
              <w:outlineLvl w:val="2"/>
              <w:rPr>
                <w:rFonts w:ascii="Times New Roman" w:hAnsi="Times New Roman" w:eastAsia="Calibri" w:cs="Times New Roman"/>
                <w:sz w:val="21"/>
                <w:szCs w:val="21"/>
                <w:lang w:val="kk-KZ"/>
              </w:rPr>
            </w:pPr>
            <w:r>
              <w:rPr>
                <w:rFonts w:ascii="Times New Roman" w:hAnsi="Times New Roman" w:eastAsia="Calibri" w:cs="Times New Roman"/>
                <w:sz w:val="21"/>
                <w:szCs w:val="21"/>
                <w:lang w:val="kk-KZ"/>
              </w:rPr>
              <w:t>еңбекке ақы төлеу мөлшері мен шарттары</w:t>
            </w:r>
          </w:p>
        </w:tc>
        <w:tc>
          <w:tcPr>
            <w:tcW w:w="6627" w:type="dxa"/>
          </w:tcPr>
          <w:p w14:paraId="3BD78BB8">
            <w:pPr>
              <w:spacing w:after="0" w:line="240" w:lineRule="auto"/>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xml:space="preserve">- </w:t>
            </w:r>
            <w:r>
              <w:rPr>
                <w:rFonts w:ascii="Times New Roman" w:hAnsi="Times New Roman" w:eastAsia="Times New Roman" w:cs="Times New Roman"/>
                <w:b/>
                <w:bCs/>
                <w:sz w:val="21"/>
                <w:szCs w:val="21"/>
                <w:lang w:val="kk-KZ"/>
              </w:rPr>
              <w:t>еңбек өтілі мен біліктілік санатына сәйкес төленеді</w:t>
            </w:r>
            <w:r>
              <w:rPr>
                <w:rFonts w:ascii="Times New Roman" w:hAnsi="Times New Roman" w:eastAsia="Times New Roman" w:cs="Times New Roman"/>
                <w:bCs/>
                <w:sz w:val="21"/>
                <w:szCs w:val="21"/>
                <w:lang w:val="kk-KZ"/>
              </w:rPr>
              <w:t>;</w:t>
            </w:r>
          </w:p>
          <w:p w14:paraId="5717E311">
            <w:pPr>
              <w:spacing w:after="0" w:line="240" w:lineRule="auto"/>
              <w:textAlignment w:val="baseline"/>
              <w:outlineLvl w:val="2"/>
              <w:rPr>
                <w:rFonts w:ascii="Times New Roman" w:hAnsi="Times New Roman" w:cs="Times New Roman"/>
                <w:sz w:val="21"/>
                <w:szCs w:val="21"/>
                <w:lang w:val="kk-KZ"/>
              </w:rPr>
            </w:pPr>
            <w:r>
              <w:rPr>
                <w:rFonts w:ascii="Times New Roman" w:hAnsi="Times New Roman" w:cs="Times New Roman"/>
                <w:sz w:val="21"/>
                <w:szCs w:val="21"/>
                <w:lang w:val="kk-KZ"/>
              </w:rPr>
              <w:t>- арнайы орта білім (min): 129 258,89  теңге;</w:t>
            </w:r>
          </w:p>
          <w:p w14:paraId="4A6ED91E">
            <w:pPr>
              <w:spacing w:after="0" w:line="240" w:lineRule="auto"/>
              <w:textAlignment w:val="baseline"/>
              <w:outlineLvl w:val="2"/>
              <w:rPr>
                <w:rFonts w:ascii="Times New Roman" w:hAnsi="Times New Roman" w:eastAsia="Times New Roman" w:cs="Times New Roman"/>
                <w:bCs/>
                <w:sz w:val="21"/>
                <w:szCs w:val="21"/>
                <w:lang w:val="kk-KZ"/>
              </w:rPr>
            </w:pPr>
            <w:r>
              <w:rPr>
                <w:rFonts w:ascii="Times New Roman" w:hAnsi="Times New Roman" w:cs="Times New Roman"/>
                <w:sz w:val="21"/>
                <w:szCs w:val="21"/>
                <w:lang w:val="kk-KZ"/>
              </w:rPr>
              <w:t>- жоғары білім (min): 159 626,94  теңге</w:t>
            </w:r>
          </w:p>
        </w:tc>
      </w:tr>
      <w:tr w14:paraId="27C4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Pr>
          <w:p w14:paraId="33BA86B3">
            <w:pPr>
              <w:spacing w:after="0" w:line="240" w:lineRule="auto"/>
              <w:jc w:val="center"/>
              <w:textAlignment w:val="baseline"/>
              <w:outlineLvl w:val="2"/>
              <w:rPr>
                <w:rFonts w:ascii="Times New Roman" w:hAnsi="Times New Roman" w:eastAsia="Times New Roman" w:cs="Times New Roman"/>
                <w:b/>
                <w:bCs/>
                <w:sz w:val="21"/>
                <w:szCs w:val="21"/>
              </w:rPr>
            </w:pPr>
            <w:r>
              <w:rPr>
                <w:rFonts w:ascii="Times New Roman" w:hAnsi="Times New Roman" w:eastAsia="Times New Roman" w:cs="Times New Roman"/>
                <w:b/>
                <w:bCs/>
                <w:sz w:val="21"/>
                <w:szCs w:val="21"/>
              </w:rPr>
              <w:t>3</w:t>
            </w:r>
          </w:p>
        </w:tc>
        <w:tc>
          <w:tcPr>
            <w:tcW w:w="2996" w:type="dxa"/>
          </w:tcPr>
          <w:p w14:paraId="15CE6223">
            <w:pPr>
              <w:autoSpaceDE w:val="0"/>
              <w:autoSpaceDN w:val="0"/>
              <w:adjustRightInd w:val="0"/>
              <w:spacing w:after="0" w:line="240" w:lineRule="auto"/>
              <w:rPr>
                <w:rFonts w:ascii="Times New Roman" w:hAnsi="Times New Roman" w:eastAsia="Calibri" w:cs="Times New Roman"/>
                <w:sz w:val="21"/>
                <w:szCs w:val="21"/>
                <w:lang w:val="kk-KZ"/>
              </w:rPr>
            </w:pPr>
            <w:r>
              <w:rPr>
                <w:rFonts w:ascii="Times New Roman" w:hAnsi="Times New Roman" w:eastAsia="Calibri" w:cs="Times New Roman"/>
                <w:sz w:val="21"/>
                <w:szCs w:val="21"/>
                <w:lang w:val="kk-KZ"/>
              </w:rPr>
              <w:t>Педагогтердің үлгілік біліктілік сипаттамаларымен бекітілген кандидатқа</w:t>
            </w:r>
          </w:p>
          <w:p w14:paraId="29979BC7">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Calibri" w:cs="Times New Roman"/>
                <w:sz w:val="21"/>
                <w:szCs w:val="21"/>
                <w:lang w:val="kk-KZ"/>
              </w:rPr>
              <w:t>қойылатын біліктілік талаптары</w:t>
            </w:r>
          </w:p>
        </w:tc>
        <w:tc>
          <w:tcPr>
            <w:tcW w:w="6627" w:type="dxa"/>
          </w:tcPr>
          <w:p w14:paraId="383FEA93">
            <w:pPr>
              <w:spacing w:after="0" w:line="240" w:lineRule="auto"/>
              <w:jc w:val="both"/>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716D59C">
            <w:pPr>
              <w:spacing w:after="0" w:line="240" w:lineRule="auto"/>
              <w:jc w:val="both"/>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120D6ABC">
            <w:pPr>
              <w:spacing w:after="0" w:line="240" w:lineRule="auto"/>
              <w:jc w:val="both"/>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14:paraId="6C26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4" w:type="dxa"/>
          </w:tcPr>
          <w:p w14:paraId="370116E9">
            <w:pPr>
              <w:spacing w:after="0" w:line="240" w:lineRule="auto"/>
              <w:jc w:val="center"/>
              <w:textAlignment w:val="baseline"/>
              <w:outlineLvl w:val="2"/>
              <w:rPr>
                <w:rFonts w:ascii="Times New Roman" w:hAnsi="Times New Roman" w:eastAsia="Times New Roman" w:cs="Times New Roman"/>
                <w:b/>
                <w:bCs/>
                <w:sz w:val="21"/>
                <w:szCs w:val="21"/>
              </w:rPr>
            </w:pPr>
            <w:r>
              <w:rPr>
                <w:rFonts w:ascii="Times New Roman" w:hAnsi="Times New Roman" w:eastAsia="Times New Roman" w:cs="Times New Roman"/>
                <w:b/>
                <w:bCs/>
                <w:sz w:val="21"/>
                <w:szCs w:val="21"/>
              </w:rPr>
              <w:t>4</w:t>
            </w:r>
          </w:p>
        </w:tc>
        <w:tc>
          <w:tcPr>
            <w:tcW w:w="2996" w:type="dxa"/>
          </w:tcPr>
          <w:p w14:paraId="3FD8A928">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Calibri" w:cs="Times New Roman"/>
                <w:sz w:val="21"/>
                <w:szCs w:val="21"/>
                <w:lang w:val="kk-KZ"/>
              </w:rPr>
              <w:t xml:space="preserve">Құжаттарды қабылдау мерзімі </w:t>
            </w:r>
          </w:p>
        </w:tc>
        <w:tc>
          <w:tcPr>
            <w:tcW w:w="6627" w:type="dxa"/>
          </w:tcPr>
          <w:p w14:paraId="75DE4C6E">
            <w:pPr>
              <w:spacing w:after="0" w:line="345" w:lineRule="atLeast"/>
              <w:textAlignment w:val="baseline"/>
              <w:outlineLvl w:val="2"/>
              <w:rPr>
                <w:rFonts w:ascii="Times New Roman" w:hAnsi="Times New Roman" w:eastAsia="Times New Roman" w:cs="Times New Roman"/>
                <w:b/>
                <w:bCs/>
                <w:sz w:val="21"/>
                <w:szCs w:val="21"/>
                <w:lang w:val="kk-KZ"/>
              </w:rPr>
            </w:pPr>
            <w:r>
              <w:rPr>
                <w:rFonts w:hint="default" w:ascii="Times New Roman" w:hAnsi="Times New Roman" w:eastAsia="Times New Roman" w:cs="Times New Roman"/>
                <w:b/>
                <w:bCs/>
                <w:sz w:val="21"/>
                <w:szCs w:val="21"/>
                <w:lang w:val="ru-RU"/>
              </w:rPr>
              <w:t>12.08</w:t>
            </w:r>
            <w:r>
              <w:rPr>
                <w:rFonts w:ascii="Times New Roman" w:hAnsi="Times New Roman" w:eastAsia="Times New Roman" w:cs="Times New Roman"/>
                <w:b/>
                <w:bCs/>
                <w:sz w:val="21"/>
                <w:szCs w:val="21"/>
                <w:lang w:val="kk-KZ"/>
              </w:rPr>
              <w:t>-</w:t>
            </w:r>
            <w:r>
              <w:rPr>
                <w:rFonts w:hint="default" w:ascii="Times New Roman" w:hAnsi="Times New Roman" w:eastAsia="Times New Roman" w:cs="Times New Roman"/>
                <w:b/>
                <w:bCs/>
                <w:sz w:val="21"/>
                <w:szCs w:val="21"/>
                <w:lang w:val="ru-RU"/>
              </w:rPr>
              <w:t>20</w:t>
            </w:r>
            <w:r>
              <w:rPr>
                <w:rFonts w:ascii="Times New Roman" w:hAnsi="Times New Roman" w:eastAsia="Times New Roman" w:cs="Times New Roman"/>
                <w:b/>
                <w:bCs/>
                <w:sz w:val="21"/>
                <w:szCs w:val="21"/>
                <w:lang w:val="kk-KZ"/>
              </w:rPr>
              <w:t>.08.2025</w:t>
            </w:r>
          </w:p>
        </w:tc>
      </w:tr>
      <w:tr w14:paraId="2D6A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Borders>
              <w:bottom w:val="single" w:color="auto" w:sz="4" w:space="0"/>
            </w:tcBorders>
          </w:tcPr>
          <w:p w14:paraId="2ECC0390">
            <w:pPr>
              <w:spacing w:after="0" w:line="240" w:lineRule="auto"/>
              <w:jc w:val="center"/>
              <w:textAlignment w:val="baseline"/>
              <w:outlineLvl w:val="2"/>
              <w:rPr>
                <w:rFonts w:ascii="Times New Roman" w:hAnsi="Times New Roman" w:eastAsia="Times New Roman" w:cs="Times New Roman"/>
                <w:b/>
                <w:bCs/>
                <w:sz w:val="21"/>
                <w:szCs w:val="21"/>
              </w:rPr>
            </w:pPr>
            <w:r>
              <w:rPr>
                <w:rFonts w:ascii="Times New Roman" w:hAnsi="Times New Roman" w:eastAsia="Times New Roman" w:cs="Times New Roman"/>
                <w:b/>
                <w:bCs/>
                <w:sz w:val="21"/>
                <w:szCs w:val="21"/>
              </w:rPr>
              <w:t>5</w:t>
            </w:r>
          </w:p>
        </w:tc>
        <w:tc>
          <w:tcPr>
            <w:tcW w:w="2996" w:type="dxa"/>
            <w:tcBorders>
              <w:bottom w:val="single" w:color="auto" w:sz="4" w:space="0"/>
            </w:tcBorders>
          </w:tcPr>
          <w:p w14:paraId="63B17F28">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Calibri" w:cs="Times New Roman"/>
                <w:sz w:val="21"/>
                <w:szCs w:val="21"/>
                <w:lang w:val="kk-KZ"/>
              </w:rPr>
              <w:t>Қажетті құжаттар тізбесі</w:t>
            </w:r>
          </w:p>
        </w:tc>
        <w:tc>
          <w:tcPr>
            <w:tcW w:w="6627" w:type="dxa"/>
            <w:tcBorders>
              <w:bottom w:val="single" w:color="auto" w:sz="4" w:space="0"/>
            </w:tcBorders>
          </w:tcPr>
          <w:p w14:paraId="7B0E7A5A">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1) осы Қағидаларға </w:t>
            </w:r>
            <w:r>
              <w:rPr>
                <w:rFonts w:ascii="Times New Roman" w:hAnsi="Times New Roman" w:eastAsia="Times New Roman" w:cs="Times New Roman"/>
                <w:b/>
                <w:sz w:val="21"/>
                <w:szCs w:val="21"/>
              </w:rPr>
              <w:t>3-қосымшаға</w:t>
            </w:r>
            <w:r>
              <w:rPr>
                <w:rFonts w:ascii="Times New Roman" w:hAnsi="Times New Roman" w:eastAsia="Times New Roman" w:cs="Times New Roman"/>
                <w:bCs/>
                <w:sz w:val="21"/>
                <w:szCs w:val="21"/>
              </w:rPr>
              <w:t xml:space="preserve"> сәйкес нысан бойынша қоса </w:t>
            </w:r>
          </w:p>
          <w:p w14:paraId="7578C933">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берілетін құжаттардың тізбесін көрсете отырып, конкурсқа қатысу </w:t>
            </w:r>
          </w:p>
          <w:p w14:paraId="35CBA922">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туралы </w:t>
            </w:r>
            <w:r>
              <w:rPr>
                <w:rFonts w:ascii="Times New Roman" w:hAnsi="Times New Roman" w:eastAsia="Times New Roman" w:cs="Times New Roman"/>
                <w:b/>
                <w:sz w:val="21"/>
                <w:szCs w:val="21"/>
              </w:rPr>
              <w:t>өтініш</w:t>
            </w:r>
            <w:r>
              <w:rPr>
                <w:rFonts w:ascii="Times New Roman" w:hAnsi="Times New Roman" w:eastAsia="Times New Roman" w:cs="Times New Roman"/>
                <w:bCs/>
                <w:sz w:val="21"/>
                <w:szCs w:val="21"/>
              </w:rPr>
              <w:t xml:space="preserve">; </w:t>
            </w:r>
          </w:p>
          <w:p w14:paraId="61243DB7">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2) </w:t>
            </w:r>
            <w:r>
              <w:rPr>
                <w:rFonts w:ascii="Times New Roman" w:hAnsi="Times New Roman" w:eastAsia="Times New Roman" w:cs="Times New Roman"/>
                <w:b/>
                <w:sz w:val="21"/>
                <w:szCs w:val="21"/>
              </w:rPr>
              <w:t>жеке басын куәландыратын құжат</w:t>
            </w:r>
            <w:r>
              <w:rPr>
                <w:rFonts w:ascii="Times New Roman" w:hAnsi="Times New Roman" w:eastAsia="Times New Roman" w:cs="Times New Roman"/>
                <w:bCs/>
                <w:sz w:val="21"/>
                <w:szCs w:val="21"/>
              </w:rPr>
              <w:t xml:space="preserve"> не цифрлық құжаттар </w:t>
            </w:r>
          </w:p>
          <w:p w14:paraId="46607071">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сервисінен алынған электрондық құжат (сәйкестендіру үшін); </w:t>
            </w:r>
          </w:p>
          <w:p w14:paraId="6809B29D">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3) кадрларды есепке алу бойынша толтырылған </w:t>
            </w:r>
            <w:r>
              <w:rPr>
                <w:rFonts w:ascii="Times New Roman" w:hAnsi="Times New Roman" w:eastAsia="Times New Roman" w:cs="Times New Roman"/>
                <w:b/>
                <w:sz w:val="21"/>
                <w:szCs w:val="21"/>
              </w:rPr>
              <w:t>жеке іс парағы</w:t>
            </w:r>
            <w:r>
              <w:rPr>
                <w:rFonts w:ascii="Times New Roman" w:hAnsi="Times New Roman" w:eastAsia="Times New Roman" w:cs="Times New Roman"/>
                <w:bCs/>
                <w:sz w:val="21"/>
                <w:szCs w:val="21"/>
              </w:rPr>
              <w:t xml:space="preserve">  </w:t>
            </w:r>
            <w:r>
              <w:rPr>
                <w:rFonts w:ascii="Times New Roman" w:hAnsi="Times New Roman" w:eastAsia="Times New Roman" w:cs="Times New Roman"/>
                <w:bCs/>
                <w:sz w:val="18"/>
                <w:szCs w:val="18"/>
              </w:rPr>
              <w:t>(нақты  тұрғылықты мекенжайы мен байланыс телефондары көрсетілген – бар болса);</w:t>
            </w:r>
            <w:r>
              <w:rPr>
                <w:rFonts w:ascii="Times New Roman" w:hAnsi="Times New Roman" w:eastAsia="Times New Roman" w:cs="Times New Roman"/>
                <w:bCs/>
                <w:sz w:val="21"/>
                <w:szCs w:val="21"/>
              </w:rPr>
              <w:t xml:space="preserve"> </w:t>
            </w:r>
          </w:p>
          <w:p w14:paraId="57162B3E">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4) Үлгілік біліктілік сипаттамаларымен бекітілген лауазымға </w:t>
            </w:r>
          </w:p>
          <w:p w14:paraId="0885CD2F">
            <w:pPr>
              <w:spacing w:after="0" w:line="240" w:lineRule="auto"/>
              <w:textAlignment w:val="baseline"/>
              <w:outlineLvl w:val="2"/>
              <w:rPr>
                <w:rFonts w:ascii="Times New Roman" w:hAnsi="Times New Roman" w:eastAsia="Times New Roman" w:cs="Times New Roman"/>
                <w:b/>
                <w:sz w:val="21"/>
                <w:szCs w:val="21"/>
              </w:rPr>
            </w:pPr>
            <w:r>
              <w:rPr>
                <w:rFonts w:ascii="Times New Roman" w:hAnsi="Times New Roman" w:eastAsia="Times New Roman" w:cs="Times New Roman"/>
                <w:bCs/>
                <w:sz w:val="21"/>
                <w:szCs w:val="21"/>
              </w:rPr>
              <w:t xml:space="preserve">қойылатын біліктілік талаптарына сәйкес </w:t>
            </w:r>
            <w:r>
              <w:rPr>
                <w:rFonts w:ascii="Times New Roman" w:hAnsi="Times New Roman" w:eastAsia="Times New Roman" w:cs="Times New Roman"/>
                <w:b/>
                <w:sz w:val="21"/>
                <w:szCs w:val="21"/>
              </w:rPr>
              <w:t xml:space="preserve">білімі туралы </w:t>
            </w:r>
          </w:p>
          <w:p w14:paraId="101D2785">
            <w:pPr>
              <w:spacing w:after="0" w:line="240" w:lineRule="auto"/>
              <w:textAlignment w:val="baseline"/>
              <w:outlineLvl w:val="2"/>
              <w:rPr>
                <w:rFonts w:ascii="Times New Roman" w:hAnsi="Times New Roman" w:eastAsia="Times New Roman" w:cs="Times New Roman"/>
                <w:b/>
                <w:sz w:val="21"/>
                <w:szCs w:val="21"/>
              </w:rPr>
            </w:pPr>
            <w:r>
              <w:rPr>
                <w:rFonts w:ascii="Times New Roman" w:hAnsi="Times New Roman" w:eastAsia="Times New Roman" w:cs="Times New Roman"/>
                <w:b/>
                <w:sz w:val="21"/>
                <w:szCs w:val="21"/>
              </w:rPr>
              <w:t xml:space="preserve">құжаттардың көшірмелері; </w:t>
            </w:r>
          </w:p>
          <w:p w14:paraId="4981C992">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5) </w:t>
            </w:r>
            <w:r>
              <w:rPr>
                <w:rFonts w:ascii="Times New Roman" w:hAnsi="Times New Roman" w:eastAsia="Times New Roman" w:cs="Times New Roman"/>
                <w:b/>
                <w:sz w:val="21"/>
                <w:szCs w:val="21"/>
              </w:rPr>
              <w:t>еңбек қызметін растайтын құжаттың көшірмесі</w:t>
            </w:r>
            <w:r>
              <w:rPr>
                <w:rFonts w:ascii="Times New Roman" w:hAnsi="Times New Roman" w:eastAsia="Times New Roman" w:cs="Times New Roman"/>
                <w:bCs/>
                <w:sz w:val="21"/>
                <w:szCs w:val="21"/>
              </w:rPr>
              <w:t xml:space="preserve"> (бар болса); </w:t>
            </w:r>
          </w:p>
          <w:p w14:paraId="131EBEFB">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6) "Денсаулық сақтау саласындағы есепке алу құжаттамасының </w:t>
            </w:r>
          </w:p>
          <w:p w14:paraId="1D916DF7">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нысандарын, сондай-ақ оларды толтыру жөніндегі нұсқаулықтарды </w:t>
            </w:r>
          </w:p>
          <w:p w14:paraId="6F345AD8">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бекіту туралы" ҚР Денсаулық сақтау министрінің міндетін </w:t>
            </w:r>
          </w:p>
          <w:p w14:paraId="468E0090">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атқарушының 2020 жылғы 30 қазандағы № ҚР ДСМ-175/2020 </w:t>
            </w:r>
          </w:p>
          <w:p w14:paraId="50B863F6">
            <w:pPr>
              <w:spacing w:after="0" w:line="240" w:lineRule="auto"/>
              <w:textAlignment w:val="baseline"/>
              <w:outlineLvl w:val="2"/>
              <w:rPr>
                <w:rFonts w:ascii="Times New Roman" w:hAnsi="Times New Roman" w:eastAsia="Times New Roman" w:cs="Times New Roman"/>
                <w:b/>
                <w:sz w:val="21"/>
                <w:szCs w:val="21"/>
              </w:rPr>
            </w:pPr>
            <w:r>
              <w:rPr>
                <w:rFonts w:ascii="Times New Roman" w:hAnsi="Times New Roman" w:eastAsia="Times New Roman" w:cs="Times New Roman"/>
                <w:bCs/>
                <w:sz w:val="21"/>
                <w:szCs w:val="21"/>
              </w:rPr>
              <w:t xml:space="preserve">бұйрығымен бекітілген </w:t>
            </w:r>
            <w:r>
              <w:rPr>
                <w:rFonts w:ascii="Times New Roman" w:hAnsi="Times New Roman" w:eastAsia="Times New Roman" w:cs="Times New Roman"/>
                <w:b/>
                <w:sz w:val="21"/>
                <w:szCs w:val="21"/>
              </w:rPr>
              <w:t xml:space="preserve">075/у нысаны бойынша денсаулық жағдайы </w:t>
            </w:r>
          </w:p>
          <w:p w14:paraId="4CDFB16D">
            <w:pPr>
              <w:spacing w:after="0" w:line="240" w:lineRule="auto"/>
              <w:textAlignment w:val="baseline"/>
              <w:outlineLvl w:val="2"/>
              <w:rPr>
                <w:rFonts w:ascii="Times New Roman" w:hAnsi="Times New Roman" w:eastAsia="Times New Roman" w:cs="Times New Roman"/>
                <w:b/>
                <w:sz w:val="21"/>
                <w:szCs w:val="21"/>
              </w:rPr>
            </w:pPr>
            <w:r>
              <w:rPr>
                <w:rFonts w:ascii="Times New Roman" w:hAnsi="Times New Roman" w:eastAsia="Times New Roman" w:cs="Times New Roman"/>
                <w:b/>
                <w:sz w:val="21"/>
                <w:szCs w:val="21"/>
              </w:rPr>
              <w:t xml:space="preserve">туралы анықтама; </w:t>
            </w:r>
          </w:p>
          <w:p w14:paraId="3CA6935E">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7) </w:t>
            </w:r>
            <w:r>
              <w:rPr>
                <w:rFonts w:ascii="Times New Roman" w:hAnsi="Times New Roman" w:eastAsia="Times New Roman" w:cs="Times New Roman"/>
                <w:b/>
                <w:sz w:val="21"/>
                <w:szCs w:val="21"/>
              </w:rPr>
              <w:t>психикалық, мінез-құлықтық бұзылушылықтары</w:t>
            </w:r>
            <w:r>
              <w:rPr>
                <w:rFonts w:ascii="Times New Roman" w:hAnsi="Times New Roman" w:eastAsia="Times New Roman" w:cs="Times New Roman"/>
                <w:bCs/>
                <w:sz w:val="21"/>
                <w:szCs w:val="21"/>
              </w:rPr>
              <w:t xml:space="preserve"> бар аурудың </w:t>
            </w:r>
          </w:p>
          <w:p w14:paraId="5D703EC9">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динамикалық бақылауда жоқтығы туралы </w:t>
            </w:r>
            <w:r>
              <w:rPr>
                <w:rFonts w:ascii="Times New Roman" w:hAnsi="Times New Roman" w:eastAsia="Times New Roman" w:cs="Times New Roman"/>
                <w:b/>
                <w:sz w:val="21"/>
                <w:szCs w:val="21"/>
              </w:rPr>
              <w:t>анықтама;</w:t>
            </w:r>
            <w:r>
              <w:rPr>
                <w:rFonts w:ascii="Times New Roman" w:hAnsi="Times New Roman" w:eastAsia="Times New Roman" w:cs="Times New Roman"/>
                <w:bCs/>
                <w:sz w:val="21"/>
                <w:szCs w:val="21"/>
              </w:rPr>
              <w:t xml:space="preserve"> </w:t>
            </w:r>
          </w:p>
          <w:p w14:paraId="3625835B">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8) </w:t>
            </w:r>
            <w:r>
              <w:rPr>
                <w:rFonts w:ascii="Times New Roman" w:hAnsi="Times New Roman" w:eastAsia="Times New Roman" w:cs="Times New Roman"/>
                <w:b/>
                <w:sz w:val="21"/>
                <w:szCs w:val="21"/>
              </w:rPr>
              <w:t>наркологиялық аурудың</w:t>
            </w:r>
            <w:r>
              <w:rPr>
                <w:rFonts w:ascii="Times New Roman" w:hAnsi="Times New Roman" w:eastAsia="Times New Roman" w:cs="Times New Roman"/>
                <w:bCs/>
                <w:sz w:val="21"/>
                <w:szCs w:val="21"/>
              </w:rPr>
              <w:t xml:space="preserve"> динамикалық бақылауда жоқтығы </w:t>
            </w:r>
          </w:p>
          <w:p w14:paraId="582D07D5">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туралы </w:t>
            </w:r>
            <w:r>
              <w:rPr>
                <w:rFonts w:ascii="Times New Roman" w:hAnsi="Times New Roman" w:eastAsia="Times New Roman" w:cs="Times New Roman"/>
                <w:b/>
                <w:sz w:val="21"/>
                <w:szCs w:val="21"/>
              </w:rPr>
              <w:t>анықтама;</w:t>
            </w:r>
            <w:r>
              <w:rPr>
                <w:rFonts w:ascii="Times New Roman" w:hAnsi="Times New Roman" w:eastAsia="Times New Roman" w:cs="Times New Roman"/>
                <w:bCs/>
                <w:sz w:val="21"/>
                <w:szCs w:val="21"/>
              </w:rPr>
              <w:t xml:space="preserve">  </w:t>
            </w:r>
          </w:p>
          <w:p w14:paraId="5292650C">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 9) сертификаттаудан өту нәтижелері туралы </w:t>
            </w:r>
            <w:r>
              <w:rPr>
                <w:rFonts w:ascii="Times New Roman" w:hAnsi="Times New Roman" w:eastAsia="Times New Roman" w:cs="Times New Roman"/>
                <w:b/>
                <w:sz w:val="21"/>
                <w:szCs w:val="21"/>
              </w:rPr>
              <w:t>сертификат</w:t>
            </w:r>
            <w:r>
              <w:rPr>
                <w:rFonts w:ascii="Times New Roman" w:hAnsi="Times New Roman" w:eastAsia="Times New Roman" w:cs="Times New Roman"/>
                <w:bCs/>
                <w:sz w:val="21"/>
                <w:szCs w:val="21"/>
              </w:rPr>
              <w:t xml:space="preserve"> немесе </w:t>
            </w:r>
          </w:p>
          <w:p w14:paraId="553B6210">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қолданыстағы </w:t>
            </w:r>
            <w:r>
              <w:rPr>
                <w:rFonts w:ascii="Times New Roman" w:hAnsi="Times New Roman" w:eastAsia="Times New Roman" w:cs="Times New Roman"/>
                <w:b/>
                <w:sz w:val="21"/>
                <w:szCs w:val="21"/>
              </w:rPr>
              <w:t>біліктілік санатының болуы туралы куәлік</w:t>
            </w:r>
            <w:r>
              <w:rPr>
                <w:rFonts w:ascii="Times New Roman" w:hAnsi="Times New Roman" w:eastAsia="Times New Roman" w:cs="Times New Roman"/>
                <w:bCs/>
                <w:sz w:val="21"/>
                <w:szCs w:val="21"/>
              </w:rPr>
              <w:t xml:space="preserve">  (бар </w:t>
            </w:r>
          </w:p>
          <w:p w14:paraId="622DDE72">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болса); </w:t>
            </w:r>
          </w:p>
          <w:p w14:paraId="14BBA511">
            <w:pPr>
              <w:spacing w:after="0" w:line="240" w:lineRule="auto"/>
              <w:textAlignment w:val="baseline"/>
              <w:outlineLvl w:val="2"/>
              <w:rPr>
                <w:rFonts w:ascii="Times New Roman" w:hAnsi="Times New Roman" w:eastAsia="Times New Roman" w:cs="Times New Roman"/>
                <w:b/>
                <w:sz w:val="21"/>
                <w:szCs w:val="21"/>
              </w:rPr>
            </w:pPr>
            <w:r>
              <w:rPr>
                <w:rFonts w:ascii="Times New Roman" w:hAnsi="Times New Roman" w:eastAsia="Times New Roman" w:cs="Times New Roman"/>
                <w:bCs/>
                <w:sz w:val="21"/>
                <w:szCs w:val="21"/>
              </w:rPr>
              <w:t xml:space="preserve">10) </w:t>
            </w:r>
            <w:r>
              <w:rPr>
                <w:rFonts w:ascii="Times New Roman" w:hAnsi="Times New Roman" w:eastAsia="Times New Roman" w:cs="Times New Roman"/>
                <w:b/>
                <w:sz w:val="21"/>
                <w:szCs w:val="21"/>
              </w:rPr>
              <w:t xml:space="preserve">ағылшын тілі педагогтері лауазымына орналасуға </w:t>
            </w:r>
          </w:p>
          <w:p w14:paraId="7DB834FE">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
                <w:sz w:val="21"/>
                <w:szCs w:val="21"/>
              </w:rPr>
              <w:t xml:space="preserve">кандидаттар үшін пән бойынша </w:t>
            </w:r>
            <w:r>
              <w:rPr>
                <w:rFonts w:ascii="Times New Roman" w:hAnsi="Times New Roman" w:eastAsia="Times New Roman" w:cs="Times New Roman"/>
                <w:bCs/>
                <w:sz w:val="21"/>
                <w:szCs w:val="21"/>
              </w:rPr>
              <w:t xml:space="preserve">сертификаттау нәтижелері туралы </w:t>
            </w:r>
          </w:p>
          <w:p w14:paraId="1ED600D7">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сертификат немесе педагог-модератор немесе педагог-сарапшы </w:t>
            </w:r>
          </w:p>
          <w:p w14:paraId="12EB08A8">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немесе педагог-зерттеуші немесе педагог-шебер біліктілік санатының </w:t>
            </w:r>
          </w:p>
          <w:p w14:paraId="5DB7D29F">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болуы туралы куәлікті (бар болса) немесе CELTA (Certificate in </w:t>
            </w:r>
          </w:p>
          <w:p w14:paraId="70180370">
            <w:pPr>
              <w:spacing w:after="0" w:line="240" w:lineRule="auto"/>
              <w:textAlignment w:val="baseline"/>
              <w:outlineLvl w:val="2"/>
              <w:rPr>
                <w:rFonts w:ascii="Times New Roman" w:hAnsi="Times New Roman" w:eastAsia="Times New Roman" w:cs="Times New Roman"/>
                <w:bCs/>
                <w:sz w:val="21"/>
                <w:szCs w:val="21"/>
                <w:lang w:val="en-US"/>
              </w:rPr>
            </w:pPr>
            <w:r>
              <w:rPr>
                <w:rFonts w:ascii="Times New Roman" w:hAnsi="Times New Roman" w:eastAsia="Times New Roman" w:cs="Times New Roman"/>
                <w:bCs/>
                <w:sz w:val="21"/>
                <w:szCs w:val="21"/>
                <w:lang w:val="en-US"/>
              </w:rPr>
              <w:t xml:space="preserve">English Language Teaching to Adults. Cambridge) PASS A; DELTA </w:t>
            </w:r>
          </w:p>
          <w:p w14:paraId="6448CC2F">
            <w:pPr>
              <w:spacing w:after="0" w:line="240" w:lineRule="auto"/>
              <w:textAlignment w:val="baseline"/>
              <w:outlineLvl w:val="2"/>
              <w:rPr>
                <w:rFonts w:ascii="Times New Roman" w:hAnsi="Times New Roman" w:eastAsia="Times New Roman" w:cs="Times New Roman"/>
                <w:bCs/>
                <w:sz w:val="21"/>
                <w:szCs w:val="21"/>
                <w:lang w:val="en-US"/>
              </w:rPr>
            </w:pPr>
            <w:r>
              <w:rPr>
                <w:rFonts w:ascii="Times New Roman" w:hAnsi="Times New Roman" w:eastAsia="Times New Roman" w:cs="Times New Roman"/>
                <w:bCs/>
                <w:sz w:val="21"/>
                <w:szCs w:val="21"/>
                <w:lang w:val="en-US"/>
              </w:rPr>
              <w:t xml:space="preserve">(Diploma in English Language Teaching to Adults) Pass and above </w:t>
            </w:r>
            <w:r>
              <w:rPr>
                <w:rFonts w:ascii="Times New Roman" w:hAnsi="Times New Roman" w:eastAsia="Times New Roman" w:cs="Times New Roman"/>
                <w:bCs/>
                <w:sz w:val="21"/>
                <w:szCs w:val="21"/>
              </w:rPr>
              <w:t>немесе</w:t>
            </w:r>
            <w:r>
              <w:rPr>
                <w:rFonts w:ascii="Times New Roman" w:hAnsi="Times New Roman" w:eastAsia="Times New Roman" w:cs="Times New Roman"/>
                <w:bCs/>
                <w:sz w:val="21"/>
                <w:szCs w:val="21"/>
                <w:lang w:val="en-US"/>
              </w:rPr>
              <w:t xml:space="preserve"> </w:t>
            </w:r>
          </w:p>
          <w:p w14:paraId="57CE0183">
            <w:pPr>
              <w:spacing w:after="0" w:line="240" w:lineRule="auto"/>
              <w:textAlignment w:val="baseline"/>
              <w:outlineLvl w:val="2"/>
              <w:rPr>
                <w:rFonts w:ascii="Times New Roman" w:hAnsi="Times New Roman" w:eastAsia="Times New Roman" w:cs="Times New Roman"/>
                <w:bCs/>
                <w:sz w:val="21"/>
                <w:szCs w:val="21"/>
                <w:lang w:val="en-US"/>
              </w:rPr>
            </w:pPr>
            <w:r>
              <w:rPr>
                <w:rFonts w:ascii="Times New Roman" w:hAnsi="Times New Roman" w:eastAsia="Times New Roman" w:cs="Times New Roman"/>
                <w:bCs/>
                <w:sz w:val="21"/>
                <w:szCs w:val="21"/>
                <w:lang w:val="en-US"/>
              </w:rPr>
              <w:t xml:space="preserve">IELTS (IELTS - </w:t>
            </w:r>
            <w:r>
              <w:rPr>
                <w:rFonts w:ascii="Times New Roman" w:hAnsi="Times New Roman" w:eastAsia="Times New Roman" w:cs="Times New Roman"/>
                <w:bCs/>
                <w:sz w:val="21"/>
                <w:szCs w:val="21"/>
              </w:rPr>
              <w:t>айелтс</w:t>
            </w:r>
            <w:r>
              <w:rPr>
                <w:rFonts w:ascii="Times New Roman" w:hAnsi="Times New Roman" w:eastAsia="Times New Roman" w:cs="Times New Roman"/>
                <w:bCs/>
                <w:sz w:val="21"/>
                <w:szCs w:val="21"/>
                <w:lang w:val="en-US"/>
              </w:rPr>
              <w:t xml:space="preserve">) – 6,5 </w:t>
            </w:r>
            <w:r>
              <w:rPr>
                <w:rFonts w:ascii="Times New Roman" w:hAnsi="Times New Roman" w:eastAsia="Times New Roman" w:cs="Times New Roman"/>
                <w:bCs/>
                <w:sz w:val="21"/>
                <w:szCs w:val="21"/>
              </w:rPr>
              <w:t>балл</w:t>
            </w:r>
            <w:r>
              <w:rPr>
                <w:rFonts w:ascii="Times New Roman" w:hAnsi="Times New Roman" w:eastAsia="Times New Roman" w:cs="Times New Roman"/>
                <w:bCs/>
                <w:sz w:val="21"/>
                <w:szCs w:val="21"/>
                <w:lang w:val="en-US"/>
              </w:rPr>
              <w:t xml:space="preserve">; </w:t>
            </w:r>
            <w:r>
              <w:rPr>
                <w:rFonts w:ascii="Times New Roman" w:hAnsi="Times New Roman" w:eastAsia="Times New Roman" w:cs="Times New Roman"/>
                <w:bCs/>
                <w:sz w:val="21"/>
                <w:szCs w:val="21"/>
              </w:rPr>
              <w:t>немесе</w:t>
            </w:r>
            <w:r>
              <w:rPr>
                <w:rFonts w:ascii="Times New Roman" w:hAnsi="Times New Roman" w:eastAsia="Times New Roman" w:cs="Times New Roman"/>
                <w:bCs/>
                <w:sz w:val="21"/>
                <w:szCs w:val="21"/>
                <w:lang w:val="en-US"/>
              </w:rPr>
              <w:t xml:space="preserve"> </w:t>
            </w:r>
            <w:r>
              <w:rPr>
                <w:rFonts w:ascii="Times New Roman" w:hAnsi="Times New Roman" w:eastAsia="Times New Roman" w:cs="Times New Roman"/>
                <w:bCs/>
                <w:sz w:val="21"/>
                <w:szCs w:val="21"/>
              </w:rPr>
              <w:t>тойфл</w:t>
            </w:r>
            <w:r>
              <w:rPr>
                <w:rFonts w:ascii="Times New Roman" w:hAnsi="Times New Roman" w:eastAsia="Times New Roman" w:cs="Times New Roman"/>
                <w:bCs/>
                <w:sz w:val="21"/>
                <w:szCs w:val="21"/>
                <w:lang w:val="en-US"/>
              </w:rPr>
              <w:t xml:space="preserve"> TOEFL (</w:t>
            </w:r>
            <w:r>
              <w:rPr>
                <w:rFonts w:ascii="Times New Roman" w:hAnsi="Times New Roman" w:eastAsia="Times New Roman" w:cs="Times New Roman"/>
                <w:bCs/>
                <w:sz w:val="21"/>
                <w:szCs w:val="21"/>
              </w:rPr>
              <w:t>і</w:t>
            </w:r>
            <w:r>
              <w:rPr>
                <w:rFonts w:ascii="Times New Roman" w:hAnsi="Times New Roman" w:eastAsia="Times New Roman" w:cs="Times New Roman"/>
                <w:bCs/>
                <w:sz w:val="21"/>
                <w:szCs w:val="21"/>
                <w:lang w:val="en-US"/>
              </w:rPr>
              <w:t xml:space="preserve">nternet </w:t>
            </w:r>
          </w:p>
          <w:p w14:paraId="151CE1A6">
            <w:pPr>
              <w:spacing w:after="0" w:line="240" w:lineRule="auto"/>
              <w:textAlignment w:val="baseline"/>
              <w:outlineLvl w:val="2"/>
              <w:rPr>
                <w:rFonts w:ascii="Times New Roman" w:hAnsi="Times New Roman" w:eastAsia="Times New Roman" w:cs="Times New Roman"/>
                <w:bCs/>
                <w:sz w:val="21"/>
                <w:szCs w:val="21"/>
                <w:lang w:val="en-US"/>
              </w:rPr>
            </w:pPr>
            <w:r>
              <w:rPr>
                <w:rFonts w:ascii="Times New Roman" w:hAnsi="Times New Roman" w:eastAsia="Times New Roman" w:cs="Times New Roman"/>
                <w:bCs/>
                <w:sz w:val="21"/>
                <w:szCs w:val="21"/>
                <w:lang w:val="en-US"/>
              </w:rPr>
              <w:t>Based Test (</w:t>
            </w:r>
            <w:r>
              <w:rPr>
                <w:rFonts w:ascii="Times New Roman" w:hAnsi="Times New Roman" w:eastAsia="Times New Roman" w:cs="Times New Roman"/>
                <w:bCs/>
                <w:sz w:val="21"/>
                <w:szCs w:val="21"/>
              </w:rPr>
              <w:t>і</w:t>
            </w:r>
            <w:r>
              <w:rPr>
                <w:rFonts w:ascii="Times New Roman" w:hAnsi="Times New Roman" w:eastAsia="Times New Roman" w:cs="Times New Roman"/>
                <w:bCs/>
                <w:sz w:val="21"/>
                <w:szCs w:val="21"/>
                <w:lang w:val="en-US"/>
              </w:rPr>
              <w:t xml:space="preserve">BT)) – 60-65 </w:t>
            </w:r>
            <w:r>
              <w:rPr>
                <w:rFonts w:ascii="Times New Roman" w:hAnsi="Times New Roman" w:eastAsia="Times New Roman" w:cs="Times New Roman"/>
                <w:bCs/>
                <w:sz w:val="21"/>
                <w:szCs w:val="21"/>
              </w:rPr>
              <w:t>балл</w:t>
            </w:r>
            <w:r>
              <w:rPr>
                <w:rFonts w:ascii="Times New Roman" w:hAnsi="Times New Roman" w:eastAsia="Times New Roman" w:cs="Times New Roman"/>
                <w:bCs/>
                <w:sz w:val="21"/>
                <w:szCs w:val="21"/>
                <w:lang w:val="en-US"/>
              </w:rPr>
              <w:t xml:space="preserve"> </w:t>
            </w:r>
            <w:r>
              <w:rPr>
                <w:rFonts w:ascii="Times New Roman" w:hAnsi="Times New Roman" w:eastAsia="Times New Roman" w:cs="Times New Roman"/>
                <w:bCs/>
                <w:sz w:val="21"/>
                <w:szCs w:val="21"/>
              </w:rPr>
              <w:t>көрсеткіші</w:t>
            </w:r>
            <w:r>
              <w:rPr>
                <w:rFonts w:ascii="Times New Roman" w:hAnsi="Times New Roman" w:eastAsia="Times New Roman" w:cs="Times New Roman"/>
                <w:bCs/>
                <w:sz w:val="21"/>
                <w:szCs w:val="21"/>
                <w:lang w:val="en-US"/>
              </w:rPr>
              <w:t xml:space="preserve"> </w:t>
            </w:r>
            <w:r>
              <w:rPr>
                <w:rFonts w:ascii="Times New Roman" w:hAnsi="Times New Roman" w:eastAsia="Times New Roman" w:cs="Times New Roman"/>
                <w:bCs/>
                <w:sz w:val="21"/>
                <w:szCs w:val="21"/>
              </w:rPr>
              <w:t>бар</w:t>
            </w:r>
            <w:r>
              <w:rPr>
                <w:rFonts w:ascii="Times New Roman" w:hAnsi="Times New Roman" w:eastAsia="Times New Roman" w:cs="Times New Roman"/>
                <w:bCs/>
                <w:sz w:val="21"/>
                <w:szCs w:val="21"/>
                <w:lang w:val="en-US"/>
              </w:rPr>
              <w:t xml:space="preserve"> </w:t>
            </w:r>
            <w:r>
              <w:rPr>
                <w:rFonts w:ascii="Times New Roman" w:hAnsi="Times New Roman" w:eastAsia="Times New Roman" w:cs="Times New Roman"/>
                <w:b/>
                <w:sz w:val="21"/>
                <w:szCs w:val="21"/>
              </w:rPr>
              <w:t>сертификат</w:t>
            </w:r>
            <w:r>
              <w:rPr>
                <w:rFonts w:ascii="Times New Roman" w:hAnsi="Times New Roman" w:eastAsia="Times New Roman" w:cs="Times New Roman"/>
                <w:b/>
                <w:sz w:val="21"/>
                <w:szCs w:val="21"/>
                <w:lang w:val="en-US"/>
              </w:rPr>
              <w:t>;</w:t>
            </w:r>
            <w:r>
              <w:rPr>
                <w:rFonts w:ascii="Times New Roman" w:hAnsi="Times New Roman" w:eastAsia="Times New Roman" w:cs="Times New Roman"/>
                <w:bCs/>
                <w:sz w:val="21"/>
                <w:szCs w:val="21"/>
                <w:lang w:val="en-US"/>
              </w:rPr>
              <w:t xml:space="preserve"> </w:t>
            </w:r>
          </w:p>
          <w:p w14:paraId="100955BB">
            <w:pPr>
              <w:spacing w:after="0" w:line="240" w:lineRule="auto"/>
              <w:textAlignment w:val="baseline"/>
              <w:outlineLvl w:val="2"/>
              <w:rPr>
                <w:rFonts w:ascii="Times New Roman" w:hAnsi="Times New Roman" w:eastAsia="Times New Roman" w:cs="Times New Roman"/>
                <w:bCs/>
                <w:sz w:val="21"/>
                <w:szCs w:val="21"/>
                <w:lang w:val="en-US"/>
              </w:rPr>
            </w:pPr>
            <w:r>
              <w:rPr>
                <w:rFonts w:ascii="Times New Roman" w:hAnsi="Times New Roman" w:eastAsia="Times New Roman" w:cs="Times New Roman"/>
                <w:bCs/>
                <w:sz w:val="21"/>
                <w:szCs w:val="21"/>
                <w:lang w:val="en-US"/>
              </w:rPr>
              <w:t xml:space="preserve">11) </w:t>
            </w:r>
            <w:r>
              <w:rPr>
                <w:rFonts w:ascii="Times New Roman" w:hAnsi="Times New Roman" w:eastAsia="Times New Roman" w:cs="Times New Roman"/>
                <w:bCs/>
                <w:sz w:val="21"/>
                <w:szCs w:val="21"/>
              </w:rPr>
              <w:t>осы</w:t>
            </w:r>
            <w:r>
              <w:rPr>
                <w:rFonts w:ascii="Times New Roman" w:hAnsi="Times New Roman" w:eastAsia="Times New Roman" w:cs="Times New Roman"/>
                <w:bCs/>
                <w:sz w:val="21"/>
                <w:szCs w:val="21"/>
                <w:lang w:val="en-US"/>
              </w:rPr>
              <w:t xml:space="preserve"> </w:t>
            </w:r>
            <w:r>
              <w:rPr>
                <w:rFonts w:ascii="Times New Roman" w:hAnsi="Times New Roman" w:eastAsia="Times New Roman" w:cs="Times New Roman"/>
                <w:bCs/>
                <w:sz w:val="21"/>
                <w:szCs w:val="21"/>
              </w:rPr>
              <w:t>Қағидаларға</w:t>
            </w:r>
            <w:r>
              <w:rPr>
                <w:rFonts w:ascii="Times New Roman" w:hAnsi="Times New Roman" w:eastAsia="Times New Roman" w:cs="Times New Roman"/>
                <w:bCs/>
                <w:sz w:val="21"/>
                <w:szCs w:val="21"/>
                <w:lang w:val="en-US"/>
              </w:rPr>
              <w:t xml:space="preserve"> 12, 13-</w:t>
            </w:r>
            <w:r>
              <w:rPr>
                <w:rFonts w:ascii="Times New Roman" w:hAnsi="Times New Roman" w:eastAsia="Times New Roman" w:cs="Times New Roman"/>
                <w:bCs/>
                <w:sz w:val="21"/>
                <w:szCs w:val="21"/>
              </w:rPr>
              <w:t>қосымшаларға</w:t>
            </w:r>
            <w:r>
              <w:rPr>
                <w:rFonts w:ascii="Times New Roman" w:hAnsi="Times New Roman" w:eastAsia="Times New Roman" w:cs="Times New Roman"/>
                <w:bCs/>
                <w:sz w:val="21"/>
                <w:szCs w:val="21"/>
                <w:lang w:val="en-US"/>
              </w:rPr>
              <w:t xml:space="preserve"> </w:t>
            </w:r>
            <w:r>
              <w:rPr>
                <w:rFonts w:ascii="Times New Roman" w:hAnsi="Times New Roman" w:eastAsia="Times New Roman" w:cs="Times New Roman"/>
                <w:bCs/>
                <w:sz w:val="21"/>
                <w:szCs w:val="21"/>
              </w:rPr>
              <w:t>сәйкес</w:t>
            </w:r>
            <w:r>
              <w:rPr>
                <w:rFonts w:ascii="Times New Roman" w:hAnsi="Times New Roman" w:eastAsia="Times New Roman" w:cs="Times New Roman"/>
                <w:bCs/>
                <w:sz w:val="21"/>
                <w:szCs w:val="21"/>
                <w:lang w:val="en-US"/>
              </w:rPr>
              <w:t xml:space="preserve"> </w:t>
            </w:r>
            <w:r>
              <w:rPr>
                <w:rFonts w:ascii="Times New Roman" w:hAnsi="Times New Roman" w:eastAsia="Times New Roman" w:cs="Times New Roman"/>
                <w:bCs/>
                <w:sz w:val="21"/>
                <w:szCs w:val="21"/>
              </w:rPr>
              <w:t>нысан</w:t>
            </w:r>
            <w:r>
              <w:rPr>
                <w:rFonts w:ascii="Times New Roman" w:hAnsi="Times New Roman" w:eastAsia="Times New Roman" w:cs="Times New Roman"/>
                <w:bCs/>
                <w:sz w:val="21"/>
                <w:szCs w:val="21"/>
                <w:lang w:val="en-US"/>
              </w:rPr>
              <w:t xml:space="preserve"> </w:t>
            </w:r>
            <w:r>
              <w:rPr>
                <w:rFonts w:ascii="Times New Roman" w:hAnsi="Times New Roman" w:eastAsia="Times New Roman" w:cs="Times New Roman"/>
                <w:bCs/>
                <w:sz w:val="21"/>
                <w:szCs w:val="21"/>
              </w:rPr>
              <w:t>бойынша</w:t>
            </w:r>
            <w:r>
              <w:rPr>
                <w:rFonts w:ascii="Times New Roman" w:hAnsi="Times New Roman" w:eastAsia="Times New Roman" w:cs="Times New Roman"/>
                <w:bCs/>
                <w:sz w:val="21"/>
                <w:szCs w:val="21"/>
                <w:lang w:val="en-US"/>
              </w:rPr>
              <w:t xml:space="preserve"> </w:t>
            </w:r>
          </w:p>
          <w:p w14:paraId="512A91CB">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педагогтің бос немесе уақытша бос лауазымына кандидаттың </w:t>
            </w:r>
          </w:p>
          <w:p w14:paraId="6927EEB0">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толтырылған </w:t>
            </w:r>
            <w:r>
              <w:rPr>
                <w:rFonts w:ascii="Times New Roman" w:hAnsi="Times New Roman" w:eastAsia="Times New Roman" w:cs="Times New Roman"/>
                <w:b/>
                <w:sz w:val="21"/>
                <w:szCs w:val="21"/>
              </w:rPr>
              <w:t>бағалау парағы;</w:t>
            </w:r>
            <w:r>
              <w:rPr>
                <w:rFonts w:ascii="Times New Roman" w:hAnsi="Times New Roman" w:eastAsia="Times New Roman" w:cs="Times New Roman"/>
                <w:bCs/>
                <w:sz w:val="21"/>
                <w:szCs w:val="21"/>
              </w:rPr>
              <w:t xml:space="preserve"> </w:t>
            </w:r>
          </w:p>
          <w:p w14:paraId="3BFCBCE4">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12) жұмыс орнынан (педагог лауазымы бойынша), оқу орнынан </w:t>
            </w:r>
          </w:p>
          <w:p w14:paraId="4BBD04B7">
            <w:pPr>
              <w:spacing w:after="0" w:line="240" w:lineRule="auto"/>
              <w:textAlignment w:val="baseline"/>
              <w:outlineLvl w:val="2"/>
              <w:rPr>
                <w:rFonts w:ascii="Times New Roman" w:hAnsi="Times New Roman" w:eastAsia="Times New Roman" w:cs="Times New Roman"/>
                <w:b/>
                <w:sz w:val="21"/>
                <w:szCs w:val="21"/>
                <w:lang w:val="kk-KZ"/>
              </w:rPr>
            </w:pPr>
            <w:r>
              <w:rPr>
                <w:rFonts w:ascii="Times New Roman" w:hAnsi="Times New Roman" w:eastAsia="Times New Roman" w:cs="Times New Roman"/>
                <w:b/>
                <w:sz w:val="21"/>
                <w:szCs w:val="21"/>
              </w:rPr>
              <w:t>ұсыным хат.</w:t>
            </w:r>
          </w:p>
        </w:tc>
      </w:tr>
      <w:tr w14:paraId="7B5A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Borders>
              <w:bottom w:val="single" w:color="auto" w:sz="4" w:space="0"/>
            </w:tcBorders>
          </w:tcPr>
          <w:p w14:paraId="7599C981">
            <w:pPr>
              <w:spacing w:after="0" w:line="240" w:lineRule="auto"/>
              <w:jc w:val="center"/>
              <w:textAlignment w:val="baseline"/>
              <w:outlineLvl w:val="2"/>
              <w:rPr>
                <w:rFonts w:ascii="Times New Roman" w:hAnsi="Times New Roman" w:eastAsia="Times New Roman" w:cs="Times New Roman"/>
                <w:b/>
                <w:bCs/>
                <w:sz w:val="21"/>
                <w:szCs w:val="21"/>
              </w:rPr>
            </w:pPr>
            <w:r>
              <w:rPr>
                <w:rFonts w:ascii="Times New Roman" w:hAnsi="Times New Roman" w:eastAsia="Times New Roman" w:cs="Times New Roman"/>
                <w:b/>
                <w:bCs/>
                <w:sz w:val="21"/>
                <w:szCs w:val="21"/>
              </w:rPr>
              <w:t>6</w:t>
            </w:r>
          </w:p>
        </w:tc>
        <w:tc>
          <w:tcPr>
            <w:tcW w:w="2996" w:type="dxa"/>
            <w:tcBorders>
              <w:bottom w:val="single" w:color="auto" w:sz="4" w:space="0"/>
            </w:tcBorders>
          </w:tcPr>
          <w:p w14:paraId="27D45EDD">
            <w:pPr>
              <w:spacing w:after="0" w:line="240" w:lineRule="auto"/>
              <w:textAlignment w:val="baseline"/>
              <w:outlineLvl w:val="2"/>
              <w:rPr>
                <w:rFonts w:ascii="Times New Roman" w:hAnsi="Times New Roman" w:eastAsia="Times New Roman" w:cs="Times New Roman"/>
                <w:b/>
                <w:bCs/>
                <w:sz w:val="21"/>
                <w:szCs w:val="21"/>
              </w:rPr>
            </w:pPr>
            <w:r>
              <w:rPr>
                <w:rFonts w:ascii="Times New Roman" w:hAnsi="Times New Roman" w:eastAsia="Calibri" w:cs="Times New Roman"/>
                <w:sz w:val="21"/>
                <w:szCs w:val="21"/>
                <w:lang w:val="kk-KZ"/>
              </w:rPr>
              <w:t>Бос лауазымының мерзімі</w:t>
            </w:r>
          </w:p>
        </w:tc>
        <w:tc>
          <w:tcPr>
            <w:tcW w:w="6627" w:type="dxa"/>
            <w:tcBorders>
              <w:bottom w:val="single" w:color="auto" w:sz="4" w:space="0"/>
            </w:tcBorders>
          </w:tcPr>
          <w:p w14:paraId="194807A6">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Уақытша, негізгі қызметкердің бала күтімі бойынша демалысы кезеңіне, 31.08.2026 жылға дейін</w:t>
            </w:r>
          </w:p>
        </w:tc>
      </w:tr>
    </w:tbl>
    <w:p w14:paraId="4D0DBCCD">
      <w:pPr>
        <w:spacing w:after="0" w:line="240" w:lineRule="auto"/>
        <w:jc w:val="center"/>
        <w:textAlignment w:val="baseline"/>
        <w:outlineLvl w:val="2"/>
        <w:rPr>
          <w:rFonts w:ascii="Times New Roman" w:hAnsi="Times New Roman" w:cs="Times New Roman"/>
          <w:b/>
          <w:sz w:val="21"/>
          <w:szCs w:val="21"/>
          <w:lang w:val="kk-KZ"/>
        </w:rPr>
      </w:pPr>
    </w:p>
    <w:p w14:paraId="2310D579">
      <w:pPr>
        <w:spacing w:after="0" w:line="240" w:lineRule="auto"/>
        <w:jc w:val="center"/>
        <w:textAlignment w:val="baseline"/>
        <w:outlineLvl w:val="2"/>
        <w:rPr>
          <w:rFonts w:ascii="Times New Roman" w:hAnsi="Times New Roman" w:cs="Times New Roman"/>
          <w:b/>
          <w:sz w:val="21"/>
          <w:szCs w:val="21"/>
          <w:lang w:val="kk-KZ"/>
        </w:rPr>
      </w:pPr>
    </w:p>
    <w:p w14:paraId="57DA43FE">
      <w:pPr>
        <w:spacing w:after="0" w:line="240" w:lineRule="auto"/>
        <w:jc w:val="center"/>
        <w:textAlignment w:val="baseline"/>
        <w:outlineLvl w:val="2"/>
        <w:rPr>
          <w:rFonts w:ascii="Times New Roman" w:hAnsi="Times New Roman" w:cs="Times New Roman"/>
          <w:b/>
          <w:sz w:val="21"/>
          <w:szCs w:val="21"/>
          <w:lang w:val="kk-KZ"/>
        </w:rPr>
      </w:pPr>
    </w:p>
    <w:p w14:paraId="6B6F5A96">
      <w:pPr>
        <w:spacing w:after="0" w:line="240" w:lineRule="auto"/>
        <w:jc w:val="center"/>
        <w:textAlignment w:val="baseline"/>
        <w:outlineLvl w:val="2"/>
        <w:rPr>
          <w:rFonts w:ascii="Times New Roman" w:hAnsi="Times New Roman" w:cs="Times New Roman"/>
          <w:b/>
          <w:sz w:val="21"/>
          <w:szCs w:val="21"/>
          <w:lang w:val="kk-KZ"/>
        </w:rPr>
      </w:pPr>
    </w:p>
    <w:p w14:paraId="29F31B3D">
      <w:pPr>
        <w:spacing w:after="0" w:line="240" w:lineRule="auto"/>
        <w:jc w:val="center"/>
        <w:textAlignment w:val="baseline"/>
        <w:outlineLvl w:val="2"/>
        <w:rPr>
          <w:rFonts w:ascii="Times New Roman" w:hAnsi="Times New Roman" w:cs="Times New Roman"/>
          <w:b/>
          <w:sz w:val="21"/>
          <w:szCs w:val="21"/>
          <w:lang w:val="kk-KZ"/>
        </w:rPr>
      </w:pPr>
    </w:p>
    <w:p w14:paraId="6E68B89E">
      <w:pPr>
        <w:spacing w:after="0" w:line="240" w:lineRule="auto"/>
        <w:jc w:val="center"/>
        <w:textAlignment w:val="baseline"/>
        <w:outlineLvl w:val="2"/>
        <w:rPr>
          <w:rFonts w:ascii="Times New Roman" w:hAnsi="Times New Roman" w:cs="Times New Roman"/>
          <w:b/>
          <w:sz w:val="21"/>
          <w:szCs w:val="21"/>
          <w:lang w:val="kk-KZ"/>
        </w:rPr>
      </w:pPr>
    </w:p>
    <w:p w14:paraId="427F6DD9">
      <w:pPr>
        <w:spacing w:after="0" w:line="240" w:lineRule="auto"/>
        <w:jc w:val="center"/>
        <w:textAlignment w:val="baseline"/>
        <w:outlineLvl w:val="2"/>
        <w:rPr>
          <w:rFonts w:ascii="Times New Roman" w:hAnsi="Times New Roman" w:cs="Times New Roman"/>
          <w:b/>
          <w:sz w:val="21"/>
          <w:szCs w:val="21"/>
          <w:lang w:val="kk-KZ"/>
        </w:rPr>
      </w:pPr>
    </w:p>
    <w:p w14:paraId="2DA5FFC4">
      <w:pPr>
        <w:spacing w:after="0" w:line="240" w:lineRule="auto"/>
        <w:jc w:val="center"/>
        <w:textAlignment w:val="baseline"/>
        <w:outlineLvl w:val="2"/>
        <w:rPr>
          <w:rFonts w:ascii="Times New Roman" w:hAnsi="Times New Roman" w:cs="Times New Roman"/>
          <w:b/>
          <w:sz w:val="21"/>
          <w:szCs w:val="21"/>
          <w:lang w:val="kk-KZ"/>
        </w:rPr>
      </w:pPr>
    </w:p>
    <w:p w14:paraId="5451C530">
      <w:pPr>
        <w:spacing w:after="0" w:line="240" w:lineRule="auto"/>
        <w:jc w:val="center"/>
        <w:textAlignment w:val="baseline"/>
        <w:outlineLvl w:val="2"/>
        <w:rPr>
          <w:rFonts w:ascii="Times New Roman" w:hAnsi="Times New Roman" w:cs="Times New Roman"/>
          <w:b/>
          <w:sz w:val="21"/>
          <w:szCs w:val="21"/>
          <w:lang w:val="kk-KZ"/>
        </w:rPr>
      </w:pPr>
    </w:p>
    <w:p w14:paraId="6006AB1C">
      <w:pPr>
        <w:spacing w:after="0" w:line="240" w:lineRule="auto"/>
        <w:jc w:val="center"/>
        <w:textAlignment w:val="baseline"/>
        <w:outlineLvl w:val="2"/>
        <w:rPr>
          <w:rFonts w:ascii="Times New Roman" w:hAnsi="Times New Roman" w:cs="Times New Roman"/>
          <w:b/>
          <w:sz w:val="21"/>
          <w:szCs w:val="21"/>
          <w:lang w:val="kk-KZ"/>
        </w:rPr>
      </w:pPr>
    </w:p>
    <w:p w14:paraId="7ADF47DB">
      <w:pPr>
        <w:spacing w:after="0" w:line="240" w:lineRule="auto"/>
        <w:jc w:val="center"/>
        <w:textAlignment w:val="baseline"/>
        <w:outlineLvl w:val="2"/>
        <w:rPr>
          <w:rFonts w:ascii="Times New Roman" w:hAnsi="Times New Roman" w:cs="Times New Roman"/>
          <w:b/>
          <w:sz w:val="21"/>
          <w:szCs w:val="21"/>
          <w:lang w:val="kk-KZ"/>
        </w:rPr>
      </w:pPr>
    </w:p>
    <w:p w14:paraId="62D491F8">
      <w:pPr>
        <w:spacing w:after="0" w:line="240" w:lineRule="auto"/>
        <w:jc w:val="center"/>
        <w:textAlignment w:val="baseline"/>
        <w:outlineLvl w:val="2"/>
        <w:rPr>
          <w:rFonts w:ascii="Times New Roman" w:hAnsi="Times New Roman" w:cs="Times New Roman"/>
          <w:b/>
          <w:sz w:val="21"/>
          <w:szCs w:val="21"/>
          <w:lang w:val="kk-KZ"/>
        </w:rPr>
      </w:pPr>
    </w:p>
    <w:p w14:paraId="0FF0C936">
      <w:pPr>
        <w:spacing w:after="0" w:line="240" w:lineRule="auto"/>
        <w:jc w:val="center"/>
        <w:textAlignment w:val="baseline"/>
        <w:outlineLvl w:val="2"/>
        <w:rPr>
          <w:rFonts w:ascii="Times New Roman" w:hAnsi="Times New Roman" w:cs="Times New Roman"/>
          <w:b/>
          <w:sz w:val="21"/>
          <w:szCs w:val="21"/>
          <w:lang w:val="kk-KZ"/>
        </w:rPr>
      </w:pPr>
    </w:p>
    <w:p w14:paraId="2363E899">
      <w:pPr>
        <w:spacing w:after="0" w:line="240" w:lineRule="auto"/>
        <w:jc w:val="center"/>
        <w:textAlignment w:val="baseline"/>
        <w:outlineLvl w:val="2"/>
        <w:rPr>
          <w:rFonts w:ascii="Times New Roman" w:hAnsi="Times New Roman" w:cs="Times New Roman"/>
          <w:b/>
          <w:sz w:val="21"/>
          <w:szCs w:val="21"/>
          <w:lang w:val="kk-KZ"/>
        </w:rPr>
      </w:pPr>
    </w:p>
    <w:p w14:paraId="4ADEF01A">
      <w:pPr>
        <w:spacing w:after="0" w:line="240" w:lineRule="auto"/>
        <w:jc w:val="center"/>
        <w:textAlignment w:val="baseline"/>
        <w:outlineLvl w:val="2"/>
        <w:rPr>
          <w:rFonts w:ascii="Times New Roman" w:hAnsi="Times New Roman" w:cs="Times New Roman"/>
          <w:b/>
          <w:sz w:val="21"/>
          <w:szCs w:val="21"/>
          <w:lang w:val="kk-KZ"/>
        </w:rPr>
      </w:pPr>
    </w:p>
    <w:p w14:paraId="65ADE9F6">
      <w:pPr>
        <w:spacing w:after="0" w:line="240" w:lineRule="auto"/>
        <w:jc w:val="center"/>
        <w:textAlignment w:val="baseline"/>
        <w:outlineLvl w:val="2"/>
        <w:rPr>
          <w:rFonts w:ascii="Times New Roman" w:hAnsi="Times New Roman" w:cs="Times New Roman"/>
          <w:b/>
          <w:sz w:val="21"/>
          <w:szCs w:val="21"/>
          <w:lang w:val="kk-KZ"/>
        </w:rPr>
      </w:pPr>
    </w:p>
    <w:p w14:paraId="5BF57E5F">
      <w:pPr>
        <w:spacing w:after="0" w:line="240" w:lineRule="auto"/>
        <w:jc w:val="center"/>
        <w:textAlignment w:val="baseline"/>
        <w:outlineLvl w:val="2"/>
        <w:rPr>
          <w:rFonts w:ascii="Times New Roman" w:hAnsi="Times New Roman" w:cs="Times New Roman"/>
          <w:b/>
          <w:sz w:val="21"/>
          <w:szCs w:val="21"/>
          <w:lang w:val="kk-KZ"/>
        </w:rPr>
      </w:pPr>
    </w:p>
    <w:p w14:paraId="73FDF3F3">
      <w:pPr>
        <w:spacing w:after="0" w:line="240" w:lineRule="auto"/>
        <w:jc w:val="center"/>
        <w:textAlignment w:val="baseline"/>
        <w:outlineLvl w:val="2"/>
        <w:rPr>
          <w:rFonts w:ascii="Times New Roman" w:hAnsi="Times New Roman" w:cs="Times New Roman"/>
          <w:b/>
          <w:sz w:val="21"/>
          <w:szCs w:val="21"/>
          <w:lang w:val="kk-KZ"/>
        </w:rPr>
      </w:pPr>
    </w:p>
    <w:p w14:paraId="7084B1A0">
      <w:pPr>
        <w:spacing w:after="0" w:line="240" w:lineRule="auto"/>
        <w:jc w:val="center"/>
        <w:textAlignment w:val="baseline"/>
        <w:outlineLvl w:val="2"/>
        <w:rPr>
          <w:rFonts w:ascii="Times New Roman" w:hAnsi="Times New Roman" w:cs="Times New Roman"/>
          <w:b/>
          <w:sz w:val="21"/>
          <w:szCs w:val="21"/>
          <w:lang w:val="kk-KZ"/>
        </w:rPr>
      </w:pPr>
    </w:p>
    <w:p w14:paraId="2D9F4D2C">
      <w:pPr>
        <w:spacing w:after="0" w:line="240" w:lineRule="auto"/>
        <w:jc w:val="center"/>
        <w:textAlignment w:val="baseline"/>
        <w:outlineLvl w:val="2"/>
        <w:rPr>
          <w:rFonts w:ascii="Times New Roman" w:hAnsi="Times New Roman" w:cs="Times New Roman"/>
          <w:b/>
          <w:sz w:val="21"/>
          <w:szCs w:val="21"/>
          <w:lang w:val="kk-KZ"/>
        </w:rPr>
      </w:pPr>
    </w:p>
    <w:p w14:paraId="5360692D">
      <w:pPr>
        <w:spacing w:after="0" w:line="240" w:lineRule="auto"/>
        <w:jc w:val="center"/>
        <w:textAlignment w:val="baseline"/>
        <w:outlineLvl w:val="2"/>
        <w:rPr>
          <w:rFonts w:ascii="Times New Roman" w:hAnsi="Times New Roman" w:cs="Times New Roman"/>
          <w:b/>
          <w:sz w:val="21"/>
          <w:szCs w:val="21"/>
          <w:lang w:val="kk-KZ"/>
        </w:rPr>
      </w:pPr>
    </w:p>
    <w:p w14:paraId="34AFB52C">
      <w:pPr>
        <w:spacing w:after="0" w:line="240" w:lineRule="auto"/>
        <w:jc w:val="center"/>
        <w:textAlignment w:val="baseline"/>
        <w:outlineLvl w:val="2"/>
        <w:rPr>
          <w:rFonts w:ascii="Times New Roman" w:hAnsi="Times New Roman" w:cs="Times New Roman"/>
          <w:b/>
          <w:sz w:val="21"/>
          <w:szCs w:val="21"/>
          <w:lang w:val="kk-KZ"/>
        </w:rPr>
      </w:pPr>
    </w:p>
    <w:p w14:paraId="53C619F2">
      <w:pPr>
        <w:spacing w:after="0" w:line="240" w:lineRule="auto"/>
        <w:jc w:val="center"/>
        <w:textAlignment w:val="baseline"/>
        <w:outlineLvl w:val="2"/>
        <w:rPr>
          <w:rFonts w:ascii="Times New Roman" w:hAnsi="Times New Roman" w:cs="Times New Roman"/>
          <w:b/>
          <w:sz w:val="21"/>
          <w:szCs w:val="21"/>
          <w:lang w:val="kk-KZ"/>
        </w:rPr>
      </w:pPr>
    </w:p>
    <w:p w14:paraId="71DE4542">
      <w:pPr>
        <w:spacing w:after="0" w:line="240" w:lineRule="auto"/>
        <w:jc w:val="center"/>
        <w:textAlignment w:val="baseline"/>
        <w:outlineLvl w:val="2"/>
        <w:rPr>
          <w:rFonts w:ascii="Times New Roman" w:hAnsi="Times New Roman" w:cs="Times New Roman"/>
          <w:b/>
          <w:sz w:val="21"/>
          <w:szCs w:val="21"/>
          <w:lang w:val="kk-KZ"/>
        </w:rPr>
      </w:pPr>
    </w:p>
    <w:p w14:paraId="7713E7D7">
      <w:pPr>
        <w:spacing w:after="0" w:line="240" w:lineRule="auto"/>
        <w:jc w:val="center"/>
        <w:textAlignment w:val="baseline"/>
        <w:outlineLvl w:val="2"/>
        <w:rPr>
          <w:rFonts w:ascii="Times New Roman" w:hAnsi="Times New Roman" w:cs="Times New Roman"/>
          <w:b/>
          <w:sz w:val="21"/>
          <w:szCs w:val="21"/>
          <w:lang w:val="kk-KZ"/>
        </w:rPr>
      </w:pPr>
    </w:p>
    <w:p w14:paraId="51B20E7A">
      <w:pPr>
        <w:spacing w:after="0" w:line="240" w:lineRule="auto"/>
        <w:jc w:val="center"/>
        <w:textAlignment w:val="baseline"/>
        <w:outlineLvl w:val="2"/>
        <w:rPr>
          <w:rFonts w:ascii="Times New Roman" w:hAnsi="Times New Roman" w:cs="Times New Roman"/>
          <w:b/>
          <w:sz w:val="21"/>
          <w:szCs w:val="21"/>
          <w:lang w:val="kk-KZ"/>
        </w:rPr>
      </w:pPr>
    </w:p>
    <w:p w14:paraId="36E24366">
      <w:pPr>
        <w:spacing w:after="0" w:line="240" w:lineRule="auto"/>
        <w:jc w:val="center"/>
        <w:textAlignment w:val="baseline"/>
        <w:outlineLvl w:val="2"/>
        <w:rPr>
          <w:rFonts w:ascii="Times New Roman" w:hAnsi="Times New Roman" w:cs="Times New Roman"/>
          <w:b/>
          <w:sz w:val="21"/>
          <w:szCs w:val="21"/>
          <w:lang w:val="kk-KZ"/>
        </w:rPr>
      </w:pPr>
    </w:p>
    <w:p w14:paraId="21407B2B">
      <w:pPr>
        <w:spacing w:after="0" w:line="240" w:lineRule="auto"/>
        <w:jc w:val="center"/>
        <w:textAlignment w:val="baseline"/>
        <w:outlineLvl w:val="2"/>
        <w:rPr>
          <w:rFonts w:ascii="Times New Roman" w:hAnsi="Times New Roman" w:cs="Times New Roman"/>
          <w:b/>
          <w:sz w:val="21"/>
          <w:szCs w:val="21"/>
          <w:lang w:val="kk-KZ"/>
        </w:rPr>
      </w:pPr>
    </w:p>
    <w:p w14:paraId="41C1F5AA">
      <w:pPr>
        <w:spacing w:after="0" w:line="240" w:lineRule="auto"/>
        <w:jc w:val="center"/>
        <w:textAlignment w:val="baseline"/>
        <w:outlineLvl w:val="2"/>
        <w:rPr>
          <w:rFonts w:ascii="Times New Roman" w:hAnsi="Times New Roman" w:cs="Times New Roman"/>
          <w:b/>
          <w:sz w:val="21"/>
          <w:szCs w:val="21"/>
          <w:lang w:val="kk-KZ"/>
        </w:rPr>
      </w:pPr>
    </w:p>
    <w:p w14:paraId="48FA5AD1">
      <w:pPr>
        <w:spacing w:after="0" w:line="240" w:lineRule="auto"/>
        <w:jc w:val="center"/>
        <w:textAlignment w:val="baseline"/>
        <w:outlineLvl w:val="2"/>
        <w:rPr>
          <w:rFonts w:ascii="Times New Roman" w:hAnsi="Times New Roman" w:cs="Times New Roman"/>
          <w:b/>
          <w:sz w:val="21"/>
          <w:szCs w:val="21"/>
          <w:lang w:val="kk-KZ"/>
        </w:rPr>
      </w:pPr>
    </w:p>
    <w:p w14:paraId="477AD885">
      <w:pPr>
        <w:spacing w:after="0" w:line="240" w:lineRule="auto"/>
        <w:jc w:val="center"/>
        <w:textAlignment w:val="baseline"/>
        <w:outlineLvl w:val="2"/>
        <w:rPr>
          <w:rFonts w:ascii="Times New Roman" w:hAnsi="Times New Roman" w:cs="Times New Roman"/>
          <w:b/>
          <w:sz w:val="21"/>
          <w:szCs w:val="21"/>
          <w:lang w:val="kk-KZ"/>
        </w:rPr>
      </w:pPr>
    </w:p>
    <w:p w14:paraId="4ED142ED">
      <w:pPr>
        <w:spacing w:after="0" w:line="240" w:lineRule="auto"/>
        <w:jc w:val="center"/>
        <w:textAlignment w:val="baseline"/>
        <w:outlineLvl w:val="2"/>
        <w:rPr>
          <w:rFonts w:ascii="Times New Roman" w:hAnsi="Times New Roman" w:cs="Times New Roman"/>
          <w:b/>
          <w:sz w:val="21"/>
          <w:szCs w:val="21"/>
          <w:lang w:val="kk-KZ"/>
        </w:rPr>
      </w:pPr>
    </w:p>
    <w:p w14:paraId="4D016B6B">
      <w:pPr>
        <w:spacing w:after="0" w:line="240" w:lineRule="auto"/>
        <w:jc w:val="center"/>
        <w:textAlignment w:val="baseline"/>
        <w:outlineLvl w:val="2"/>
        <w:rPr>
          <w:rFonts w:ascii="Times New Roman" w:hAnsi="Times New Roman" w:cs="Times New Roman"/>
          <w:b/>
          <w:sz w:val="21"/>
          <w:szCs w:val="21"/>
          <w:lang w:val="kk-KZ"/>
        </w:rPr>
      </w:pPr>
    </w:p>
    <w:p w14:paraId="5735168E">
      <w:pPr>
        <w:spacing w:after="0" w:line="240" w:lineRule="auto"/>
        <w:jc w:val="center"/>
        <w:textAlignment w:val="baseline"/>
        <w:outlineLvl w:val="2"/>
        <w:rPr>
          <w:rFonts w:ascii="Times New Roman" w:hAnsi="Times New Roman" w:cs="Times New Roman"/>
          <w:b/>
          <w:sz w:val="21"/>
          <w:szCs w:val="21"/>
          <w:lang w:val="kk-KZ"/>
        </w:rPr>
      </w:pPr>
    </w:p>
    <w:p w14:paraId="1F09FF98">
      <w:pPr>
        <w:spacing w:after="0" w:line="240" w:lineRule="auto"/>
        <w:jc w:val="center"/>
        <w:textAlignment w:val="baseline"/>
        <w:outlineLvl w:val="2"/>
        <w:rPr>
          <w:rFonts w:ascii="Times New Roman" w:hAnsi="Times New Roman" w:cs="Times New Roman"/>
          <w:b/>
          <w:sz w:val="21"/>
          <w:szCs w:val="21"/>
          <w:lang w:val="kk-KZ"/>
        </w:rPr>
      </w:pPr>
    </w:p>
    <w:p w14:paraId="3F5C63A4">
      <w:pPr>
        <w:spacing w:after="0" w:line="240" w:lineRule="auto"/>
        <w:jc w:val="center"/>
        <w:textAlignment w:val="baseline"/>
        <w:outlineLvl w:val="2"/>
        <w:rPr>
          <w:rFonts w:ascii="Times New Roman" w:hAnsi="Times New Roman" w:cs="Times New Roman"/>
          <w:b/>
          <w:sz w:val="21"/>
          <w:szCs w:val="21"/>
          <w:lang w:val="kk-KZ"/>
        </w:rPr>
      </w:pPr>
    </w:p>
    <w:p w14:paraId="5978580A">
      <w:pPr>
        <w:spacing w:after="0" w:line="240" w:lineRule="auto"/>
        <w:jc w:val="center"/>
        <w:textAlignment w:val="baseline"/>
        <w:outlineLvl w:val="2"/>
        <w:rPr>
          <w:rFonts w:ascii="Times New Roman" w:hAnsi="Times New Roman" w:cs="Times New Roman"/>
          <w:b/>
          <w:sz w:val="21"/>
          <w:szCs w:val="21"/>
          <w:lang w:val="kk-KZ"/>
        </w:rPr>
      </w:pPr>
    </w:p>
    <w:p w14:paraId="52B54CF8">
      <w:pPr>
        <w:spacing w:after="0" w:line="240" w:lineRule="auto"/>
        <w:jc w:val="center"/>
        <w:textAlignment w:val="baseline"/>
        <w:outlineLvl w:val="2"/>
        <w:rPr>
          <w:rFonts w:ascii="Times New Roman" w:hAnsi="Times New Roman" w:cs="Times New Roman"/>
          <w:b/>
          <w:sz w:val="21"/>
          <w:szCs w:val="21"/>
          <w:lang w:val="kk-KZ"/>
        </w:rPr>
      </w:pPr>
    </w:p>
    <w:p w14:paraId="6A13B986">
      <w:pPr>
        <w:spacing w:after="0" w:line="240" w:lineRule="auto"/>
        <w:jc w:val="center"/>
        <w:textAlignment w:val="baseline"/>
        <w:outlineLvl w:val="2"/>
        <w:rPr>
          <w:rFonts w:ascii="Times New Roman" w:hAnsi="Times New Roman" w:cs="Times New Roman"/>
          <w:b/>
          <w:sz w:val="21"/>
          <w:szCs w:val="21"/>
          <w:lang w:val="kk-KZ"/>
        </w:rPr>
      </w:pPr>
    </w:p>
    <w:p w14:paraId="4A82C23C">
      <w:pPr>
        <w:spacing w:after="0" w:line="240" w:lineRule="auto"/>
        <w:jc w:val="center"/>
        <w:textAlignment w:val="baseline"/>
        <w:outlineLvl w:val="2"/>
        <w:rPr>
          <w:rFonts w:ascii="Times New Roman" w:hAnsi="Times New Roman" w:cs="Times New Roman"/>
          <w:b/>
          <w:sz w:val="21"/>
          <w:szCs w:val="21"/>
          <w:lang w:val="kk-KZ"/>
        </w:rPr>
      </w:pPr>
    </w:p>
    <w:p w14:paraId="52F3C785">
      <w:pPr>
        <w:spacing w:after="0" w:line="240" w:lineRule="auto"/>
        <w:jc w:val="center"/>
        <w:textAlignment w:val="baseline"/>
        <w:outlineLvl w:val="2"/>
        <w:rPr>
          <w:rFonts w:ascii="Times New Roman" w:hAnsi="Times New Roman" w:cs="Times New Roman"/>
          <w:b/>
          <w:sz w:val="21"/>
          <w:szCs w:val="21"/>
          <w:lang w:val="kk-KZ"/>
        </w:rPr>
      </w:pPr>
    </w:p>
    <w:p w14:paraId="6BF7496B">
      <w:pPr>
        <w:spacing w:after="0" w:line="240" w:lineRule="auto"/>
        <w:jc w:val="center"/>
        <w:textAlignment w:val="baseline"/>
        <w:outlineLvl w:val="2"/>
        <w:rPr>
          <w:rFonts w:ascii="Times New Roman" w:hAnsi="Times New Roman" w:cs="Times New Roman"/>
          <w:b/>
          <w:sz w:val="21"/>
          <w:szCs w:val="21"/>
          <w:lang w:val="kk-KZ"/>
        </w:rPr>
      </w:pPr>
    </w:p>
    <w:p w14:paraId="10C5C33D">
      <w:pPr>
        <w:spacing w:after="0" w:line="240" w:lineRule="auto"/>
        <w:jc w:val="center"/>
        <w:textAlignment w:val="baseline"/>
        <w:outlineLvl w:val="2"/>
        <w:rPr>
          <w:rFonts w:ascii="Times New Roman" w:hAnsi="Times New Roman" w:cs="Times New Roman"/>
          <w:b/>
          <w:sz w:val="21"/>
          <w:szCs w:val="21"/>
          <w:lang w:val="kk-KZ"/>
        </w:rPr>
      </w:pPr>
    </w:p>
    <w:p w14:paraId="156253E3">
      <w:pPr>
        <w:spacing w:after="0" w:line="240" w:lineRule="auto"/>
        <w:jc w:val="center"/>
        <w:textAlignment w:val="baseline"/>
        <w:outlineLvl w:val="2"/>
        <w:rPr>
          <w:rFonts w:ascii="Times New Roman" w:hAnsi="Times New Roman" w:cs="Times New Roman"/>
          <w:b/>
          <w:sz w:val="21"/>
          <w:szCs w:val="21"/>
          <w:lang w:val="kk-KZ"/>
        </w:rPr>
      </w:pPr>
    </w:p>
    <w:p w14:paraId="5B0FFFCE">
      <w:pPr>
        <w:spacing w:after="0" w:line="240" w:lineRule="auto"/>
        <w:jc w:val="center"/>
        <w:textAlignment w:val="baseline"/>
        <w:outlineLvl w:val="2"/>
        <w:rPr>
          <w:rFonts w:ascii="Times New Roman" w:hAnsi="Times New Roman" w:cs="Times New Roman"/>
          <w:b/>
          <w:sz w:val="21"/>
          <w:szCs w:val="21"/>
        </w:rPr>
      </w:pPr>
      <w:r>
        <w:rPr>
          <w:rFonts w:ascii="Times New Roman" w:hAnsi="Times New Roman" w:cs="Times New Roman"/>
          <w:b/>
          <w:sz w:val="21"/>
          <w:szCs w:val="21"/>
        </w:rPr>
        <w:t xml:space="preserve">КГУ «Средняя общеобразовательная школа </w:t>
      </w:r>
      <w:r>
        <w:rPr>
          <w:rFonts w:ascii="Times New Roman" w:hAnsi="Times New Roman" w:cs="Times New Roman"/>
          <w:b/>
          <w:sz w:val="21"/>
          <w:szCs w:val="21"/>
          <w:lang w:val="kk-KZ"/>
        </w:rPr>
        <w:t>№ 14</w:t>
      </w:r>
      <w:r>
        <w:rPr>
          <w:rFonts w:ascii="Times New Roman" w:hAnsi="Times New Roman" w:cs="Times New Roman"/>
          <w:b/>
          <w:sz w:val="21"/>
          <w:szCs w:val="21"/>
        </w:rPr>
        <w:t xml:space="preserve"> города Павлодара» </w:t>
      </w:r>
    </w:p>
    <w:p w14:paraId="03205E2D">
      <w:pPr>
        <w:spacing w:after="0" w:line="240" w:lineRule="auto"/>
        <w:jc w:val="center"/>
        <w:textAlignment w:val="baseline"/>
        <w:outlineLvl w:val="2"/>
        <w:rPr>
          <w:rFonts w:ascii="Times New Roman" w:hAnsi="Times New Roman" w:cs="Times New Roman"/>
          <w:b/>
          <w:sz w:val="21"/>
          <w:szCs w:val="21"/>
        </w:rPr>
      </w:pPr>
      <w:r>
        <w:rPr>
          <w:rFonts w:ascii="Times New Roman" w:hAnsi="Times New Roman" w:cs="Times New Roman"/>
          <w:b/>
          <w:sz w:val="21"/>
          <w:szCs w:val="21"/>
        </w:rPr>
        <w:t xml:space="preserve">объявляет конкурс на временно вакантную должность учителя начальных классов  </w:t>
      </w:r>
    </w:p>
    <w:p w14:paraId="7838E801">
      <w:pPr>
        <w:spacing w:after="0" w:line="240" w:lineRule="auto"/>
        <w:jc w:val="center"/>
        <w:textAlignment w:val="baseline"/>
        <w:outlineLvl w:val="2"/>
        <w:rPr>
          <w:rFonts w:ascii="Times New Roman" w:hAnsi="Times New Roman" w:cs="Times New Roman"/>
          <w:b/>
          <w:sz w:val="21"/>
          <w:szCs w:val="21"/>
          <w:lang w:val="kk-KZ"/>
        </w:rPr>
      </w:pPr>
      <w:r>
        <w:rPr>
          <w:rFonts w:ascii="Times New Roman" w:hAnsi="Times New Roman" w:cs="Times New Roman"/>
          <w:b/>
          <w:sz w:val="21"/>
          <w:szCs w:val="21"/>
        </w:rPr>
        <w:t xml:space="preserve">с </w:t>
      </w:r>
      <w:r>
        <w:rPr>
          <w:rFonts w:ascii="Times New Roman" w:hAnsi="Times New Roman" w:cs="Times New Roman"/>
          <w:b/>
          <w:sz w:val="21"/>
          <w:szCs w:val="21"/>
          <w:lang w:val="kk-KZ"/>
        </w:rPr>
        <w:t>русским</w:t>
      </w:r>
      <w:r>
        <w:rPr>
          <w:rFonts w:ascii="Times New Roman" w:hAnsi="Times New Roman" w:cs="Times New Roman"/>
          <w:b/>
          <w:sz w:val="21"/>
          <w:szCs w:val="21"/>
        </w:rPr>
        <w:t xml:space="preserve"> языком обучения </w:t>
      </w:r>
    </w:p>
    <w:p w14:paraId="3A296593">
      <w:pPr>
        <w:spacing w:after="0" w:line="240" w:lineRule="auto"/>
        <w:jc w:val="center"/>
        <w:textAlignment w:val="baseline"/>
        <w:outlineLvl w:val="2"/>
        <w:rPr>
          <w:rFonts w:ascii="Times New Roman" w:hAnsi="Times New Roman" w:eastAsia="Times New Roman" w:cs="Times New Roman"/>
          <w:b/>
          <w:bCs/>
          <w:sz w:val="16"/>
          <w:szCs w:val="16"/>
          <w:lang w:val="kk-KZ"/>
        </w:rPr>
      </w:pPr>
    </w:p>
    <w:tbl>
      <w:tblPr>
        <w:tblStyle w:val="6"/>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2551"/>
        <w:gridCol w:w="7371"/>
      </w:tblGrid>
      <w:tr w14:paraId="28E8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314" w:type="dxa"/>
            <w:gridSpan w:val="3"/>
            <w:shd w:val="clear" w:color="auto" w:fill="FFFF00"/>
          </w:tcPr>
          <w:p w14:paraId="6CD455B1">
            <w:pPr>
              <w:spacing w:after="0" w:line="240" w:lineRule="auto"/>
              <w:jc w:val="both"/>
              <w:textAlignment w:val="baseline"/>
              <w:outlineLvl w:val="2"/>
              <w:rPr>
                <w:rFonts w:ascii="Times New Roman" w:hAnsi="Times New Roman" w:cs="Times New Roman"/>
                <w:bCs/>
                <w:spacing w:val="-1"/>
                <w:sz w:val="21"/>
                <w:szCs w:val="21"/>
                <w:lang w:val="kk-KZ"/>
              </w:rPr>
            </w:pPr>
            <w:r>
              <w:rPr>
                <w:rFonts w:ascii="Times New Roman" w:hAnsi="Times New Roman" w:cs="Times New Roman"/>
                <w:b/>
                <w:bCs w:val="0"/>
                <w:spacing w:val="-1"/>
                <w:sz w:val="21"/>
                <w:szCs w:val="21"/>
                <w:lang w:val="kk-KZ"/>
              </w:rPr>
              <w:t xml:space="preserve">ПРИМЕЧАНИЕ: </w:t>
            </w:r>
            <w:r>
              <w:rPr>
                <w:rFonts w:ascii="Times New Roman" w:hAnsi="Times New Roman" w:cs="Times New Roman"/>
                <w:b/>
                <w:bCs w:val="0"/>
                <w:spacing w:val="-1"/>
                <w:sz w:val="21"/>
                <w:szCs w:val="21"/>
                <w:lang w:val="ru-RU"/>
              </w:rPr>
              <w:t>Пр</w:t>
            </w:r>
            <w:r>
              <w:rPr>
                <w:rFonts w:hint="default" w:ascii="Times New Roman" w:hAnsi="Times New Roman" w:cs="Times New Roman"/>
                <w:b/>
                <w:bCs w:val="0"/>
                <w:spacing w:val="-1"/>
                <w:sz w:val="21"/>
                <w:szCs w:val="21"/>
                <w:lang w:val="ru-RU"/>
              </w:rPr>
              <w:t>иём  документов   на к</w:t>
            </w:r>
            <w:r>
              <w:rPr>
                <w:rFonts w:ascii="Times New Roman" w:hAnsi="Times New Roman" w:cs="Times New Roman"/>
                <w:b/>
                <w:bCs w:val="0"/>
                <w:spacing w:val="-1"/>
                <w:sz w:val="21"/>
                <w:szCs w:val="21"/>
                <w:lang w:val="kk-KZ"/>
              </w:rPr>
              <w:t xml:space="preserve">онкурс на назначение педагогов осуществляется в </w:t>
            </w:r>
            <w:r>
              <w:rPr>
                <w:rFonts w:ascii="Times New Roman" w:hAnsi="Times New Roman" w:cs="Times New Roman"/>
                <w:b/>
                <w:bCs w:val="0"/>
                <w:spacing w:val="-1"/>
                <w:sz w:val="21"/>
                <w:szCs w:val="21"/>
                <w:lang w:val="ru-RU"/>
              </w:rPr>
              <w:t>бумажном</w:t>
            </w:r>
            <w:r>
              <w:rPr>
                <w:rFonts w:ascii="Times New Roman" w:hAnsi="Times New Roman" w:cs="Times New Roman"/>
                <w:b/>
                <w:bCs w:val="0"/>
                <w:spacing w:val="-1"/>
                <w:sz w:val="21"/>
                <w:szCs w:val="21"/>
                <w:lang w:val="kk-KZ"/>
              </w:rPr>
              <w:t xml:space="preserve"> формате</w:t>
            </w:r>
            <w:r>
              <w:rPr>
                <w:rFonts w:hint="default" w:ascii="Times New Roman" w:hAnsi="Times New Roman" w:cs="Times New Roman"/>
                <w:b/>
                <w:bCs w:val="0"/>
                <w:spacing w:val="-1"/>
                <w:sz w:val="21"/>
                <w:szCs w:val="21"/>
                <w:lang w:val="ru-RU"/>
              </w:rPr>
              <w:t xml:space="preserve">  по указанному адресу.</w:t>
            </w:r>
            <w:bookmarkStart w:id="1" w:name="_GoBack"/>
            <w:bookmarkEnd w:id="1"/>
          </w:p>
        </w:tc>
      </w:tr>
      <w:tr w14:paraId="622B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392" w:type="dxa"/>
            <w:vMerge w:val="restart"/>
          </w:tcPr>
          <w:p w14:paraId="612A91F1">
            <w:pPr>
              <w:spacing w:after="0" w:line="240" w:lineRule="auto"/>
              <w:jc w:val="center"/>
              <w:textAlignment w:val="baseline"/>
              <w:outlineLvl w:val="2"/>
              <w:rPr>
                <w:rFonts w:ascii="Times New Roman" w:hAnsi="Times New Roman" w:eastAsia="Times New Roman" w:cs="Times New Roman"/>
                <w:b/>
                <w:bCs/>
                <w:sz w:val="21"/>
                <w:szCs w:val="21"/>
              </w:rPr>
            </w:pPr>
            <w:r>
              <w:rPr>
                <w:rFonts w:ascii="Times New Roman" w:hAnsi="Times New Roman" w:eastAsia="Times New Roman" w:cs="Times New Roman"/>
                <w:b/>
                <w:bCs/>
                <w:sz w:val="21"/>
                <w:szCs w:val="21"/>
              </w:rPr>
              <w:t>1</w:t>
            </w:r>
          </w:p>
        </w:tc>
        <w:tc>
          <w:tcPr>
            <w:tcW w:w="2551" w:type="dxa"/>
          </w:tcPr>
          <w:p w14:paraId="392DA6B7">
            <w:pPr>
              <w:spacing w:after="0" w:line="240" w:lineRule="auto"/>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Наименование организации образования</w:t>
            </w:r>
          </w:p>
        </w:tc>
        <w:tc>
          <w:tcPr>
            <w:tcW w:w="7371" w:type="dxa"/>
          </w:tcPr>
          <w:p w14:paraId="27617DFE">
            <w:pPr>
              <w:spacing w:after="0" w:line="240" w:lineRule="auto"/>
              <w:jc w:val="both"/>
              <w:textAlignment w:val="baseline"/>
              <w:outlineLvl w:val="2"/>
              <w:rPr>
                <w:rFonts w:ascii="Times New Roman" w:hAnsi="Times New Roman" w:eastAsia="Times New Roman" w:cs="Times New Roman"/>
                <w:bCs/>
                <w:sz w:val="21"/>
                <w:szCs w:val="21"/>
                <w:lang w:val="kk-KZ"/>
              </w:rPr>
            </w:pPr>
            <w:r>
              <w:rPr>
                <w:rFonts w:ascii="Times New Roman" w:hAnsi="Times New Roman" w:cs="Times New Roman"/>
                <w:bCs/>
                <w:spacing w:val="-1"/>
                <w:sz w:val="21"/>
                <w:szCs w:val="21"/>
                <w:lang w:val="kk-KZ"/>
              </w:rPr>
              <w:t>КГУ «Средняя общеобразовательная школа № 14 города Павлодара» отдела образования города Павлодара, управления образования Павлодарской области</w:t>
            </w:r>
          </w:p>
        </w:tc>
      </w:tr>
      <w:tr w14:paraId="5650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92" w:type="dxa"/>
            <w:vMerge w:val="continue"/>
          </w:tcPr>
          <w:p w14:paraId="312947D7">
            <w:pPr>
              <w:spacing w:after="0" w:line="240" w:lineRule="auto"/>
              <w:jc w:val="center"/>
              <w:textAlignment w:val="baseline"/>
              <w:outlineLvl w:val="2"/>
              <w:rPr>
                <w:rFonts w:ascii="Times New Roman" w:hAnsi="Times New Roman" w:eastAsia="Times New Roman" w:cs="Times New Roman"/>
                <w:b/>
                <w:bCs/>
                <w:sz w:val="21"/>
                <w:szCs w:val="21"/>
                <w:lang w:val="kk-KZ"/>
              </w:rPr>
            </w:pPr>
          </w:p>
        </w:tc>
        <w:tc>
          <w:tcPr>
            <w:tcW w:w="2551" w:type="dxa"/>
          </w:tcPr>
          <w:p w14:paraId="17B5D4C8">
            <w:pPr>
              <w:spacing w:after="0" w:line="240" w:lineRule="auto"/>
              <w:textAlignment w:val="baseline"/>
              <w:outlineLvl w:val="2"/>
              <w:rPr>
                <w:rFonts w:ascii="Times New Roman" w:hAnsi="Times New Roman" w:eastAsia="Calibri" w:cs="Times New Roman"/>
                <w:sz w:val="21"/>
                <w:szCs w:val="21"/>
                <w:lang w:val="kk-KZ"/>
              </w:rPr>
            </w:pPr>
            <w:r>
              <w:rPr>
                <w:rFonts w:ascii="Times New Roman" w:hAnsi="Times New Roman" w:eastAsia="Times New Roman" w:cs="Times New Roman"/>
                <w:bCs/>
                <w:sz w:val="21"/>
                <w:szCs w:val="21"/>
                <w:lang w:val="kk-KZ"/>
              </w:rPr>
              <w:t>местонахождения, почтового адреса</w:t>
            </w:r>
          </w:p>
        </w:tc>
        <w:tc>
          <w:tcPr>
            <w:tcW w:w="7371" w:type="dxa"/>
          </w:tcPr>
          <w:p w14:paraId="35B0AFAF">
            <w:pPr>
              <w:shd w:val="clear" w:color="auto" w:fill="FFFFFF"/>
              <w:tabs>
                <w:tab w:val="left" w:pos="1692"/>
                <w:tab w:val="left" w:pos="1872"/>
                <w:tab w:val="left" w:pos="2052"/>
                <w:tab w:val="left" w:pos="2592"/>
                <w:tab w:val="left" w:pos="4397"/>
              </w:tabs>
              <w:spacing w:after="0" w:line="240" w:lineRule="auto"/>
              <w:rPr>
                <w:rFonts w:ascii="Times New Roman" w:hAnsi="Times New Roman" w:eastAsia="Times New Roman" w:cs="Times New Roman"/>
                <w:bCs/>
                <w:sz w:val="21"/>
                <w:szCs w:val="21"/>
              </w:rPr>
            </w:pPr>
            <w:r>
              <w:rPr>
                <w:rFonts w:ascii="Times New Roman" w:hAnsi="Times New Roman" w:cs="Times New Roman"/>
                <w:sz w:val="21"/>
                <w:szCs w:val="21"/>
                <w:lang w:val="kk-KZ"/>
              </w:rPr>
              <w:t>140000, Республика Казахстан, Павлодарская область,   город Павлодар, улица Катаева, 36</w:t>
            </w:r>
          </w:p>
        </w:tc>
      </w:tr>
      <w:tr w14:paraId="7A04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392" w:type="dxa"/>
            <w:vMerge w:val="continue"/>
          </w:tcPr>
          <w:p w14:paraId="6D4F7639">
            <w:pPr>
              <w:spacing w:after="0" w:line="240" w:lineRule="auto"/>
              <w:jc w:val="center"/>
              <w:textAlignment w:val="baseline"/>
              <w:outlineLvl w:val="2"/>
              <w:rPr>
                <w:rFonts w:ascii="Times New Roman" w:hAnsi="Times New Roman" w:eastAsia="Times New Roman" w:cs="Times New Roman"/>
                <w:b/>
                <w:bCs/>
                <w:sz w:val="21"/>
                <w:szCs w:val="21"/>
              </w:rPr>
            </w:pPr>
          </w:p>
        </w:tc>
        <w:tc>
          <w:tcPr>
            <w:tcW w:w="2551" w:type="dxa"/>
          </w:tcPr>
          <w:p w14:paraId="1C775B0D">
            <w:pPr>
              <w:spacing w:after="0" w:line="240" w:lineRule="auto"/>
              <w:textAlignment w:val="baseline"/>
              <w:outlineLvl w:val="2"/>
              <w:rPr>
                <w:rFonts w:ascii="Times New Roman" w:hAnsi="Times New Roman" w:eastAsia="Calibri" w:cs="Times New Roman"/>
                <w:sz w:val="21"/>
                <w:szCs w:val="21"/>
                <w:lang w:val="kk-KZ"/>
              </w:rPr>
            </w:pPr>
            <w:r>
              <w:rPr>
                <w:rFonts w:ascii="Times New Roman" w:hAnsi="Times New Roman" w:eastAsia="Times New Roman" w:cs="Times New Roman"/>
                <w:bCs/>
                <w:sz w:val="21"/>
                <w:szCs w:val="21"/>
                <w:lang w:val="kk-KZ"/>
              </w:rPr>
              <w:t>номеров телефонов</w:t>
            </w:r>
          </w:p>
        </w:tc>
        <w:tc>
          <w:tcPr>
            <w:tcW w:w="7371" w:type="dxa"/>
          </w:tcPr>
          <w:p w14:paraId="29ECBC65">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spacing w:val="-1"/>
                <w:sz w:val="21"/>
                <w:szCs w:val="21"/>
                <w:lang w:val="kk-KZ"/>
              </w:rPr>
            </w:pPr>
            <w:r>
              <w:rPr>
                <w:rFonts w:ascii="Times New Roman" w:hAnsi="Times New Roman" w:cs="Times New Roman"/>
                <w:sz w:val="21"/>
                <w:szCs w:val="21"/>
                <w:lang w:val="kk-KZ"/>
              </w:rPr>
              <w:t>8 (7182) 68-35-00</w:t>
            </w:r>
          </w:p>
        </w:tc>
      </w:tr>
      <w:tr w14:paraId="32DA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392" w:type="dxa"/>
            <w:vMerge w:val="continue"/>
          </w:tcPr>
          <w:p w14:paraId="0CEA2E6D">
            <w:pPr>
              <w:spacing w:after="0" w:line="240" w:lineRule="auto"/>
              <w:jc w:val="center"/>
              <w:textAlignment w:val="baseline"/>
              <w:outlineLvl w:val="2"/>
              <w:rPr>
                <w:rFonts w:ascii="Times New Roman" w:hAnsi="Times New Roman" w:eastAsia="Times New Roman" w:cs="Times New Roman"/>
                <w:b/>
                <w:bCs/>
                <w:sz w:val="21"/>
                <w:szCs w:val="21"/>
                <w:lang w:val="kk-KZ"/>
              </w:rPr>
            </w:pPr>
          </w:p>
        </w:tc>
        <w:tc>
          <w:tcPr>
            <w:tcW w:w="2551" w:type="dxa"/>
          </w:tcPr>
          <w:p w14:paraId="0F03B124">
            <w:pPr>
              <w:spacing w:after="0" w:line="240" w:lineRule="auto"/>
              <w:textAlignment w:val="baseline"/>
              <w:outlineLvl w:val="2"/>
              <w:rPr>
                <w:rFonts w:ascii="Times New Roman" w:hAnsi="Times New Roman" w:eastAsia="Calibri" w:cs="Times New Roman"/>
                <w:sz w:val="21"/>
                <w:szCs w:val="21"/>
                <w:lang w:val="kk-KZ"/>
              </w:rPr>
            </w:pPr>
            <w:r>
              <w:rPr>
                <w:rFonts w:ascii="Times New Roman" w:hAnsi="Times New Roman" w:eastAsia="Times New Roman" w:cs="Times New Roman"/>
                <w:bCs/>
                <w:sz w:val="21"/>
                <w:szCs w:val="21"/>
                <w:lang w:val="kk-KZ"/>
              </w:rPr>
              <w:t>адреса электронной почты</w:t>
            </w:r>
          </w:p>
        </w:tc>
        <w:tc>
          <w:tcPr>
            <w:tcW w:w="7371" w:type="dxa"/>
          </w:tcPr>
          <w:p w14:paraId="1BAF65A2">
            <w:pPr>
              <w:spacing w:after="0" w:line="240" w:lineRule="auto"/>
              <w:rPr>
                <w:rFonts w:ascii="Times New Roman" w:hAnsi="Times New Roman" w:cs="Times New Roman"/>
                <w:sz w:val="21"/>
                <w:szCs w:val="21"/>
                <w:u w:val="single"/>
                <w:lang w:val="kk-KZ"/>
              </w:rPr>
            </w:pPr>
            <w:r>
              <w:rPr>
                <w:rFonts w:ascii="Times New Roman" w:hAnsi="Times New Roman" w:cs="Times New Roman"/>
                <w:sz w:val="21"/>
                <w:szCs w:val="21"/>
                <w:lang w:val="kk-KZ"/>
              </w:rPr>
              <w:t>sosh14@goo.edu.kz</w:t>
            </w:r>
          </w:p>
        </w:tc>
      </w:tr>
      <w:tr w14:paraId="2A3B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92" w:type="dxa"/>
            <w:vMerge w:val="restart"/>
          </w:tcPr>
          <w:p w14:paraId="09BD8943">
            <w:pPr>
              <w:spacing w:after="0" w:line="240" w:lineRule="auto"/>
              <w:jc w:val="center"/>
              <w:textAlignment w:val="baseline"/>
              <w:outlineLvl w:val="2"/>
              <w:rPr>
                <w:rFonts w:ascii="Times New Roman" w:hAnsi="Times New Roman" w:eastAsia="Times New Roman" w:cs="Times New Roman"/>
                <w:b/>
                <w:bCs/>
                <w:sz w:val="21"/>
                <w:szCs w:val="21"/>
                <w:lang w:val="kk-KZ"/>
              </w:rPr>
            </w:pPr>
            <w:r>
              <w:rPr>
                <w:rFonts w:ascii="Times New Roman" w:hAnsi="Times New Roman" w:eastAsia="Times New Roman" w:cs="Times New Roman"/>
                <w:b/>
                <w:bCs/>
                <w:sz w:val="21"/>
                <w:szCs w:val="21"/>
                <w:lang w:val="kk-KZ"/>
              </w:rPr>
              <w:t>2</w:t>
            </w:r>
          </w:p>
        </w:tc>
        <w:tc>
          <w:tcPr>
            <w:tcW w:w="2551" w:type="dxa"/>
          </w:tcPr>
          <w:p w14:paraId="47477794">
            <w:pPr>
              <w:spacing w:after="0" w:line="240" w:lineRule="auto"/>
              <w:textAlignment w:val="baseline"/>
              <w:outlineLvl w:val="2"/>
              <w:rPr>
                <w:rFonts w:ascii="Times New Roman" w:hAnsi="Times New Roman" w:eastAsia="Calibri" w:cs="Times New Roman"/>
                <w:sz w:val="21"/>
                <w:szCs w:val="21"/>
                <w:lang w:val="kk-KZ"/>
              </w:rPr>
            </w:pPr>
            <w:r>
              <w:rPr>
                <w:rFonts w:ascii="Times New Roman" w:hAnsi="Times New Roman" w:eastAsia="Calibri" w:cs="Times New Roman"/>
                <w:sz w:val="21"/>
                <w:szCs w:val="21"/>
                <w:lang w:val="kk-KZ"/>
              </w:rPr>
              <w:t>Наименование вакантной должности, нагрузка</w:t>
            </w:r>
          </w:p>
        </w:tc>
        <w:tc>
          <w:tcPr>
            <w:tcW w:w="7371" w:type="dxa"/>
          </w:tcPr>
          <w:p w14:paraId="6468B785">
            <w:pPr>
              <w:spacing w:after="0" w:line="240" w:lineRule="auto"/>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xml:space="preserve">учитель начальных классов  с русским языком обучения,  1 ставка </w:t>
            </w:r>
          </w:p>
          <w:p w14:paraId="1BC33100">
            <w:pPr>
              <w:spacing w:after="0" w:line="240" w:lineRule="auto"/>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w:t>
            </w:r>
            <w:r>
              <w:rPr>
                <w:rFonts w:ascii="Times New Roman" w:hAnsi="Times New Roman" w:eastAsia="Times New Roman" w:cs="Times New Roman"/>
                <w:sz w:val="21"/>
                <w:szCs w:val="21"/>
                <w:lang w:val="kk-KZ"/>
              </w:rPr>
              <w:t>1 ставка -</w:t>
            </w:r>
            <w:r>
              <w:rPr>
                <w:rFonts w:ascii="Times New Roman" w:hAnsi="Times New Roman" w:eastAsia="Times New Roman" w:cs="Times New Roman"/>
                <w:b/>
                <w:bCs/>
                <w:sz w:val="21"/>
                <w:szCs w:val="21"/>
                <w:lang w:val="kk-KZ"/>
              </w:rPr>
              <w:t>16 часов).</w:t>
            </w:r>
          </w:p>
        </w:tc>
      </w:tr>
      <w:tr w14:paraId="1BA1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92" w:type="dxa"/>
            <w:vMerge w:val="continue"/>
          </w:tcPr>
          <w:p w14:paraId="48521344">
            <w:pPr>
              <w:spacing w:after="0" w:line="240" w:lineRule="auto"/>
              <w:jc w:val="center"/>
              <w:textAlignment w:val="baseline"/>
              <w:outlineLvl w:val="2"/>
              <w:rPr>
                <w:rFonts w:ascii="Times New Roman" w:hAnsi="Times New Roman" w:eastAsia="Times New Roman" w:cs="Times New Roman"/>
                <w:b/>
                <w:bCs/>
                <w:sz w:val="21"/>
                <w:szCs w:val="21"/>
                <w:lang w:val="kk-KZ"/>
              </w:rPr>
            </w:pPr>
          </w:p>
        </w:tc>
        <w:tc>
          <w:tcPr>
            <w:tcW w:w="2551" w:type="dxa"/>
          </w:tcPr>
          <w:p w14:paraId="0FBA00FB">
            <w:pPr>
              <w:spacing w:after="0" w:line="240" w:lineRule="auto"/>
              <w:textAlignment w:val="baseline"/>
              <w:outlineLvl w:val="2"/>
              <w:rPr>
                <w:rFonts w:ascii="Times New Roman" w:hAnsi="Times New Roman" w:eastAsia="Calibri" w:cs="Times New Roman"/>
                <w:sz w:val="21"/>
                <w:szCs w:val="21"/>
                <w:lang w:val="kk-KZ"/>
              </w:rPr>
            </w:pPr>
            <w:r>
              <w:rPr>
                <w:rFonts w:ascii="Times New Roman" w:hAnsi="Times New Roman" w:eastAsia="Calibri" w:cs="Times New Roman"/>
                <w:sz w:val="21"/>
                <w:szCs w:val="21"/>
                <w:lang w:val="kk-KZ"/>
              </w:rPr>
              <w:t>основные функциональные обязанности</w:t>
            </w:r>
          </w:p>
        </w:tc>
        <w:tc>
          <w:tcPr>
            <w:tcW w:w="7371" w:type="dxa"/>
          </w:tcPr>
          <w:p w14:paraId="6DC45886">
            <w:pPr>
              <w:spacing w:after="0" w:line="240" w:lineRule="auto"/>
              <w:jc w:val="both"/>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2085077D">
            <w:pPr>
              <w:spacing w:after="0" w:line="240" w:lineRule="auto"/>
              <w:jc w:val="both"/>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2A7D1529">
            <w:pPr>
              <w:spacing w:after="0" w:line="240" w:lineRule="auto"/>
              <w:jc w:val="both"/>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обеспечение режима соблюдения норм и правил техники безопасности в учебном процессе.</w:t>
            </w:r>
          </w:p>
        </w:tc>
      </w:tr>
      <w:tr w14:paraId="6E1D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92" w:type="dxa"/>
            <w:vMerge w:val="continue"/>
          </w:tcPr>
          <w:p w14:paraId="21ECE74F">
            <w:pPr>
              <w:spacing w:after="0" w:line="240" w:lineRule="auto"/>
              <w:jc w:val="center"/>
              <w:textAlignment w:val="baseline"/>
              <w:outlineLvl w:val="2"/>
              <w:rPr>
                <w:rFonts w:ascii="Times New Roman" w:hAnsi="Times New Roman" w:eastAsia="Times New Roman" w:cs="Times New Roman"/>
                <w:b/>
                <w:bCs/>
                <w:sz w:val="21"/>
                <w:szCs w:val="21"/>
                <w:lang w:val="kk-KZ"/>
              </w:rPr>
            </w:pPr>
          </w:p>
        </w:tc>
        <w:tc>
          <w:tcPr>
            <w:tcW w:w="2551" w:type="dxa"/>
          </w:tcPr>
          <w:p w14:paraId="18727ED8">
            <w:pPr>
              <w:spacing w:after="0" w:line="240" w:lineRule="auto"/>
              <w:textAlignment w:val="baseline"/>
              <w:outlineLvl w:val="2"/>
              <w:rPr>
                <w:rFonts w:ascii="Times New Roman" w:hAnsi="Times New Roman" w:eastAsia="Calibri" w:cs="Times New Roman"/>
                <w:sz w:val="21"/>
                <w:szCs w:val="21"/>
                <w:lang w:val="kk-KZ"/>
              </w:rPr>
            </w:pPr>
            <w:r>
              <w:rPr>
                <w:rFonts w:ascii="Times New Roman" w:hAnsi="Times New Roman" w:eastAsia="Calibri" w:cs="Times New Roman"/>
                <w:sz w:val="21"/>
                <w:szCs w:val="21"/>
                <w:lang w:val="kk-KZ"/>
              </w:rPr>
              <w:t>размер и условия оплаты труда</w:t>
            </w:r>
          </w:p>
        </w:tc>
        <w:tc>
          <w:tcPr>
            <w:tcW w:w="7371" w:type="dxa"/>
          </w:tcPr>
          <w:p w14:paraId="7B78E055">
            <w:pPr>
              <w:spacing w:after="0" w:line="240" w:lineRule="auto"/>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выплачивается в соответствии со стажем и квалификационной категорией;</w:t>
            </w:r>
          </w:p>
          <w:p w14:paraId="67432219">
            <w:pPr>
              <w:spacing w:after="0" w:line="240" w:lineRule="auto"/>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среднее специальное образование( min): 129 258,89 тенге;</w:t>
            </w:r>
          </w:p>
          <w:p w14:paraId="158017CA">
            <w:pPr>
              <w:spacing w:after="0" w:line="240" w:lineRule="auto"/>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высшее образование (min): 159 626,94 тенге</w:t>
            </w:r>
          </w:p>
        </w:tc>
      </w:tr>
      <w:tr w14:paraId="1216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770A0660">
            <w:pPr>
              <w:spacing w:after="0" w:line="240" w:lineRule="auto"/>
              <w:jc w:val="center"/>
              <w:textAlignment w:val="baseline"/>
              <w:outlineLvl w:val="2"/>
              <w:rPr>
                <w:rFonts w:ascii="Times New Roman" w:hAnsi="Times New Roman" w:eastAsia="Times New Roman" w:cs="Times New Roman"/>
                <w:b/>
                <w:bCs/>
                <w:sz w:val="21"/>
                <w:szCs w:val="21"/>
              </w:rPr>
            </w:pPr>
            <w:r>
              <w:rPr>
                <w:rFonts w:ascii="Times New Roman" w:hAnsi="Times New Roman" w:eastAsia="Times New Roman" w:cs="Times New Roman"/>
                <w:b/>
                <w:bCs/>
                <w:sz w:val="21"/>
                <w:szCs w:val="21"/>
              </w:rPr>
              <w:t>3</w:t>
            </w:r>
          </w:p>
        </w:tc>
        <w:tc>
          <w:tcPr>
            <w:tcW w:w="2551" w:type="dxa"/>
          </w:tcPr>
          <w:p w14:paraId="56A37E0B">
            <w:pPr>
              <w:autoSpaceDE w:val="0"/>
              <w:autoSpaceDN w:val="0"/>
              <w:adjustRightInd w:val="0"/>
              <w:spacing w:after="0" w:line="240" w:lineRule="auto"/>
              <w:rPr>
                <w:rFonts w:ascii="Times New Roman" w:hAnsi="Times New Roman" w:eastAsia="Calibri" w:cs="Times New Roman"/>
                <w:sz w:val="21"/>
                <w:szCs w:val="21"/>
                <w:lang w:val="kk-KZ"/>
              </w:rPr>
            </w:pPr>
            <w:r>
              <w:rPr>
                <w:rFonts w:ascii="Times New Roman" w:hAnsi="Times New Roman" w:eastAsia="Calibri" w:cs="Times New Roman"/>
                <w:sz w:val="21"/>
                <w:szCs w:val="21"/>
                <w:lang w:val="kk-KZ"/>
              </w:rPr>
              <w:t>Квалификационные требования, предъявляемые к кандидату, утвержденные</w:t>
            </w:r>
          </w:p>
          <w:p w14:paraId="59275EDC">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Calibri" w:cs="Times New Roman"/>
                <w:sz w:val="21"/>
                <w:szCs w:val="21"/>
                <w:lang w:val="kk-KZ"/>
              </w:rPr>
              <w:t>Типовыми квалификационными характеристиками педагогов</w:t>
            </w:r>
          </w:p>
        </w:tc>
        <w:tc>
          <w:tcPr>
            <w:tcW w:w="7371" w:type="dxa"/>
          </w:tcPr>
          <w:p w14:paraId="566F0938">
            <w:pPr>
              <w:spacing w:after="0" w:line="240" w:lineRule="auto"/>
              <w:jc w:val="both"/>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7CC18760">
            <w:pPr>
              <w:spacing w:after="0" w:line="240" w:lineRule="auto"/>
              <w:jc w:val="both"/>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7736C81">
            <w:pPr>
              <w:spacing w:after="0" w:line="240" w:lineRule="auto"/>
              <w:jc w:val="both"/>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14:paraId="2A85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00E5CE9E">
            <w:pPr>
              <w:spacing w:after="0" w:line="240" w:lineRule="auto"/>
              <w:jc w:val="center"/>
              <w:textAlignment w:val="baseline"/>
              <w:outlineLvl w:val="2"/>
              <w:rPr>
                <w:rFonts w:ascii="Times New Roman" w:hAnsi="Times New Roman" w:eastAsia="Times New Roman" w:cs="Times New Roman"/>
                <w:b/>
                <w:bCs/>
                <w:sz w:val="21"/>
                <w:szCs w:val="21"/>
              </w:rPr>
            </w:pPr>
            <w:r>
              <w:rPr>
                <w:rFonts w:ascii="Times New Roman" w:hAnsi="Times New Roman" w:eastAsia="Times New Roman" w:cs="Times New Roman"/>
                <w:b/>
                <w:bCs/>
                <w:sz w:val="21"/>
                <w:szCs w:val="21"/>
              </w:rPr>
              <w:t>4</w:t>
            </w:r>
          </w:p>
        </w:tc>
        <w:tc>
          <w:tcPr>
            <w:tcW w:w="2551" w:type="dxa"/>
          </w:tcPr>
          <w:p w14:paraId="0B344184">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Calibri" w:cs="Times New Roman"/>
                <w:sz w:val="21"/>
                <w:szCs w:val="21"/>
                <w:lang w:val="kk-KZ"/>
              </w:rPr>
              <w:t>Срок приема документов</w:t>
            </w:r>
          </w:p>
        </w:tc>
        <w:tc>
          <w:tcPr>
            <w:tcW w:w="7371" w:type="dxa"/>
          </w:tcPr>
          <w:p w14:paraId="6EC22EAE">
            <w:pPr>
              <w:spacing w:after="0" w:line="240" w:lineRule="auto"/>
              <w:jc w:val="both"/>
              <w:textAlignment w:val="baseline"/>
              <w:outlineLvl w:val="2"/>
              <w:rPr>
                <w:rFonts w:ascii="Times New Roman" w:hAnsi="Times New Roman" w:eastAsia="Times New Roman" w:cs="Times New Roman"/>
                <w:b/>
                <w:bCs/>
                <w:sz w:val="21"/>
                <w:szCs w:val="21"/>
                <w:lang w:val="kk-KZ"/>
              </w:rPr>
            </w:pPr>
            <w:r>
              <w:rPr>
                <w:rFonts w:hint="default" w:ascii="Times New Roman" w:hAnsi="Times New Roman" w:eastAsia="Times New Roman" w:cs="Times New Roman"/>
                <w:b/>
                <w:bCs/>
                <w:sz w:val="21"/>
                <w:szCs w:val="21"/>
                <w:lang w:val="ru-RU"/>
              </w:rPr>
              <w:t>12.08</w:t>
            </w:r>
            <w:r>
              <w:rPr>
                <w:rFonts w:ascii="Times New Roman" w:hAnsi="Times New Roman" w:eastAsia="Times New Roman" w:cs="Times New Roman"/>
                <w:b/>
                <w:bCs/>
                <w:sz w:val="21"/>
                <w:szCs w:val="21"/>
                <w:lang w:val="kk-KZ"/>
              </w:rPr>
              <w:t>-</w:t>
            </w:r>
            <w:r>
              <w:rPr>
                <w:rFonts w:hint="default" w:ascii="Times New Roman" w:hAnsi="Times New Roman" w:eastAsia="Times New Roman" w:cs="Times New Roman"/>
                <w:b/>
                <w:bCs/>
                <w:sz w:val="21"/>
                <w:szCs w:val="21"/>
                <w:lang w:val="ru-RU"/>
              </w:rPr>
              <w:t>20</w:t>
            </w:r>
            <w:r>
              <w:rPr>
                <w:rFonts w:ascii="Times New Roman" w:hAnsi="Times New Roman" w:eastAsia="Times New Roman" w:cs="Times New Roman"/>
                <w:b/>
                <w:bCs/>
                <w:sz w:val="21"/>
                <w:szCs w:val="21"/>
                <w:lang w:val="kk-KZ"/>
              </w:rPr>
              <w:t>.08.2025</w:t>
            </w:r>
          </w:p>
        </w:tc>
      </w:tr>
      <w:tr w14:paraId="4053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69BF0707">
            <w:pPr>
              <w:spacing w:after="0" w:line="240" w:lineRule="auto"/>
              <w:jc w:val="center"/>
              <w:textAlignment w:val="baseline"/>
              <w:outlineLvl w:val="2"/>
              <w:rPr>
                <w:rFonts w:ascii="Times New Roman" w:hAnsi="Times New Roman" w:eastAsia="Times New Roman" w:cs="Times New Roman"/>
                <w:b/>
                <w:bCs/>
                <w:sz w:val="21"/>
                <w:szCs w:val="21"/>
              </w:rPr>
            </w:pPr>
            <w:r>
              <w:rPr>
                <w:rFonts w:ascii="Times New Roman" w:hAnsi="Times New Roman" w:eastAsia="Times New Roman" w:cs="Times New Roman"/>
                <w:b/>
                <w:bCs/>
                <w:sz w:val="21"/>
                <w:szCs w:val="21"/>
              </w:rPr>
              <w:t>5</w:t>
            </w:r>
          </w:p>
        </w:tc>
        <w:tc>
          <w:tcPr>
            <w:tcW w:w="2551" w:type="dxa"/>
          </w:tcPr>
          <w:p w14:paraId="607D7FFE">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Calibri" w:cs="Times New Roman"/>
                <w:sz w:val="21"/>
                <w:szCs w:val="21"/>
                <w:lang w:val="kk-KZ"/>
              </w:rPr>
              <w:t>Перечень необходимых документов</w:t>
            </w:r>
          </w:p>
        </w:tc>
        <w:tc>
          <w:tcPr>
            <w:tcW w:w="7371" w:type="dxa"/>
          </w:tcPr>
          <w:p w14:paraId="064626B7">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
                <w:sz w:val="21"/>
                <w:szCs w:val="21"/>
              </w:rPr>
              <w:t>1) заявление</w:t>
            </w:r>
            <w:r>
              <w:rPr>
                <w:rFonts w:ascii="Times New Roman" w:hAnsi="Times New Roman" w:eastAsia="Times New Roman" w:cs="Times New Roman"/>
                <w:bCs/>
                <w:sz w:val="21"/>
                <w:szCs w:val="21"/>
              </w:rPr>
              <w:t xml:space="preserve"> об участии в конкурсе с указанием перечня прилагаемых </w:t>
            </w:r>
          </w:p>
          <w:p w14:paraId="4C47F2C0">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документов по форме </w:t>
            </w:r>
            <w:r>
              <w:rPr>
                <w:rFonts w:ascii="Times New Roman" w:hAnsi="Times New Roman" w:eastAsia="Times New Roman" w:cs="Times New Roman"/>
                <w:b/>
                <w:sz w:val="21"/>
                <w:szCs w:val="21"/>
              </w:rPr>
              <w:t>согласно приложению 3</w:t>
            </w:r>
            <w:r>
              <w:rPr>
                <w:rFonts w:ascii="Times New Roman" w:hAnsi="Times New Roman" w:eastAsia="Times New Roman" w:cs="Times New Roman"/>
                <w:bCs/>
                <w:sz w:val="21"/>
                <w:szCs w:val="21"/>
              </w:rPr>
              <w:t xml:space="preserve"> к настоящим Правилам; </w:t>
            </w:r>
          </w:p>
          <w:p w14:paraId="7F389965">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
                <w:sz w:val="21"/>
                <w:szCs w:val="21"/>
              </w:rPr>
              <w:t>2) документ, удостоверяющий личность</w:t>
            </w:r>
            <w:r>
              <w:rPr>
                <w:rFonts w:ascii="Times New Roman" w:hAnsi="Times New Roman" w:eastAsia="Times New Roman" w:cs="Times New Roman"/>
                <w:bCs/>
                <w:sz w:val="21"/>
                <w:szCs w:val="21"/>
              </w:rPr>
              <w:t xml:space="preserve"> либо электронный документ </w:t>
            </w:r>
          </w:p>
          <w:p w14:paraId="3961BC3E">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из сервиса цифровых документов (для идентификации); </w:t>
            </w:r>
          </w:p>
          <w:p w14:paraId="757F566F">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3) заполненный личный </w:t>
            </w:r>
            <w:r>
              <w:rPr>
                <w:rFonts w:ascii="Times New Roman" w:hAnsi="Times New Roman" w:eastAsia="Times New Roman" w:cs="Times New Roman"/>
                <w:b/>
                <w:sz w:val="21"/>
                <w:szCs w:val="21"/>
              </w:rPr>
              <w:t>листок по учету кадров</w:t>
            </w:r>
            <w:r>
              <w:rPr>
                <w:rFonts w:ascii="Times New Roman" w:hAnsi="Times New Roman" w:eastAsia="Times New Roman" w:cs="Times New Roman"/>
                <w:bCs/>
                <w:sz w:val="21"/>
                <w:szCs w:val="21"/>
              </w:rPr>
              <w:t xml:space="preserve"> (с указанием адреса </w:t>
            </w:r>
          </w:p>
          <w:p w14:paraId="3123DE34">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фактического места жительства и контактных телефонов – при наличии); </w:t>
            </w:r>
          </w:p>
          <w:p w14:paraId="481050B9">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4) </w:t>
            </w:r>
            <w:r>
              <w:rPr>
                <w:rFonts w:ascii="Times New Roman" w:hAnsi="Times New Roman" w:eastAsia="Times New Roman" w:cs="Times New Roman"/>
                <w:b/>
                <w:sz w:val="21"/>
                <w:szCs w:val="21"/>
              </w:rPr>
              <w:t>копии документов об образовании</w:t>
            </w:r>
            <w:r>
              <w:rPr>
                <w:rFonts w:ascii="Times New Roman" w:hAnsi="Times New Roman" w:eastAsia="Times New Roman" w:cs="Times New Roman"/>
                <w:bCs/>
                <w:sz w:val="21"/>
                <w:szCs w:val="21"/>
              </w:rPr>
              <w:t xml:space="preserve"> в соответствии с </w:t>
            </w:r>
          </w:p>
          <w:p w14:paraId="34F5AF43">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предъявляемыми к должности квалификационными требованиями, </w:t>
            </w:r>
          </w:p>
          <w:p w14:paraId="50515FF3">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утвержденными Типовыми квалификационными характеристиками; </w:t>
            </w:r>
          </w:p>
          <w:p w14:paraId="5CDAD979">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5) </w:t>
            </w:r>
            <w:r>
              <w:rPr>
                <w:rFonts w:ascii="Times New Roman" w:hAnsi="Times New Roman" w:eastAsia="Times New Roman" w:cs="Times New Roman"/>
                <w:b/>
                <w:sz w:val="21"/>
                <w:szCs w:val="21"/>
              </w:rPr>
              <w:t>копия документа</w:t>
            </w:r>
            <w:r>
              <w:rPr>
                <w:rFonts w:ascii="Times New Roman" w:hAnsi="Times New Roman" w:eastAsia="Times New Roman" w:cs="Times New Roman"/>
                <w:bCs/>
                <w:sz w:val="21"/>
                <w:szCs w:val="21"/>
              </w:rPr>
              <w:t xml:space="preserve">, подтверждающую </w:t>
            </w:r>
            <w:r>
              <w:rPr>
                <w:rFonts w:ascii="Times New Roman" w:hAnsi="Times New Roman" w:eastAsia="Times New Roman" w:cs="Times New Roman"/>
                <w:b/>
                <w:sz w:val="21"/>
                <w:szCs w:val="21"/>
              </w:rPr>
              <w:t>трудовую деятельность</w:t>
            </w:r>
            <w:r>
              <w:rPr>
                <w:rFonts w:ascii="Times New Roman" w:hAnsi="Times New Roman" w:eastAsia="Times New Roman" w:cs="Times New Roman"/>
                <w:bCs/>
                <w:sz w:val="21"/>
                <w:szCs w:val="21"/>
              </w:rPr>
              <w:t xml:space="preserve"> (при </w:t>
            </w:r>
          </w:p>
          <w:p w14:paraId="52D5DBE2">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наличии); </w:t>
            </w:r>
          </w:p>
          <w:p w14:paraId="716160A3">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6) </w:t>
            </w:r>
            <w:r>
              <w:rPr>
                <w:rFonts w:ascii="Times New Roman" w:hAnsi="Times New Roman" w:eastAsia="Times New Roman" w:cs="Times New Roman"/>
                <w:b/>
                <w:sz w:val="21"/>
                <w:szCs w:val="21"/>
              </w:rPr>
              <w:t>справка о состоянии здоровья по форме 075/у,</w:t>
            </w:r>
            <w:r>
              <w:rPr>
                <w:rFonts w:ascii="Times New Roman" w:hAnsi="Times New Roman" w:eastAsia="Times New Roman" w:cs="Times New Roman"/>
                <w:bCs/>
                <w:sz w:val="21"/>
                <w:szCs w:val="21"/>
              </w:rPr>
              <w:t xml:space="preserve"> утвержденная </w:t>
            </w:r>
          </w:p>
          <w:p w14:paraId="3FC550DD">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приказом исполняющего обязанности Министра здравоохранения </w:t>
            </w:r>
          </w:p>
          <w:p w14:paraId="0FBC0DAC">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Республики Казахстан от 30 октября 2020 года № ҚР ДСМ-175/2020 "Об </w:t>
            </w:r>
          </w:p>
          <w:p w14:paraId="3C653BBA">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утверждении форм учетной документации в области здравоохранения, а </w:t>
            </w:r>
          </w:p>
          <w:p w14:paraId="12B129E9">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также инструкций по их заполнению"; </w:t>
            </w:r>
          </w:p>
          <w:p w14:paraId="31A1933B">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7) </w:t>
            </w:r>
            <w:r>
              <w:rPr>
                <w:rFonts w:ascii="Times New Roman" w:hAnsi="Times New Roman" w:eastAsia="Times New Roman" w:cs="Times New Roman"/>
                <w:b/>
                <w:sz w:val="21"/>
                <w:szCs w:val="21"/>
              </w:rPr>
              <w:t>справка об отсутствии</w:t>
            </w:r>
            <w:r>
              <w:rPr>
                <w:rFonts w:ascii="Times New Roman" w:hAnsi="Times New Roman" w:eastAsia="Times New Roman" w:cs="Times New Roman"/>
                <w:bCs/>
                <w:sz w:val="21"/>
                <w:szCs w:val="21"/>
              </w:rPr>
              <w:t xml:space="preserve"> динамического наблюдения больных с </w:t>
            </w:r>
          </w:p>
          <w:p w14:paraId="1E9A1222">
            <w:pPr>
              <w:spacing w:after="0" w:line="240" w:lineRule="auto"/>
              <w:jc w:val="both"/>
              <w:textAlignment w:val="baseline"/>
              <w:outlineLvl w:val="2"/>
              <w:rPr>
                <w:rFonts w:ascii="Times New Roman" w:hAnsi="Times New Roman" w:eastAsia="Times New Roman" w:cs="Times New Roman"/>
                <w:b/>
                <w:sz w:val="21"/>
                <w:szCs w:val="21"/>
              </w:rPr>
            </w:pPr>
            <w:r>
              <w:rPr>
                <w:rFonts w:ascii="Times New Roman" w:hAnsi="Times New Roman" w:eastAsia="Times New Roman" w:cs="Times New Roman"/>
                <w:b/>
                <w:sz w:val="21"/>
                <w:szCs w:val="21"/>
              </w:rPr>
              <w:t xml:space="preserve">психическими поведенческими расстройствами; </w:t>
            </w:r>
          </w:p>
          <w:p w14:paraId="48695ECD">
            <w:pPr>
              <w:spacing w:after="0" w:line="240" w:lineRule="auto"/>
              <w:jc w:val="both"/>
              <w:textAlignment w:val="baseline"/>
              <w:outlineLvl w:val="2"/>
              <w:rPr>
                <w:rFonts w:ascii="Times New Roman" w:hAnsi="Times New Roman" w:eastAsia="Times New Roman" w:cs="Times New Roman"/>
                <w:b/>
                <w:sz w:val="21"/>
                <w:szCs w:val="21"/>
              </w:rPr>
            </w:pPr>
            <w:r>
              <w:rPr>
                <w:rFonts w:ascii="Times New Roman" w:hAnsi="Times New Roman" w:eastAsia="Times New Roman" w:cs="Times New Roman"/>
                <w:bCs/>
                <w:sz w:val="21"/>
                <w:szCs w:val="21"/>
              </w:rPr>
              <w:t xml:space="preserve">8) </w:t>
            </w:r>
            <w:r>
              <w:rPr>
                <w:rFonts w:ascii="Times New Roman" w:hAnsi="Times New Roman" w:eastAsia="Times New Roman" w:cs="Times New Roman"/>
                <w:b/>
                <w:sz w:val="21"/>
                <w:szCs w:val="21"/>
              </w:rPr>
              <w:t>справка об отсутствии</w:t>
            </w:r>
            <w:r>
              <w:rPr>
                <w:rFonts w:ascii="Times New Roman" w:hAnsi="Times New Roman" w:eastAsia="Times New Roman" w:cs="Times New Roman"/>
                <w:bCs/>
                <w:sz w:val="21"/>
                <w:szCs w:val="21"/>
              </w:rPr>
              <w:t xml:space="preserve"> динамического наблюдения </w:t>
            </w:r>
            <w:r>
              <w:rPr>
                <w:rFonts w:ascii="Times New Roman" w:hAnsi="Times New Roman" w:eastAsia="Times New Roman" w:cs="Times New Roman"/>
                <w:b/>
                <w:sz w:val="21"/>
                <w:szCs w:val="21"/>
              </w:rPr>
              <w:t xml:space="preserve">наркологических больных; </w:t>
            </w:r>
          </w:p>
          <w:p w14:paraId="0D66B458">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9) </w:t>
            </w:r>
            <w:r>
              <w:rPr>
                <w:rFonts w:ascii="Times New Roman" w:hAnsi="Times New Roman" w:eastAsia="Times New Roman" w:cs="Times New Roman"/>
                <w:b/>
                <w:sz w:val="21"/>
                <w:szCs w:val="21"/>
              </w:rPr>
              <w:t>сертификат</w:t>
            </w:r>
            <w:r>
              <w:rPr>
                <w:rFonts w:ascii="Times New Roman" w:hAnsi="Times New Roman" w:eastAsia="Times New Roman" w:cs="Times New Roman"/>
                <w:bCs/>
                <w:sz w:val="21"/>
                <w:szCs w:val="21"/>
              </w:rPr>
              <w:t xml:space="preserve"> о результатах прохождения сертификации или </w:t>
            </w:r>
          </w:p>
          <w:p w14:paraId="70AA677B">
            <w:pPr>
              <w:spacing w:after="0" w:line="240" w:lineRule="auto"/>
              <w:jc w:val="both"/>
              <w:textAlignment w:val="baseline"/>
              <w:outlineLvl w:val="2"/>
              <w:rPr>
                <w:rFonts w:ascii="Times New Roman" w:hAnsi="Times New Roman" w:eastAsia="Times New Roman" w:cs="Times New Roman"/>
                <w:b/>
                <w:sz w:val="21"/>
                <w:szCs w:val="21"/>
              </w:rPr>
            </w:pPr>
            <w:r>
              <w:rPr>
                <w:rFonts w:ascii="Times New Roman" w:hAnsi="Times New Roman" w:eastAsia="Times New Roman" w:cs="Times New Roman"/>
                <w:bCs/>
                <w:sz w:val="21"/>
                <w:szCs w:val="21"/>
              </w:rPr>
              <w:t xml:space="preserve">удостоверение </w:t>
            </w:r>
            <w:r>
              <w:rPr>
                <w:rFonts w:ascii="Times New Roman" w:hAnsi="Times New Roman" w:eastAsia="Times New Roman" w:cs="Times New Roman"/>
                <w:b/>
                <w:sz w:val="21"/>
                <w:szCs w:val="21"/>
              </w:rPr>
              <w:t>о наличии действующей квалификационной  категории</w:t>
            </w:r>
            <w:r>
              <w:rPr>
                <w:rFonts w:ascii="Times New Roman" w:hAnsi="Times New Roman" w:eastAsia="Times New Roman" w:cs="Times New Roman"/>
                <w:bCs/>
                <w:sz w:val="21"/>
                <w:szCs w:val="21"/>
              </w:rPr>
              <w:t xml:space="preserve"> </w:t>
            </w:r>
            <w:r>
              <w:rPr>
                <w:rFonts w:ascii="Times New Roman" w:hAnsi="Times New Roman" w:eastAsia="Times New Roman" w:cs="Times New Roman"/>
                <w:bCs/>
                <w:sz w:val="18"/>
                <w:szCs w:val="18"/>
              </w:rPr>
              <w:t>(при наличии);</w:t>
            </w:r>
            <w:r>
              <w:rPr>
                <w:rFonts w:ascii="Times New Roman" w:hAnsi="Times New Roman" w:eastAsia="Times New Roman" w:cs="Times New Roman"/>
                <w:bCs/>
                <w:sz w:val="21"/>
                <w:szCs w:val="21"/>
              </w:rPr>
              <w:t xml:space="preserve"> </w:t>
            </w:r>
          </w:p>
          <w:p w14:paraId="5450BA6A">
            <w:pPr>
              <w:spacing w:after="0" w:line="240" w:lineRule="auto"/>
              <w:jc w:val="both"/>
              <w:textAlignment w:val="baseline"/>
              <w:outlineLvl w:val="2"/>
              <w:rPr>
                <w:rFonts w:ascii="Times New Roman" w:hAnsi="Times New Roman" w:eastAsia="Times New Roman" w:cs="Times New Roman"/>
                <w:b/>
                <w:sz w:val="21"/>
                <w:szCs w:val="21"/>
              </w:rPr>
            </w:pPr>
            <w:r>
              <w:rPr>
                <w:rFonts w:ascii="Times New Roman" w:hAnsi="Times New Roman" w:eastAsia="Times New Roman" w:cs="Times New Roman"/>
                <w:bCs/>
                <w:sz w:val="21"/>
                <w:szCs w:val="21"/>
              </w:rPr>
              <w:t xml:space="preserve">10) для кандидатов на занятие </w:t>
            </w:r>
            <w:r>
              <w:rPr>
                <w:rFonts w:ascii="Times New Roman" w:hAnsi="Times New Roman" w:eastAsia="Times New Roman" w:cs="Times New Roman"/>
                <w:b/>
                <w:sz w:val="21"/>
                <w:szCs w:val="21"/>
              </w:rPr>
              <w:t xml:space="preserve">должности педагогов английского языка </w:t>
            </w:r>
          </w:p>
          <w:p w14:paraId="380C6187">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
                <w:sz w:val="21"/>
                <w:szCs w:val="21"/>
              </w:rPr>
              <w:t>сертификат</w:t>
            </w:r>
            <w:r>
              <w:rPr>
                <w:rFonts w:ascii="Times New Roman" w:hAnsi="Times New Roman" w:eastAsia="Times New Roman" w:cs="Times New Roman"/>
                <w:bCs/>
                <w:sz w:val="21"/>
                <w:szCs w:val="21"/>
              </w:rPr>
              <w:t xml:space="preserve"> о результатах сертификации по предмету или удостоверение </w:t>
            </w:r>
          </w:p>
          <w:p w14:paraId="4E065CE5">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о наличии квалификационной категории педагога-модератора или </w:t>
            </w:r>
          </w:p>
          <w:p w14:paraId="6526A9C3">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педагога-эксперта, или педагога-исследователя, или педагога-мастера </w:t>
            </w:r>
          </w:p>
          <w:p w14:paraId="174B7F40">
            <w:pPr>
              <w:spacing w:after="0" w:line="240" w:lineRule="auto"/>
              <w:jc w:val="both"/>
              <w:textAlignment w:val="baseline"/>
              <w:outlineLvl w:val="2"/>
              <w:rPr>
                <w:rFonts w:ascii="Times New Roman" w:hAnsi="Times New Roman" w:eastAsia="Times New Roman" w:cs="Times New Roman"/>
                <w:bCs/>
                <w:sz w:val="21"/>
                <w:szCs w:val="21"/>
                <w:lang w:val="en-US"/>
              </w:rPr>
            </w:pPr>
            <w:r>
              <w:rPr>
                <w:rFonts w:ascii="Times New Roman" w:hAnsi="Times New Roman" w:eastAsia="Times New Roman" w:cs="Times New Roman"/>
                <w:bCs/>
                <w:sz w:val="21"/>
                <w:szCs w:val="21"/>
                <w:lang w:val="en-US"/>
              </w:rPr>
              <w:t>(</w:t>
            </w:r>
            <w:r>
              <w:rPr>
                <w:rFonts w:ascii="Times New Roman" w:hAnsi="Times New Roman" w:eastAsia="Times New Roman" w:cs="Times New Roman"/>
                <w:bCs/>
                <w:sz w:val="21"/>
                <w:szCs w:val="21"/>
              </w:rPr>
              <w:t>при</w:t>
            </w:r>
            <w:r>
              <w:rPr>
                <w:rFonts w:ascii="Times New Roman" w:hAnsi="Times New Roman" w:eastAsia="Times New Roman" w:cs="Times New Roman"/>
                <w:bCs/>
                <w:sz w:val="21"/>
                <w:szCs w:val="21"/>
                <w:lang w:val="en-US"/>
              </w:rPr>
              <w:t xml:space="preserve"> </w:t>
            </w:r>
            <w:r>
              <w:rPr>
                <w:rFonts w:ascii="Times New Roman" w:hAnsi="Times New Roman" w:eastAsia="Times New Roman" w:cs="Times New Roman"/>
                <w:bCs/>
                <w:sz w:val="21"/>
                <w:szCs w:val="21"/>
              </w:rPr>
              <w:t>наличии</w:t>
            </w:r>
            <w:r>
              <w:rPr>
                <w:rFonts w:ascii="Times New Roman" w:hAnsi="Times New Roman" w:eastAsia="Times New Roman" w:cs="Times New Roman"/>
                <w:bCs/>
                <w:sz w:val="21"/>
                <w:szCs w:val="21"/>
                <w:lang w:val="en-US"/>
              </w:rPr>
              <w:t xml:space="preserve">) </w:t>
            </w:r>
            <w:r>
              <w:rPr>
                <w:rFonts w:ascii="Times New Roman" w:hAnsi="Times New Roman" w:eastAsia="Times New Roman" w:cs="Times New Roman"/>
                <w:bCs/>
                <w:sz w:val="21"/>
                <w:szCs w:val="21"/>
              </w:rPr>
              <w:t>или</w:t>
            </w:r>
            <w:r>
              <w:rPr>
                <w:rFonts w:ascii="Times New Roman" w:hAnsi="Times New Roman" w:eastAsia="Times New Roman" w:cs="Times New Roman"/>
                <w:bCs/>
                <w:sz w:val="21"/>
                <w:szCs w:val="21"/>
                <w:lang w:val="en-US"/>
              </w:rPr>
              <w:t xml:space="preserve"> </w:t>
            </w:r>
            <w:r>
              <w:rPr>
                <w:rFonts w:ascii="Times New Roman" w:hAnsi="Times New Roman" w:eastAsia="Times New Roman" w:cs="Times New Roman"/>
                <w:bCs/>
                <w:sz w:val="21"/>
                <w:szCs w:val="21"/>
              </w:rPr>
              <w:t>сертификат</w:t>
            </w:r>
            <w:r>
              <w:rPr>
                <w:rFonts w:ascii="Times New Roman" w:hAnsi="Times New Roman" w:eastAsia="Times New Roman" w:cs="Times New Roman"/>
                <w:bCs/>
                <w:sz w:val="21"/>
                <w:szCs w:val="21"/>
                <w:lang w:val="en-US"/>
              </w:rPr>
              <w:t xml:space="preserve"> CELTA (Certificatein English Language </w:t>
            </w:r>
          </w:p>
          <w:p w14:paraId="465D72D2">
            <w:pPr>
              <w:spacing w:after="0" w:line="240" w:lineRule="auto"/>
              <w:jc w:val="both"/>
              <w:textAlignment w:val="baseline"/>
              <w:outlineLvl w:val="2"/>
              <w:rPr>
                <w:rFonts w:ascii="Times New Roman" w:hAnsi="Times New Roman" w:eastAsia="Times New Roman" w:cs="Times New Roman"/>
                <w:bCs/>
                <w:sz w:val="21"/>
                <w:szCs w:val="21"/>
                <w:lang w:val="en-US"/>
              </w:rPr>
            </w:pPr>
            <w:r>
              <w:rPr>
                <w:rFonts w:ascii="Times New Roman" w:hAnsi="Times New Roman" w:eastAsia="Times New Roman" w:cs="Times New Roman"/>
                <w:bCs/>
                <w:sz w:val="21"/>
                <w:szCs w:val="21"/>
                <w:lang w:val="en-US"/>
              </w:rPr>
              <w:t xml:space="preserve">Teaching to Adults. Cambridge) PASS A; DELTA (Diploma in English </w:t>
            </w:r>
          </w:p>
          <w:p w14:paraId="0A0AC174">
            <w:pPr>
              <w:spacing w:after="0" w:line="240" w:lineRule="auto"/>
              <w:jc w:val="both"/>
              <w:textAlignment w:val="baseline"/>
              <w:outlineLvl w:val="2"/>
              <w:rPr>
                <w:rFonts w:ascii="Times New Roman" w:hAnsi="Times New Roman" w:eastAsia="Times New Roman" w:cs="Times New Roman"/>
                <w:bCs/>
                <w:sz w:val="21"/>
                <w:szCs w:val="21"/>
                <w:lang w:val="en-US"/>
              </w:rPr>
            </w:pPr>
            <w:r>
              <w:rPr>
                <w:rFonts w:ascii="Times New Roman" w:hAnsi="Times New Roman" w:eastAsia="Times New Roman" w:cs="Times New Roman"/>
                <w:bCs/>
                <w:sz w:val="21"/>
                <w:szCs w:val="21"/>
                <w:lang w:val="en-US"/>
              </w:rPr>
              <w:t xml:space="preserve">Language Teaching to Adults) Pass and above, </w:t>
            </w:r>
            <w:r>
              <w:rPr>
                <w:rFonts w:ascii="Times New Roman" w:hAnsi="Times New Roman" w:eastAsia="Times New Roman" w:cs="Times New Roman"/>
                <w:bCs/>
                <w:sz w:val="21"/>
                <w:szCs w:val="21"/>
              </w:rPr>
              <w:t>или</w:t>
            </w:r>
            <w:r>
              <w:rPr>
                <w:rFonts w:ascii="Times New Roman" w:hAnsi="Times New Roman" w:eastAsia="Times New Roman" w:cs="Times New Roman"/>
                <w:bCs/>
                <w:sz w:val="21"/>
                <w:szCs w:val="21"/>
                <w:lang w:val="en-US"/>
              </w:rPr>
              <w:t xml:space="preserve"> </w:t>
            </w:r>
            <w:r>
              <w:rPr>
                <w:rFonts w:ascii="Times New Roman" w:hAnsi="Times New Roman" w:eastAsia="Times New Roman" w:cs="Times New Roman"/>
                <w:bCs/>
                <w:sz w:val="21"/>
                <w:szCs w:val="21"/>
              </w:rPr>
              <w:t>айелтс</w:t>
            </w:r>
            <w:r>
              <w:rPr>
                <w:rFonts w:ascii="Times New Roman" w:hAnsi="Times New Roman" w:eastAsia="Times New Roman" w:cs="Times New Roman"/>
                <w:bCs/>
                <w:sz w:val="21"/>
                <w:szCs w:val="21"/>
                <w:lang w:val="en-US"/>
              </w:rPr>
              <w:t xml:space="preserve"> (IELTS) – 6,5 </w:t>
            </w:r>
          </w:p>
          <w:p w14:paraId="59AC267A">
            <w:pPr>
              <w:spacing w:after="0" w:line="240" w:lineRule="auto"/>
              <w:jc w:val="both"/>
              <w:textAlignment w:val="baseline"/>
              <w:outlineLvl w:val="2"/>
              <w:rPr>
                <w:rFonts w:ascii="Times New Roman" w:hAnsi="Times New Roman" w:eastAsia="Times New Roman" w:cs="Times New Roman"/>
                <w:bCs/>
                <w:sz w:val="21"/>
                <w:szCs w:val="21"/>
                <w:lang w:val="en-US"/>
              </w:rPr>
            </w:pPr>
            <w:r>
              <w:rPr>
                <w:rFonts w:ascii="Times New Roman" w:hAnsi="Times New Roman" w:eastAsia="Times New Roman" w:cs="Times New Roman"/>
                <w:bCs/>
                <w:sz w:val="21"/>
                <w:szCs w:val="21"/>
              </w:rPr>
              <w:t>баллов</w:t>
            </w:r>
            <w:r>
              <w:rPr>
                <w:rFonts w:ascii="Times New Roman" w:hAnsi="Times New Roman" w:eastAsia="Times New Roman" w:cs="Times New Roman"/>
                <w:bCs/>
                <w:sz w:val="21"/>
                <w:szCs w:val="21"/>
                <w:lang w:val="en-US"/>
              </w:rPr>
              <w:t xml:space="preserve">; </w:t>
            </w:r>
            <w:r>
              <w:rPr>
                <w:rFonts w:ascii="Times New Roman" w:hAnsi="Times New Roman" w:eastAsia="Times New Roman" w:cs="Times New Roman"/>
                <w:bCs/>
                <w:sz w:val="21"/>
                <w:szCs w:val="21"/>
              </w:rPr>
              <w:t>или</w:t>
            </w:r>
            <w:r>
              <w:rPr>
                <w:rFonts w:ascii="Times New Roman" w:hAnsi="Times New Roman" w:eastAsia="Times New Roman" w:cs="Times New Roman"/>
                <w:bCs/>
                <w:sz w:val="21"/>
                <w:szCs w:val="21"/>
                <w:lang w:val="en-US"/>
              </w:rPr>
              <w:t xml:space="preserve"> </w:t>
            </w:r>
            <w:r>
              <w:rPr>
                <w:rFonts w:ascii="Times New Roman" w:hAnsi="Times New Roman" w:eastAsia="Times New Roman" w:cs="Times New Roman"/>
                <w:bCs/>
                <w:sz w:val="21"/>
                <w:szCs w:val="21"/>
              </w:rPr>
              <w:t>тойфл</w:t>
            </w:r>
            <w:r>
              <w:rPr>
                <w:rFonts w:ascii="Times New Roman" w:hAnsi="Times New Roman" w:eastAsia="Times New Roman" w:cs="Times New Roman"/>
                <w:bCs/>
                <w:sz w:val="21"/>
                <w:szCs w:val="21"/>
                <w:lang w:val="en-US"/>
              </w:rPr>
              <w:t xml:space="preserve"> (TOEFL) (</w:t>
            </w:r>
            <w:r>
              <w:rPr>
                <w:rFonts w:ascii="Times New Roman" w:hAnsi="Times New Roman" w:eastAsia="Times New Roman" w:cs="Times New Roman"/>
                <w:bCs/>
                <w:sz w:val="21"/>
                <w:szCs w:val="21"/>
              </w:rPr>
              <w:t>і</w:t>
            </w:r>
            <w:r>
              <w:rPr>
                <w:rFonts w:ascii="Times New Roman" w:hAnsi="Times New Roman" w:eastAsia="Times New Roman" w:cs="Times New Roman"/>
                <w:bCs/>
                <w:sz w:val="21"/>
                <w:szCs w:val="21"/>
                <w:lang w:val="en-US"/>
              </w:rPr>
              <w:t>nternet Based Test (</w:t>
            </w:r>
            <w:r>
              <w:rPr>
                <w:rFonts w:ascii="Times New Roman" w:hAnsi="Times New Roman" w:eastAsia="Times New Roman" w:cs="Times New Roman"/>
                <w:bCs/>
                <w:sz w:val="21"/>
                <w:szCs w:val="21"/>
              </w:rPr>
              <w:t>і</w:t>
            </w:r>
            <w:r>
              <w:rPr>
                <w:rFonts w:ascii="Times New Roman" w:hAnsi="Times New Roman" w:eastAsia="Times New Roman" w:cs="Times New Roman"/>
                <w:bCs/>
                <w:sz w:val="21"/>
                <w:szCs w:val="21"/>
                <w:lang w:val="en-US"/>
              </w:rPr>
              <w:t xml:space="preserve">BT)) – 60 – 65 </w:t>
            </w:r>
            <w:r>
              <w:rPr>
                <w:rFonts w:ascii="Times New Roman" w:hAnsi="Times New Roman" w:eastAsia="Times New Roman" w:cs="Times New Roman"/>
                <w:bCs/>
                <w:sz w:val="21"/>
                <w:szCs w:val="21"/>
              </w:rPr>
              <w:t>баллов</w:t>
            </w:r>
            <w:r>
              <w:rPr>
                <w:rFonts w:ascii="Times New Roman" w:hAnsi="Times New Roman" w:eastAsia="Times New Roman" w:cs="Times New Roman"/>
                <w:bCs/>
                <w:sz w:val="21"/>
                <w:szCs w:val="21"/>
                <w:lang w:val="en-US"/>
              </w:rPr>
              <w:t xml:space="preserve">; </w:t>
            </w:r>
          </w:p>
          <w:p w14:paraId="3C4CFE06">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11) </w:t>
            </w:r>
            <w:r>
              <w:rPr>
                <w:rFonts w:ascii="Times New Roman" w:hAnsi="Times New Roman" w:eastAsia="Times New Roman" w:cs="Times New Roman"/>
                <w:b/>
                <w:sz w:val="21"/>
                <w:szCs w:val="21"/>
              </w:rPr>
              <w:t>заполненный Оценочный лист</w:t>
            </w:r>
            <w:r>
              <w:rPr>
                <w:rFonts w:ascii="Times New Roman" w:hAnsi="Times New Roman" w:eastAsia="Times New Roman" w:cs="Times New Roman"/>
                <w:bCs/>
                <w:sz w:val="21"/>
                <w:szCs w:val="21"/>
              </w:rPr>
              <w:t xml:space="preserve"> кандидата на вакантную или </w:t>
            </w:r>
          </w:p>
          <w:p w14:paraId="70B9EEA3">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временно вакантную должность педагога по форме согласно </w:t>
            </w:r>
          </w:p>
          <w:p w14:paraId="2804E7D7">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приложениям 12, 13 к настоящим Правилам. </w:t>
            </w:r>
          </w:p>
          <w:p w14:paraId="5F3EEA10">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12) </w:t>
            </w:r>
            <w:r>
              <w:rPr>
                <w:rFonts w:ascii="Times New Roman" w:hAnsi="Times New Roman" w:eastAsia="Times New Roman" w:cs="Times New Roman"/>
                <w:b/>
                <w:sz w:val="21"/>
                <w:szCs w:val="21"/>
              </w:rPr>
              <w:t>рекомендательное письмо</w:t>
            </w:r>
            <w:r>
              <w:rPr>
                <w:rFonts w:ascii="Times New Roman" w:hAnsi="Times New Roman" w:eastAsia="Times New Roman" w:cs="Times New Roman"/>
                <w:bCs/>
                <w:sz w:val="21"/>
                <w:szCs w:val="21"/>
              </w:rPr>
              <w:t xml:space="preserve"> с места работы (по должности педагога), </w:t>
            </w:r>
          </w:p>
          <w:p w14:paraId="763A9430">
            <w:pPr>
              <w:spacing w:after="0" w:line="240" w:lineRule="auto"/>
              <w:jc w:val="both"/>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rPr>
              <w:t>учебы.</w:t>
            </w:r>
          </w:p>
        </w:tc>
      </w:tr>
      <w:tr w14:paraId="2949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6E6B38B0">
            <w:pPr>
              <w:spacing w:after="0" w:line="240" w:lineRule="auto"/>
              <w:jc w:val="center"/>
              <w:textAlignment w:val="baseline"/>
              <w:outlineLvl w:val="2"/>
              <w:rPr>
                <w:rFonts w:ascii="Times New Roman" w:hAnsi="Times New Roman" w:eastAsia="Times New Roman" w:cs="Times New Roman"/>
                <w:b/>
                <w:bCs/>
                <w:sz w:val="21"/>
                <w:szCs w:val="21"/>
              </w:rPr>
            </w:pPr>
            <w:r>
              <w:rPr>
                <w:rFonts w:ascii="Times New Roman" w:hAnsi="Times New Roman" w:eastAsia="Times New Roman" w:cs="Times New Roman"/>
                <w:b/>
                <w:bCs/>
                <w:sz w:val="21"/>
                <w:szCs w:val="21"/>
              </w:rPr>
              <w:t>6</w:t>
            </w:r>
          </w:p>
        </w:tc>
        <w:tc>
          <w:tcPr>
            <w:tcW w:w="2551" w:type="dxa"/>
          </w:tcPr>
          <w:p w14:paraId="226AA20A">
            <w:pPr>
              <w:spacing w:after="0" w:line="240" w:lineRule="auto"/>
              <w:textAlignment w:val="baseline"/>
              <w:outlineLvl w:val="2"/>
              <w:rPr>
                <w:rFonts w:ascii="Times New Roman" w:hAnsi="Times New Roman" w:eastAsia="Times New Roman" w:cs="Times New Roman"/>
                <w:b/>
                <w:bCs/>
                <w:sz w:val="21"/>
                <w:szCs w:val="21"/>
              </w:rPr>
            </w:pPr>
            <w:r>
              <w:rPr>
                <w:rFonts w:ascii="Times New Roman" w:hAnsi="Times New Roman" w:eastAsia="Calibri" w:cs="Times New Roman"/>
                <w:sz w:val="21"/>
                <w:szCs w:val="21"/>
                <w:lang w:val="kk-KZ"/>
              </w:rPr>
              <w:t>Срок вакантной должности</w:t>
            </w:r>
          </w:p>
        </w:tc>
        <w:tc>
          <w:tcPr>
            <w:tcW w:w="7371" w:type="dxa"/>
          </w:tcPr>
          <w:p w14:paraId="6FD714E6">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
                <w:sz w:val="21"/>
                <w:szCs w:val="21"/>
              </w:rPr>
              <w:t>временно</w:t>
            </w:r>
            <w:r>
              <w:rPr>
                <w:rFonts w:ascii="Times New Roman" w:hAnsi="Times New Roman" w:eastAsia="Times New Roman" w:cs="Times New Roman"/>
                <w:bCs/>
                <w:sz w:val="21"/>
                <w:szCs w:val="21"/>
              </w:rPr>
              <w:t>, на период отпуска по уходу за ребенком основного работника, до 31.0</w:t>
            </w:r>
            <w:r>
              <w:rPr>
                <w:rFonts w:ascii="Times New Roman" w:hAnsi="Times New Roman" w:eastAsia="Times New Roman" w:cs="Times New Roman"/>
                <w:bCs/>
                <w:sz w:val="21"/>
                <w:szCs w:val="21"/>
                <w:lang w:val="kk-KZ"/>
              </w:rPr>
              <w:t>8</w:t>
            </w:r>
            <w:r>
              <w:rPr>
                <w:rFonts w:ascii="Times New Roman" w:hAnsi="Times New Roman" w:eastAsia="Times New Roman" w:cs="Times New Roman"/>
                <w:bCs/>
                <w:sz w:val="21"/>
                <w:szCs w:val="21"/>
              </w:rPr>
              <w:t>.202</w:t>
            </w:r>
            <w:r>
              <w:rPr>
                <w:rFonts w:ascii="Times New Roman" w:hAnsi="Times New Roman" w:eastAsia="Times New Roman" w:cs="Times New Roman"/>
                <w:bCs/>
                <w:sz w:val="21"/>
                <w:szCs w:val="21"/>
                <w:lang w:val="kk-KZ"/>
              </w:rPr>
              <w:t>6</w:t>
            </w:r>
            <w:r>
              <w:rPr>
                <w:rFonts w:ascii="Times New Roman" w:hAnsi="Times New Roman" w:eastAsia="Times New Roman" w:cs="Times New Roman"/>
                <w:bCs/>
                <w:sz w:val="21"/>
                <w:szCs w:val="21"/>
              </w:rPr>
              <w:t xml:space="preserve"> года</w:t>
            </w:r>
          </w:p>
        </w:tc>
      </w:tr>
    </w:tbl>
    <w:p w14:paraId="0ADA88A4">
      <w:pPr>
        <w:spacing w:after="0" w:line="240" w:lineRule="auto"/>
        <w:rPr>
          <w:rFonts w:ascii="Times New Roman" w:hAnsi="Times New Roman" w:cs="Times New Roman"/>
          <w:sz w:val="28"/>
          <w:lang w:val="kk-KZ"/>
        </w:rPr>
      </w:pPr>
    </w:p>
    <w:p w14:paraId="7CB8B1F9">
      <w:pPr>
        <w:spacing w:after="0"/>
        <w:jc w:val="both"/>
        <w:rPr>
          <w:rFonts w:ascii="Times New Roman" w:hAnsi="Times New Roman" w:cs="Times New Roman"/>
          <w:sz w:val="28"/>
        </w:rPr>
      </w:pPr>
      <w:bookmarkStart w:id="0" w:name="z178"/>
      <w:r>
        <w:rPr>
          <w:rFonts w:ascii="Times New Roman" w:hAnsi="Times New Roman" w:cs="Times New Roman"/>
          <w:sz w:val="28"/>
        </w:rPr>
        <w:t>     </w:t>
      </w:r>
      <w:bookmarkEnd w:id="0"/>
    </w:p>
    <w:sectPr>
      <w:pgSz w:w="11906" w:h="16838"/>
      <w:pgMar w:top="794" w:right="851"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NewtonC">
    <w:altName w:val="Courier New"/>
    <w:panose1 w:val="00000000000000000000"/>
    <w:charset w:val="00"/>
    <w:family w:val="swiss"/>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24E"/>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3FFE"/>
    <w:rsid w:val="00107931"/>
    <w:rsid w:val="0011447E"/>
    <w:rsid w:val="00114B74"/>
    <w:rsid w:val="00117287"/>
    <w:rsid w:val="001216CA"/>
    <w:rsid w:val="00122C56"/>
    <w:rsid w:val="00123C01"/>
    <w:rsid w:val="001360EE"/>
    <w:rsid w:val="00142AF4"/>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1F5D52"/>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87533"/>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27FF"/>
    <w:rsid w:val="002F37F7"/>
    <w:rsid w:val="002F3E78"/>
    <w:rsid w:val="002F4145"/>
    <w:rsid w:val="002F677E"/>
    <w:rsid w:val="00301843"/>
    <w:rsid w:val="00305D41"/>
    <w:rsid w:val="00306541"/>
    <w:rsid w:val="003153C2"/>
    <w:rsid w:val="00316FE9"/>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C49FE"/>
    <w:rsid w:val="004D120D"/>
    <w:rsid w:val="004D16B4"/>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27D00"/>
    <w:rsid w:val="00630365"/>
    <w:rsid w:val="00630AA8"/>
    <w:rsid w:val="006326A3"/>
    <w:rsid w:val="00633DE2"/>
    <w:rsid w:val="00640A06"/>
    <w:rsid w:val="00646868"/>
    <w:rsid w:val="0065083C"/>
    <w:rsid w:val="006556C1"/>
    <w:rsid w:val="006561FF"/>
    <w:rsid w:val="00661FAB"/>
    <w:rsid w:val="00664EEC"/>
    <w:rsid w:val="00665F60"/>
    <w:rsid w:val="006718DC"/>
    <w:rsid w:val="00671D9D"/>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380"/>
    <w:rsid w:val="00741FDC"/>
    <w:rsid w:val="007432E2"/>
    <w:rsid w:val="007444BC"/>
    <w:rsid w:val="00744D59"/>
    <w:rsid w:val="007467B4"/>
    <w:rsid w:val="007522F8"/>
    <w:rsid w:val="00752D7E"/>
    <w:rsid w:val="007540C6"/>
    <w:rsid w:val="00756522"/>
    <w:rsid w:val="00771CBE"/>
    <w:rsid w:val="0077286E"/>
    <w:rsid w:val="00772F72"/>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26698"/>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5725F"/>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5B9"/>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 w:val="51A8280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Balloon Text"/>
    <w:basedOn w:val="1"/>
    <w:link w:val="9"/>
    <w:semiHidden/>
    <w:unhideWhenUsed/>
    <w:qFormat/>
    <w:uiPriority w:val="99"/>
    <w:pPr>
      <w:spacing w:after="0" w:line="240" w:lineRule="auto"/>
    </w:pPr>
    <w:rPr>
      <w:rFonts w:ascii="Segoe UI" w:hAnsi="Segoe UI" w:cs="Segoe UI"/>
      <w:sz w:val="18"/>
      <w:szCs w:val="18"/>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Неразрешенное упоминание1"/>
    <w:basedOn w:val="2"/>
    <w:semiHidden/>
    <w:unhideWhenUsed/>
    <w:uiPriority w:val="99"/>
    <w:rPr>
      <w:color w:val="605E5C"/>
      <w:shd w:val="clear" w:color="auto" w:fill="E1DFDD"/>
    </w:rPr>
  </w:style>
  <w:style w:type="paragraph" w:customStyle="1" w:styleId="8">
    <w:name w:val="Основ_Текст"/>
    <w:qFormat/>
    <w:uiPriority w:val="0"/>
    <w:pPr>
      <w:tabs>
        <w:tab w:val="left" w:pos="645"/>
      </w:tabs>
      <w:suppressAutoHyphens/>
      <w:spacing w:after="0" w:line="228" w:lineRule="atLeast"/>
      <w:jc w:val="both"/>
    </w:pPr>
    <w:rPr>
      <w:rFonts w:ascii="NewtonC" w:hAnsi="NewtonC" w:eastAsia="Arial" w:cs="Times New Roman"/>
      <w:color w:val="000000"/>
      <w:sz w:val="20"/>
      <w:szCs w:val="20"/>
      <w:lang w:val="ru-RU" w:eastAsia="ar-SA" w:bidi="ar-SA"/>
    </w:rPr>
  </w:style>
  <w:style w:type="character" w:customStyle="1" w:styleId="9">
    <w:name w:val="Текст выноски Знак"/>
    <w:basedOn w:val="2"/>
    <w:link w:val="5"/>
    <w:semiHidden/>
    <w:qFormat/>
    <w:uiPriority w:val="99"/>
    <w:rPr>
      <w:rFonts w:ascii="Segoe UI" w:hAnsi="Segoe UI" w:cs="Segoe UI"/>
      <w:sz w:val="18"/>
      <w:szCs w:val="18"/>
    </w:rPr>
  </w:style>
  <w:style w:type="paragraph" w:styleId="10">
    <w:name w:val="List Paragraph"/>
    <w:basedOn w:val="1"/>
    <w:qFormat/>
    <w:uiPriority w:val="34"/>
    <w:pPr>
      <w:ind w:left="720"/>
      <w:contextualSpacing/>
    </w:pPr>
  </w:style>
  <w:style w:type="character" w:styleId="11">
    <w:name w:val="Placeholder Text"/>
    <w:basedOn w:val="2"/>
    <w:semiHidden/>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datastoreItem>
</file>

<file path=docProps/app.xml><?xml version="1.0" encoding="utf-8"?>
<Properties xmlns="http://schemas.openxmlformats.org/officeDocument/2006/extended-properties" xmlns:vt="http://schemas.openxmlformats.org/officeDocument/2006/docPropsVTypes">
  <Template>Normal</Template>
  <Pages>4</Pages>
  <Words>1354</Words>
  <Characters>7722</Characters>
  <Lines>64</Lines>
  <Paragraphs>18</Paragraphs>
  <TotalTime>0</TotalTime>
  <ScaleCrop>false</ScaleCrop>
  <LinksUpToDate>false</LinksUpToDate>
  <CharactersWithSpaces>9058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2022-02-18T12:04:00Z</dcterms:created>
  <dc:creator>Gulnar</dc:creator>
  <cp:lastModifiedBy>14</cp:lastModifiedBy>
  <cp:lastPrinted>2022-02-21T04:12:00Z</cp:lastPrinted>
  <dcterms:modified xsi:type="dcterms:W3CDTF">2025-08-11T17:46:37Z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E06FBFA0BD77491386AC013E58297BBA_12</vt:lpwstr>
  </property>
</Properties>
</file>