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C293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495057"/>
          <w:shd w:val="clear" w:color="auto" w:fill="FFFFFF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М.Алимбаева города Павлодара» объявляет конкурс на должность 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</w:t>
      </w:r>
      <w:r>
        <w:rPr>
          <w:rFonts w:hint="default" w:ascii="Arial" w:hAnsi="Arial" w:cs="Arial"/>
          <w:b/>
          <w:color w:val="000000"/>
          <w:sz w:val="21"/>
          <w:szCs w:val="21"/>
          <w:lang w:val="kk-KZ"/>
        </w:rPr>
        <w:t xml:space="preserve"> языка и литературы с казахским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4C48AF39">
      <w:pPr>
        <w:spacing w:after="0" w:line="240" w:lineRule="auto"/>
        <w:jc w:val="center"/>
        <w:textAlignment w:val="baseline"/>
        <w:outlineLvl w:val="2"/>
        <w:rPr>
          <w:rFonts w:hint="default" w:ascii="Times New Roman" w:hAnsi="Times New Roman" w:cs="Times New Roman"/>
          <w:b/>
          <w:bCs/>
          <w:color w:val="000000"/>
          <w:highlight w:val="yellow"/>
          <w:vertAlign w:val="baseline"/>
        </w:rPr>
      </w:pP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ПРИМЕЧАНИЕ: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Конкурс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назначение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педагогов временно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осуществляется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в</w:t>
      </w:r>
      <w:r>
        <w:rPr>
          <w:rFonts w:hint="default" w:ascii="Calibri" w:hAnsi="Calibri" w:eastAsia="SimSun" w:cs="Times New Roman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 xml:space="preserve"> </w:t>
      </w:r>
      <w:r>
        <w:rPr>
          <w:rFonts w:hint="default" w:ascii="Calibri" w:hAnsi="Calibri" w:eastAsia="SimSun" w:cs="Calibri"/>
          <w:b/>
          <w:bCs w:val="0"/>
          <w:kern w:val="0"/>
          <w:sz w:val="24"/>
          <w:szCs w:val="24"/>
          <w:highlight w:val="yellow"/>
          <w:vertAlign w:val="baseline"/>
          <w:lang w:val="en-US" w:eastAsia="zh-CN" w:bidi="ar"/>
        </w:rPr>
        <w:t>бумажном варианте</w:t>
      </w:r>
    </w:p>
    <w:p w14:paraId="667C24D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274"/>
        <w:gridCol w:w="7648"/>
      </w:tblGrid>
      <w:tr w14:paraId="26D8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01D6F8D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434366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AFDF2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74CD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3FDFA10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C64436C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751318B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</w:rPr>
              <w:t xml:space="preserve">П.Васильева, строение №17/2 </w:t>
            </w:r>
          </w:p>
        </w:tc>
      </w:tr>
      <w:tr w14:paraId="7DF83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D0638D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721E0D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07C338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14:paraId="000A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6CD9D75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0611049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418C2E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</w:tc>
      </w:tr>
      <w:tr w14:paraId="2451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14EDF1E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A38677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87C77AD">
            <w:pPr>
              <w:spacing w:after="0" w:line="240" w:lineRule="auto"/>
              <w:textAlignment w:val="baseline"/>
              <w:outlineLvl w:val="2"/>
              <w:rPr>
                <w:rFonts w:ascii="Arial" w:hAnsi="Arial" w:cs="Arial" w:eastAsiaTheme="minorHAnsi"/>
                <w:b/>
                <w:color w:val="000000"/>
                <w:sz w:val="21"/>
                <w:szCs w:val="21"/>
                <w:lang w:val="kk-KZ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учител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ь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казахского</w:t>
            </w:r>
            <w:r>
              <w:rPr>
                <w:rFonts w:hint="default"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языка и литературы с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казахским</w:t>
            </w:r>
            <w:bookmarkStart w:id="38" w:name="_GoBack"/>
            <w:bookmarkEnd w:id="38"/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языком обучения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>
              <w:rPr>
                <w:rFonts w:hint="default"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14:paraId="6DEB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DBB07AC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5DE3D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9E413C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1A7556A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0" w:name="z1883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bookmarkEnd w:id="0"/>
          <w:p w14:paraId="4B28F61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" w:name="z188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bookmarkEnd w:id="1"/>
          <w:p w14:paraId="43CEDC9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" w:name="z188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bookmarkEnd w:id="2"/>
          <w:p w14:paraId="3E8164A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3" w:name="z1886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      </w:r>
          </w:p>
          <w:bookmarkEnd w:id="3"/>
          <w:p w14:paraId="57DDFB5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4" w:name="z188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проводит анализ по итогам проведения суммативного оценивания за раздел и суммативного оценивания за четверть с комментариями; </w:t>
            </w:r>
          </w:p>
          <w:bookmarkEnd w:id="4"/>
          <w:p w14:paraId="4C34C43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5" w:name="z188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bookmarkEnd w:id="5"/>
          <w:p w14:paraId="3261CCC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6" w:name="z188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bookmarkEnd w:id="6"/>
          <w:p w14:paraId="182812A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7" w:name="z189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bookmarkEnd w:id="7"/>
          <w:p w14:paraId="2CF90D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8" w:name="z189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bookmarkEnd w:id="8"/>
          <w:p w14:paraId="78330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9" w:name="z189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bookmarkEnd w:id="9"/>
          <w:p w14:paraId="3C62E9E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0" w:name="z189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bookmarkEnd w:id="10"/>
          <w:p w14:paraId="35D3052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1" w:name="z1894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bookmarkEnd w:id="11"/>
          <w:p w14:paraId="4E0B5F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2" w:name="z189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bookmarkEnd w:id="12"/>
          <w:p w14:paraId="18D34C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3" w:name="z189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bookmarkEnd w:id="13"/>
          <w:p w14:paraId="223329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4" w:name="z1897"/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участвует в педагогических консилиумах для родителей; </w:t>
            </w:r>
          </w:p>
          <w:bookmarkEnd w:id="14"/>
          <w:p w14:paraId="3943B60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5" w:name="z1898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консультирует родителей;</w:t>
            </w:r>
          </w:p>
          <w:bookmarkEnd w:id="15"/>
          <w:p w14:paraId="53BB9F2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6" w:name="z1899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bookmarkEnd w:id="16"/>
          <w:p w14:paraId="7B007B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7" w:name="z1900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bookmarkEnd w:id="17"/>
          <w:p w14:paraId="5DCE03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8" w:name="z1901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bookmarkEnd w:id="18"/>
          <w:p w14:paraId="03B4C41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19" w:name="z1902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bookmarkEnd w:id="19"/>
          <w:p w14:paraId="283E5F8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0" w:name="z1903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bookmarkEnd w:id="20"/>
          <w:p w14:paraId="278D85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прививает антикоррупционную культуру,</w:t>
            </w:r>
          </w:p>
        </w:tc>
      </w:tr>
      <w:tr w14:paraId="3C7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39AA96FB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508BD7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CDF10D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Arial" w:hAnsi="Arial" w:eastAsia="Times New Roman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ADBEF3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от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45115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14:paraId="544A8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0B428E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63D8B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6A419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D3AEF0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1" w:name="z1915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XI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педагогическим классом до 1995 года, относящиеся к среднему уровню квалификации;</w:t>
            </w:r>
          </w:p>
          <w:bookmarkEnd w:id="21"/>
          <w:p w14:paraId="167CCEE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2" w:name="z1916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22"/>
          <w:p w14:paraId="396172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bookmarkStart w:id="23" w:name="z1917"/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     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41F2589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67952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2" w:type="dxa"/>
          </w:tcPr>
          <w:p w14:paraId="7865A9B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51E435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85CCCA6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12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14:paraId="429035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14:paraId="5A97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B512A45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E7A7C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BDB0BD">
            <w:pPr>
              <w:pStyle w:val="13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</w:t>
            </w:r>
            <w:r>
              <w:rPr>
                <w:rFonts w:hint="default" w:ascii="Arial" w:hAnsi="Arial" w:cs="Arial"/>
                <w:lang w:val="kk-KZ"/>
              </w:rPr>
              <w:t>3</w:t>
            </w:r>
            <w:r>
              <w:rPr>
                <w:rFonts w:ascii="Arial" w:hAnsi="Arial" w:cs="Arial"/>
              </w:rPr>
              <w:t xml:space="preserve"> к настоящим Правилам;</w:t>
            </w:r>
          </w:p>
          <w:bookmarkEnd w:id="24"/>
          <w:p w14:paraId="63D43A96">
            <w:pPr>
              <w:pStyle w:val="13"/>
              <w:rPr>
                <w:rFonts w:ascii="Arial" w:hAnsi="Arial" w:cs="Arial"/>
              </w:rPr>
            </w:pPr>
            <w:bookmarkStart w:id="25" w:name="z18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bookmarkEnd w:id="25"/>
          <w:p w14:paraId="71FC7AC9">
            <w:pPr>
              <w:pStyle w:val="13"/>
              <w:rPr>
                <w:rFonts w:ascii="Arial" w:hAnsi="Arial" w:cs="Arial"/>
              </w:rPr>
            </w:pPr>
            <w:bookmarkStart w:id="26" w:name="z18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bookmarkEnd w:id="26"/>
          <w:p w14:paraId="7D6DF80F">
            <w:pPr>
              <w:pStyle w:val="13"/>
              <w:rPr>
                <w:rFonts w:ascii="Arial" w:hAnsi="Arial" w:cs="Arial"/>
              </w:rPr>
            </w:pPr>
            <w:bookmarkStart w:id="27" w:name="z183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bookmarkEnd w:id="27"/>
          <w:p w14:paraId="72B618B4">
            <w:pPr>
              <w:pStyle w:val="13"/>
              <w:rPr>
                <w:rFonts w:ascii="Arial" w:hAnsi="Arial" w:cs="Arial"/>
              </w:rPr>
            </w:pPr>
            <w:bookmarkStart w:id="28" w:name="z18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bookmarkEnd w:id="28"/>
          <w:p w14:paraId="3C361036">
            <w:pPr>
              <w:pStyle w:val="13"/>
              <w:rPr>
                <w:rFonts w:ascii="Arial" w:hAnsi="Arial" w:cs="Arial"/>
              </w:rPr>
            </w:pPr>
            <w:bookmarkStart w:id="29" w:name="z185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bookmarkEnd w:id="29"/>
          <w:p w14:paraId="7103D9E5">
            <w:pPr>
              <w:pStyle w:val="13"/>
              <w:rPr>
                <w:rFonts w:ascii="Arial" w:hAnsi="Arial" w:cs="Arial"/>
              </w:rPr>
            </w:pPr>
            <w:bookmarkStart w:id="30" w:name="z18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bookmarkEnd w:id="30"/>
          <w:p w14:paraId="0A9BA243">
            <w:pPr>
              <w:pStyle w:val="13"/>
              <w:rPr>
                <w:rFonts w:ascii="Arial" w:hAnsi="Arial" w:cs="Arial"/>
              </w:rPr>
            </w:pPr>
            <w:bookmarkStart w:id="31" w:name="z18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bookmarkEnd w:id="31"/>
          <w:p w14:paraId="620A6667">
            <w:pPr>
              <w:pStyle w:val="13"/>
              <w:rPr>
                <w:rFonts w:ascii="Arial" w:hAnsi="Arial" w:cs="Arial"/>
              </w:rPr>
            </w:pPr>
            <w:bookmarkStart w:id="32" w:name="z188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bookmarkEnd w:id="32"/>
          <w:p w14:paraId="600955EB">
            <w:pPr>
              <w:pStyle w:val="13"/>
              <w:rPr>
                <w:rFonts w:ascii="Arial" w:hAnsi="Arial" w:cs="Arial"/>
                <w:lang w:val="en-US"/>
              </w:rPr>
            </w:pPr>
            <w:bookmarkStart w:id="33" w:name="z18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Cambridge) PASS A; DELTA (Diploma in English Language Teaching to Adults) Pass and above, или айелтс (IELTS) – 6,5 баллов; или тойфл (TOEFL) (іnternet Based Test (іBT)) – 60 – 65 баллов;</w:t>
            </w:r>
          </w:p>
          <w:bookmarkEnd w:id="33"/>
          <w:p w14:paraId="45D471A5">
            <w:pPr>
              <w:pStyle w:val="13"/>
              <w:rPr>
                <w:rFonts w:ascii="Arial" w:hAnsi="Arial" w:cs="Arial"/>
              </w:rPr>
            </w:pPr>
            <w:bookmarkStart w:id="34" w:name="z190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bookmarkEnd w:id="34"/>
          <w:p w14:paraId="1C7BC749">
            <w:pPr>
              <w:pStyle w:val="13"/>
              <w:rPr>
                <w:rFonts w:ascii="Arial" w:hAnsi="Arial" w:cs="Arial"/>
              </w:rPr>
            </w:pPr>
            <w:bookmarkStart w:id="35" w:name="z19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hint="default" w:ascii="Arial" w:hAnsi="Arial" w:cs="Arial"/>
                <w:lang w:val="kk-KZ"/>
              </w:rPr>
              <w:t>2,13</w:t>
            </w:r>
            <w:r>
              <w:rPr>
                <w:rFonts w:ascii="Arial" w:hAnsi="Arial" w:cs="Arial"/>
              </w:rPr>
              <w:t>.</w:t>
            </w:r>
          </w:p>
          <w:bookmarkEnd w:id="35"/>
          <w:p w14:paraId="27F9F86A">
            <w:pPr>
              <w:pStyle w:val="13"/>
              <w:rPr>
                <w:rFonts w:ascii="Arial" w:hAnsi="Arial" w:cs="Arial"/>
              </w:rPr>
            </w:pPr>
            <w:bookmarkStart w:id="36" w:name="z19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14:paraId="39A45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41FF2E7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236D6F1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Calibri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4B56F39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 постоянной основе</w:t>
            </w:r>
          </w:p>
        </w:tc>
      </w:tr>
    </w:tbl>
    <w:p w14:paraId="28A5C6BB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7DE5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7710051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328D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Приложение </w:t>
            </w:r>
            <w:r>
              <w:rPr>
                <w:rFonts w:hint="default" w:ascii="Arial" w:hAnsi="Arial" w:cs="Arial"/>
                <w:sz w:val="16"/>
                <w:szCs w:val="16"/>
                <w:lang w:val="kk-KZ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21E1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0D42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DA2C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F8BF1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D370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BB0BA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EDC8F8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4C1386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B3D822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8A524F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DEA77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10261C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F5798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91982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A46A5A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716FB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F3061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595E30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010A3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231AE5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480F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5B2BB5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FB4B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EE98E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C4D625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517A48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C9D1CC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F50B4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5EA655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29B8A29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FBE95D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F67D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 w14:paraId="72C0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 w14:paraId="7FD7ADE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4E42CB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4F3503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15E91D2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DEE4A08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77463A40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AF9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 w14:paraId="66B7978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05D429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AEE2E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62CAAE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5833F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480A1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40119991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6AC645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B5A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CA252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18239E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F91D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9EA4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F3C1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F2A637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E297D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27EDD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BF857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344F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85A3D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299B10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22429CC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14:paraId="07CE213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14:paraId="1A3310F7">
      <w:pPr>
        <w:spacing w:after="0" w:line="240" w:lineRule="auto"/>
        <w:rPr>
          <w:sz w:val="24"/>
          <w:szCs w:val="24"/>
          <w:lang w:val="kk-KZ"/>
        </w:rPr>
      </w:pPr>
    </w:p>
    <w:p w14:paraId="19EB6C34">
      <w:pPr>
        <w:spacing w:after="0" w:line="240" w:lineRule="auto"/>
        <w:rPr>
          <w:sz w:val="28"/>
        </w:rPr>
      </w:pPr>
    </w:p>
    <w:p w14:paraId="436E50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14:paraId="50175A7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6BEFA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7"/>
        <w:gridCol w:w="3898"/>
      </w:tblGrid>
      <w:tr w14:paraId="0F640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987CC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0DE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1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kk-KZ"/>
              </w:rPr>
              <w:t>2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hAnsi="Times New Roman" w:eastAsia="Times New Roman" w:cs="Times New Roman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14:paraId="5716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422B4">
            <w:pPr>
              <w:spacing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3FCD4">
            <w:pPr>
              <w:spacing w:after="0"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14:paraId="24A7207D">
      <w:pPr>
        <w:spacing w:after="0"/>
        <w:rPr>
          <w:rFonts w:ascii="Times New Roman" w:hAnsi="Times New Roman" w:eastAsia="Times New Roman" w:cs="Times New Roman"/>
        </w:rPr>
      </w:pPr>
      <w:bookmarkStart w:id="37" w:name="z364"/>
      <w:r>
        <w:rPr>
          <w:rFonts w:ascii="Times New Roman" w:hAnsi="Times New Roman" w:eastAsia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hAnsi="Times New Roman" w:eastAsia="Times New Roman" w:cs="Times New Roman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</w:rPr>
        <w:t>(фамилия, имя, отчество (при его наличии))</w:t>
      </w:r>
    </w:p>
    <w:bookmarkEnd w:id="37"/>
    <w:tbl>
      <w:tblPr>
        <w:tblStyle w:val="3"/>
        <w:tblW w:w="10532" w:type="dxa"/>
        <w:tblCellSpacing w:w="0" w:type="dxa"/>
        <w:tblInd w:w="115" w:type="dxa"/>
        <w:tblBorders>
          <w:top w:val="single" w:color="CFCFCF" w:sz="4" w:space="0"/>
          <w:left w:val="single" w:color="CFCFCF" w:sz="4" w:space="0"/>
          <w:bottom w:val="single" w:color="CFCFCF" w:sz="4" w:space="0"/>
          <w:right w:val="single" w:color="CFCFCF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843"/>
        <w:gridCol w:w="3685"/>
        <w:gridCol w:w="3260"/>
        <w:gridCol w:w="993"/>
      </w:tblGrid>
      <w:tr w14:paraId="7B80F442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841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54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A273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59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7CD93E4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78861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Баллы кандидата</w:t>
            </w:r>
          </w:p>
        </w:tc>
      </w:tr>
      <w:tr w14:paraId="32D5659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FCBE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8AE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A6B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9214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14:paraId="7CA8B56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= 2 баллов</w:t>
            </w:r>
          </w:p>
          <w:p w14:paraId="173FC06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14:paraId="204349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Магистр = 5 баллов</w:t>
            </w:r>
          </w:p>
          <w:p w14:paraId="69AF51B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09D51AA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9127E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2CC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1A70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2AE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3588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-доктор = 10 баллов</w:t>
            </w:r>
          </w:p>
          <w:p w14:paraId="7F9CB54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Доктор наук = 10 баллов</w:t>
            </w:r>
          </w:p>
          <w:p w14:paraId="32574A4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AC2DD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34167A3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0A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C3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A3A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1029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50D2D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C2D47DF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D22F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843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114D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9230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2 категория = 1 балл</w:t>
            </w:r>
          </w:p>
          <w:p w14:paraId="61FC835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1 категория = 2 балла</w:t>
            </w:r>
          </w:p>
          <w:p w14:paraId="08AFDAB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Высшая категория = 3 балла</w:t>
            </w:r>
          </w:p>
          <w:p w14:paraId="3B96589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118FC0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Педагог-эксперт = 5 баллов</w:t>
            </w:r>
          </w:p>
          <w:p w14:paraId="17C6B0A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59DE894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95DA72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6AFDF77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0825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A629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CD2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4CB3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14:paraId="3BEAF8F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35BE36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F03D61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295342E6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8C4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C675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9405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09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51D1CB4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64E5F48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712575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9133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8CF2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5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FF21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5B8611E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71E3A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03FCED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5035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9C7A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330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3868E43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5B28B3A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DE9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464F48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научных проектов = 1 балл</w:t>
            </w:r>
          </w:p>
          <w:p w14:paraId="1C5846E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FCA45D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78D1137D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696297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3627F2A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6C323BB9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805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EEFD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18E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904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372D166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033ECC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EA3E0E9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C96106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D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2C1C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95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1C0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наставник = 0,5 балла</w:t>
            </w:r>
          </w:p>
          <w:p w14:paraId="756F4B2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руководство МО = 2 балла</w:t>
            </w:r>
          </w:p>
          <w:p w14:paraId="3AE6591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690B41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5A8A0C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747EEF2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4E957A35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448F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C11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A2B6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26053FA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14FC98C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КАЗТЕСТ, </w:t>
            </w:r>
          </w:p>
          <w:p w14:paraId="7469D97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4FFB920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; </w:t>
            </w:r>
          </w:p>
          <w:p w14:paraId="6FA92C1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;</w:t>
            </w:r>
          </w:p>
          <w:p w14:paraId="2355EE5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Zertifikat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" </w:t>
            </w:r>
          </w:p>
          <w:p w14:paraId="29EABE7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Курсера</w:t>
            </w:r>
          </w:p>
          <w:p w14:paraId="48AD3D9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Международные курсы:</w:t>
            </w:r>
          </w:p>
          <w:p w14:paraId="64928FD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</w:t>
            </w:r>
          </w:p>
          <w:p w14:paraId="4B72828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CELTA</w:t>
            </w:r>
          </w:p>
          <w:p w14:paraId="2DB7209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109B6BB1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56C30DFF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81B34C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D26D70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"TKT</w:t>
            </w:r>
          </w:p>
          <w:p w14:paraId="6FA17B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4F477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79CD9A70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7D7D0E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C873C6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6B74257C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53B0A22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71B770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5A35F16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14:paraId="3058F48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47A7450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3E39041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477E6C92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14:paraId="4BC5109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699230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2AA3843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69C0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курсы ЦПМ НИШ, "Өрлеу"</w:t>
            </w:r>
          </w:p>
          <w:p w14:paraId="7F189DC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= 0,5 балла</w:t>
            </w:r>
          </w:p>
          <w:p w14:paraId="38014DA7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курсы </w:t>
            </w:r>
          </w:p>
          <w:p w14:paraId="2952452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16B422E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20B3724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</w:rPr>
            </w:pPr>
          </w:p>
        </w:tc>
      </w:tr>
      <w:tr w14:paraId="5EBD8931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51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7AC33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7EE5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1A7E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C5B6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58A0A70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</w:pPr>
          </w:p>
        </w:tc>
      </w:tr>
      <w:tr w14:paraId="4ECCF42C">
        <w:tblPrEx>
          <w:tblBorders>
            <w:top w:val="single" w:color="CFCFCF" w:sz="4" w:space="0"/>
            <w:left w:val="single" w:color="CFCFCF" w:sz="4" w:space="0"/>
            <w:bottom w:val="single" w:color="CFCFCF" w:sz="4" w:space="0"/>
            <w:right w:val="single" w:color="CFCFCF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594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BB6CE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6945" w:type="dxa"/>
            <w:gridSpan w:val="2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48E08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  <w:p w14:paraId="04C645E4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color="CFCFCF" w:sz="4" w:space="0"/>
              <w:left w:val="single" w:color="CFCFCF" w:sz="4" w:space="0"/>
              <w:bottom w:val="single" w:color="CFCFCF" w:sz="4" w:space="0"/>
              <w:right w:val="single" w:color="CFCFCF" w:sz="4" w:space="0"/>
            </w:tcBorders>
          </w:tcPr>
          <w:p w14:paraId="18767BBB">
            <w:pPr>
              <w:spacing w:after="20"/>
              <w:ind w:left="20"/>
              <w:jc w:val="both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</w:tr>
    </w:tbl>
    <w:p w14:paraId="52883C02">
      <w:pPr>
        <w:rPr>
          <w:rFonts w:ascii="Times New Roman" w:hAnsi="Times New Roman" w:eastAsia="Times New Roman" w:cs="Times New Roman"/>
          <w:lang w:val="en-US"/>
        </w:rPr>
      </w:pPr>
    </w:p>
    <w:p w14:paraId="221CA353">
      <w:pPr>
        <w:spacing w:after="0" w:line="240" w:lineRule="auto"/>
        <w:rPr>
          <w:sz w:val="28"/>
          <w:lang w:val="en-US"/>
        </w:rPr>
      </w:pPr>
    </w:p>
    <w:p w14:paraId="46D75148">
      <w:pPr>
        <w:spacing w:after="0" w:line="240" w:lineRule="auto"/>
        <w:rPr>
          <w:sz w:val="28"/>
          <w:lang w:val="en-US"/>
        </w:rPr>
      </w:pPr>
    </w:p>
    <w:p w14:paraId="7481AFB7">
      <w:pPr>
        <w:spacing w:after="0" w:line="240" w:lineRule="auto"/>
        <w:rPr>
          <w:sz w:val="28"/>
          <w:lang w:val="en-US"/>
        </w:rPr>
      </w:pPr>
    </w:p>
    <w:p w14:paraId="13FE8E07">
      <w:pPr>
        <w:spacing w:after="0" w:line="240" w:lineRule="auto"/>
        <w:rPr>
          <w:sz w:val="28"/>
          <w:lang w:val="en-US"/>
        </w:rPr>
      </w:pPr>
    </w:p>
    <w:p w14:paraId="349CA1F5">
      <w:pPr>
        <w:spacing w:after="0" w:line="240" w:lineRule="auto"/>
        <w:rPr>
          <w:sz w:val="28"/>
          <w:lang w:val="en-US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ontserrat">
    <w:panose1 w:val="02000505000000020004"/>
    <w:charset w:val="00"/>
    <w:family w:val="auto"/>
    <w:pitch w:val="default"/>
    <w:sig w:usb0="8000002F" w:usb1="4000204A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B3D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112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15EA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073E3774"/>
    <w:rsid w:val="08EB3637"/>
    <w:rsid w:val="21FB5A9C"/>
    <w:rsid w:val="242D26DA"/>
    <w:rsid w:val="2B120BD2"/>
    <w:rsid w:val="5C600AC6"/>
    <w:rsid w:val="621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2233-E3E3-4F02-BCA1-B42E87DB5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2419</Words>
  <Characters>13791</Characters>
  <Lines>114</Lines>
  <Paragraphs>32</Paragraphs>
  <TotalTime>2</TotalTime>
  <ScaleCrop>false</ScaleCrop>
  <LinksUpToDate>false</LinksUpToDate>
  <CharactersWithSpaces>16178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2025-02-20T22:12:00Z</dcterms:created>
  <dc:creator>Gulnar</dc:creator>
  <cp:lastModifiedBy>77077</cp:lastModifiedBy>
  <cp:lastPrinted>2022-02-18T12:55:00Z</cp:lastPrinted>
  <dcterms:modified xsi:type="dcterms:W3CDTF">2025-08-12T12:54:20Z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6EAE20C5D0784CFB83FAF1FBBBD1936E_13</vt:lpwstr>
  </property>
</Properties>
</file>