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F6BFF50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E8343F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3B65BE">
        <w:rPr>
          <w:rFonts w:ascii="Arial" w:hAnsi="Arial" w:cs="Arial"/>
          <w:b/>
          <w:sz w:val="21"/>
          <w:szCs w:val="21"/>
        </w:rPr>
        <w:t>о смешанным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45E9376" w:rsidR="00A40329" w:rsidRPr="00BC18D5" w:rsidRDefault="00A74D26" w:rsidP="00E834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31A74676" w:rsidR="00BF0E89" w:rsidRPr="003143FA" w:rsidRDefault="003B65BE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36</cp:revision>
  <cp:lastPrinted>2025-02-11T13:09:00Z</cp:lastPrinted>
  <dcterms:created xsi:type="dcterms:W3CDTF">2023-08-10T06:52:00Z</dcterms:created>
  <dcterms:modified xsi:type="dcterms:W3CDTF">2025-08-17T12:25:00Z</dcterms:modified>
</cp:coreProperties>
</file>