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4F3AC2">
      <w:pPr>
        <w:spacing w:after="0" w:line="240" w:lineRule="auto"/>
        <w:jc w:val="center"/>
        <w:textAlignment w:val="baseline"/>
        <w:outlineLvl w:val="2"/>
        <w:rPr>
          <w:rFonts w:ascii="Times New Roman" w:hAnsi="Times New Roman" w:eastAsia="Times New Roman" w:cs="Times New Roman"/>
          <w:b/>
          <w:bCs/>
          <w:color w:val="000000"/>
          <w:sz w:val="24"/>
          <w:szCs w:val="24"/>
          <w:lang w:val="kk-KZ"/>
        </w:rPr>
      </w:pPr>
      <w:r>
        <w:rPr>
          <w:rFonts w:ascii="Times New Roman" w:hAnsi="Times New Roman" w:cs="Times New Roman"/>
          <w:b/>
          <w:bCs/>
          <w:spacing w:val="-1"/>
          <w:sz w:val="24"/>
          <w:szCs w:val="24"/>
          <w:lang w:val="kk-KZ"/>
        </w:rPr>
        <w:t xml:space="preserve">«Павлодар қаласының Ахмет Байтұрсынұлы атындағы инновациялық үлгідегі жалпы орта білім беру мектебі» КММ  </w:t>
      </w:r>
    </w:p>
    <w:p w14:paraId="1F8E0476">
      <w:pPr>
        <w:spacing w:after="0" w:line="240" w:lineRule="auto"/>
        <w:jc w:val="center"/>
        <w:textAlignment w:val="baseline"/>
        <w:outlineLvl w:val="2"/>
        <w:rPr>
          <w:rFonts w:ascii="Times New Roman" w:hAnsi="Times New Roman" w:eastAsia="Times New Roman" w:cs="Times New Roman"/>
          <w:b/>
          <w:bCs/>
          <w:color w:val="000000"/>
          <w:sz w:val="24"/>
          <w:szCs w:val="24"/>
          <w:lang w:val="kk-KZ"/>
        </w:rPr>
      </w:pPr>
      <w:r>
        <w:rPr>
          <w:rFonts w:ascii="Times New Roman" w:hAnsi="Times New Roman" w:eastAsia="Times New Roman" w:cs="Times New Roman"/>
          <w:b/>
          <w:bCs/>
          <w:color w:val="000000"/>
          <w:sz w:val="24"/>
          <w:szCs w:val="24"/>
          <w:lang w:val="kk-KZ"/>
        </w:rPr>
        <w:t>биология мұғалімі лауазымына конкурс жариялайды</w:t>
      </w:r>
    </w:p>
    <w:p w14:paraId="264DF07F">
      <w:pPr>
        <w:spacing w:after="0" w:line="240" w:lineRule="auto"/>
        <w:jc w:val="center"/>
        <w:textAlignment w:val="baseline"/>
        <w:outlineLvl w:val="2"/>
        <w:rPr>
          <w:rFonts w:ascii="Times New Roman" w:hAnsi="Times New Roman" w:eastAsia="Times New Roman" w:cs="Times New Roman"/>
          <w:b/>
          <w:bCs/>
          <w:color w:val="000000"/>
          <w:sz w:val="24"/>
          <w:szCs w:val="24"/>
          <w:lang w:val="kk-KZ"/>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4"/>
        <w:gridCol w:w="2765"/>
        <w:gridCol w:w="6858"/>
      </w:tblGrid>
      <w:tr w14:paraId="1BD98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514" w:type="dxa"/>
            <w:vMerge w:val="restart"/>
          </w:tcPr>
          <w:p w14:paraId="170FF282">
            <w:pPr>
              <w:spacing w:after="0" w:line="240" w:lineRule="auto"/>
              <w:jc w:val="center"/>
              <w:textAlignment w:val="baseline"/>
              <w:outlineLvl w:val="2"/>
              <w:rPr>
                <w:rFonts w:ascii="Times New Roman" w:hAnsi="Times New Roman" w:eastAsia="Times New Roman" w:cs="Times New Roman"/>
                <w:b/>
                <w:bCs/>
                <w:color w:val="000000"/>
                <w:sz w:val="24"/>
                <w:szCs w:val="24"/>
                <w:lang w:val="kk-KZ"/>
              </w:rPr>
            </w:pPr>
            <w:r>
              <w:rPr>
                <w:rFonts w:ascii="Times New Roman" w:hAnsi="Times New Roman" w:eastAsia="Times New Roman" w:cs="Times New Roman"/>
                <w:b/>
                <w:bCs/>
                <w:color w:val="000000"/>
                <w:sz w:val="24"/>
                <w:szCs w:val="24"/>
                <w:lang w:val="kk-KZ"/>
              </w:rPr>
              <w:t>1</w:t>
            </w:r>
          </w:p>
        </w:tc>
        <w:tc>
          <w:tcPr>
            <w:tcW w:w="2765" w:type="dxa"/>
          </w:tcPr>
          <w:p w14:paraId="59D72BCF">
            <w:pPr>
              <w:spacing w:after="0" w:line="240" w:lineRule="auto"/>
              <w:textAlignment w:val="baseline"/>
              <w:outlineLvl w:val="2"/>
              <w:rPr>
                <w:rFonts w:ascii="Times New Roman" w:hAnsi="Times New Roman" w:eastAsia="Times New Roman" w:cs="Times New Roman"/>
                <w:bCs/>
                <w:color w:val="000000"/>
                <w:sz w:val="24"/>
                <w:szCs w:val="24"/>
                <w:lang w:val="kk-KZ"/>
              </w:rPr>
            </w:pPr>
            <w:r>
              <w:rPr>
                <w:rFonts w:ascii="Times New Roman" w:hAnsi="Times New Roman" w:eastAsia="Times New Roman" w:cs="Times New Roman"/>
                <w:bCs/>
                <w:color w:val="000000"/>
                <w:sz w:val="24"/>
                <w:szCs w:val="24"/>
                <w:lang w:val="kk-KZ"/>
              </w:rPr>
              <w:t>Орналасқан жері</w:t>
            </w:r>
          </w:p>
          <w:p w14:paraId="2EB88216">
            <w:pPr>
              <w:spacing w:after="0" w:line="240" w:lineRule="auto"/>
              <w:textAlignment w:val="baseline"/>
              <w:outlineLvl w:val="2"/>
              <w:rPr>
                <w:rFonts w:ascii="Times New Roman" w:hAnsi="Times New Roman" w:eastAsia="Times New Roman" w:cs="Times New Roman"/>
                <w:bCs/>
                <w:color w:val="000000"/>
                <w:sz w:val="24"/>
                <w:szCs w:val="24"/>
                <w:lang w:val="kk-KZ"/>
              </w:rPr>
            </w:pPr>
            <w:r>
              <w:rPr>
                <w:rFonts w:ascii="Times New Roman" w:hAnsi="Times New Roman" w:eastAsia="Times New Roman" w:cs="Times New Roman"/>
                <w:bCs/>
                <w:color w:val="000000"/>
                <w:sz w:val="24"/>
                <w:szCs w:val="24"/>
                <w:lang w:val="kk-KZ"/>
              </w:rPr>
              <w:t>Пошталық мекенжайы</w:t>
            </w:r>
          </w:p>
          <w:p w14:paraId="77635051">
            <w:pPr>
              <w:spacing w:after="0" w:line="240" w:lineRule="auto"/>
              <w:textAlignment w:val="baseline"/>
              <w:outlineLvl w:val="2"/>
              <w:rPr>
                <w:rFonts w:ascii="Times New Roman" w:hAnsi="Times New Roman" w:eastAsia="Times New Roman" w:cs="Times New Roman"/>
                <w:bCs/>
                <w:color w:val="000000"/>
                <w:sz w:val="24"/>
                <w:szCs w:val="24"/>
                <w:lang w:val="kk-KZ"/>
              </w:rPr>
            </w:pPr>
          </w:p>
        </w:tc>
        <w:tc>
          <w:tcPr>
            <w:tcW w:w="6858" w:type="dxa"/>
          </w:tcPr>
          <w:p w14:paraId="380D3AD2">
            <w:pPr>
              <w:spacing w:after="0" w:line="240" w:lineRule="auto"/>
              <w:jc w:val="both"/>
              <w:textAlignment w:val="baseline"/>
              <w:outlineLvl w:val="2"/>
              <w:rPr>
                <w:rFonts w:ascii="Times New Roman" w:hAnsi="Times New Roman" w:cs="Times New Roman"/>
                <w:b/>
                <w:bCs/>
                <w:spacing w:val="-1"/>
                <w:sz w:val="24"/>
                <w:szCs w:val="24"/>
                <w:lang w:val="kk-KZ"/>
              </w:rPr>
            </w:pPr>
            <w:r>
              <w:rPr>
                <w:rFonts w:ascii="Times New Roman" w:hAnsi="Times New Roman" w:cs="Times New Roman"/>
                <w:sz w:val="24"/>
                <w:szCs w:val="24"/>
                <w:lang w:val="kk-KZ"/>
              </w:rPr>
              <w:t xml:space="preserve">140008, Қазақстан Республикасы, </w:t>
            </w:r>
            <w:r>
              <w:rPr>
                <w:rFonts w:ascii="Times New Roman" w:hAnsi="Times New Roman" w:cs="Times New Roman"/>
                <w:bCs/>
                <w:spacing w:val="-1"/>
                <w:sz w:val="24"/>
                <w:szCs w:val="24"/>
                <w:lang w:val="kk-KZ"/>
              </w:rPr>
              <w:t>«Павлодар қаласының Ахмет Байтұрсынұлы атындағы инновациялық үлгідегі жалпы орта білім беру мектебі» КММ</w:t>
            </w:r>
            <w:r>
              <w:rPr>
                <w:rFonts w:ascii="Times New Roman" w:hAnsi="Times New Roman" w:cs="Times New Roman"/>
                <w:b/>
                <w:bCs/>
                <w:spacing w:val="-1"/>
                <w:sz w:val="24"/>
                <w:szCs w:val="24"/>
                <w:lang w:val="kk-KZ"/>
              </w:rPr>
              <w:t xml:space="preserve">  </w:t>
            </w:r>
          </w:p>
          <w:p w14:paraId="6E966CD1">
            <w:pPr>
              <w:spacing w:after="0" w:line="240" w:lineRule="auto"/>
              <w:jc w:val="both"/>
              <w:textAlignment w:val="baseline"/>
              <w:outlineLvl w:val="2"/>
              <w:rPr>
                <w:rFonts w:ascii="Times New Roman" w:hAnsi="Times New Roman" w:cs="Times New Roman"/>
                <w:bCs/>
                <w:spacing w:val="-1"/>
                <w:sz w:val="24"/>
                <w:szCs w:val="24"/>
                <w:lang w:val="kk-KZ"/>
              </w:rPr>
            </w:pPr>
            <w:r>
              <w:rPr>
                <w:rFonts w:ascii="Times New Roman" w:hAnsi="Times New Roman" w:cs="Times New Roman"/>
                <w:sz w:val="24"/>
                <w:szCs w:val="24"/>
                <w:lang w:val="kk-KZ"/>
              </w:rPr>
              <w:t>Павлодар облысы, Павлодар қаласы, Лермонтов көшесі, 93/1</w:t>
            </w:r>
          </w:p>
        </w:tc>
      </w:tr>
      <w:tr w14:paraId="747BD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514" w:type="dxa"/>
            <w:vMerge w:val="continue"/>
          </w:tcPr>
          <w:p w14:paraId="035C8341">
            <w:pPr>
              <w:spacing w:after="0" w:line="240" w:lineRule="auto"/>
              <w:jc w:val="center"/>
              <w:textAlignment w:val="baseline"/>
              <w:outlineLvl w:val="2"/>
              <w:rPr>
                <w:rFonts w:ascii="Times New Roman" w:hAnsi="Times New Roman" w:eastAsia="Times New Roman" w:cs="Times New Roman"/>
                <w:b/>
                <w:bCs/>
                <w:color w:val="000000"/>
                <w:sz w:val="24"/>
                <w:szCs w:val="24"/>
              </w:rPr>
            </w:pPr>
          </w:p>
        </w:tc>
        <w:tc>
          <w:tcPr>
            <w:tcW w:w="2765" w:type="dxa"/>
          </w:tcPr>
          <w:p w14:paraId="0F240F83">
            <w:pPr>
              <w:spacing w:after="0" w:line="240" w:lineRule="auto"/>
              <w:textAlignment w:val="baseline"/>
              <w:outlineLvl w:val="2"/>
              <w:rPr>
                <w:rFonts w:ascii="Times New Roman" w:hAnsi="Times New Roman" w:eastAsia="Calibri" w:cs="Times New Roman"/>
                <w:sz w:val="24"/>
                <w:szCs w:val="24"/>
                <w:lang w:val="kk-KZ"/>
              </w:rPr>
            </w:pPr>
            <w:r>
              <w:rPr>
                <w:rFonts w:ascii="Times New Roman" w:hAnsi="Times New Roman" w:eastAsia="Calibri" w:cs="Times New Roman"/>
                <w:sz w:val="24"/>
                <w:szCs w:val="24"/>
                <w:lang w:val="kk-KZ"/>
              </w:rPr>
              <w:t>Телефон  нөмірлері</w:t>
            </w:r>
          </w:p>
        </w:tc>
        <w:tc>
          <w:tcPr>
            <w:tcW w:w="6858" w:type="dxa"/>
          </w:tcPr>
          <w:p w14:paraId="7573BF39">
            <w:pPr>
              <w:shd w:val="clear" w:color="auto" w:fill="FFFFFF"/>
              <w:tabs>
                <w:tab w:val="left" w:pos="1692"/>
                <w:tab w:val="left" w:pos="1872"/>
                <w:tab w:val="left" w:pos="2052"/>
                <w:tab w:val="left" w:pos="2592"/>
                <w:tab w:val="left" w:pos="4397"/>
              </w:tabs>
              <w:spacing w:after="0" w:line="240" w:lineRule="auto"/>
              <w:rPr>
                <w:rFonts w:ascii="Times New Roman" w:hAnsi="Times New Roman" w:cs="Times New Roman"/>
                <w:bCs/>
                <w:spacing w:val="-1"/>
                <w:sz w:val="24"/>
                <w:szCs w:val="24"/>
                <w:lang w:val="en-US"/>
              </w:rPr>
            </w:pPr>
            <w:r>
              <w:rPr>
                <w:rFonts w:ascii="Times New Roman" w:hAnsi="Times New Roman" w:cs="Times New Roman"/>
                <w:sz w:val="24"/>
                <w:szCs w:val="24"/>
                <w:lang w:val="kk-KZ"/>
              </w:rPr>
              <w:t>8 (7182) 6</w:t>
            </w:r>
            <w:r>
              <w:rPr>
                <w:rFonts w:ascii="Times New Roman" w:hAnsi="Times New Roman" w:cs="Times New Roman"/>
                <w:sz w:val="24"/>
                <w:szCs w:val="24"/>
                <w:lang w:val="en-US"/>
              </w:rPr>
              <w:t>2</w:t>
            </w:r>
            <w:r>
              <w:rPr>
                <w:rFonts w:ascii="Times New Roman" w:hAnsi="Times New Roman" w:cs="Times New Roman"/>
                <w:sz w:val="24"/>
                <w:szCs w:val="24"/>
                <w:lang w:val="kk-KZ"/>
              </w:rPr>
              <w:t>-</w:t>
            </w:r>
            <w:r>
              <w:rPr>
                <w:rFonts w:ascii="Times New Roman" w:hAnsi="Times New Roman" w:cs="Times New Roman"/>
                <w:sz w:val="24"/>
                <w:szCs w:val="24"/>
                <w:lang w:val="en-US"/>
              </w:rPr>
              <w:t>10</w:t>
            </w:r>
            <w:r>
              <w:rPr>
                <w:rFonts w:ascii="Times New Roman" w:hAnsi="Times New Roman" w:cs="Times New Roman"/>
                <w:sz w:val="24"/>
                <w:szCs w:val="24"/>
                <w:lang w:val="kk-KZ"/>
              </w:rPr>
              <w:t>-0</w:t>
            </w:r>
            <w:r>
              <w:rPr>
                <w:rFonts w:ascii="Times New Roman" w:hAnsi="Times New Roman" w:cs="Times New Roman"/>
                <w:sz w:val="24"/>
                <w:szCs w:val="24"/>
                <w:lang w:val="en-US"/>
              </w:rPr>
              <w:t>7</w:t>
            </w:r>
          </w:p>
        </w:tc>
      </w:tr>
      <w:tr w14:paraId="7C2A3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514" w:type="dxa"/>
            <w:vMerge w:val="continue"/>
          </w:tcPr>
          <w:p w14:paraId="4DAB601F">
            <w:pPr>
              <w:spacing w:after="0" w:line="240" w:lineRule="auto"/>
              <w:jc w:val="center"/>
              <w:textAlignment w:val="baseline"/>
              <w:outlineLvl w:val="2"/>
              <w:rPr>
                <w:rFonts w:ascii="Times New Roman" w:hAnsi="Times New Roman" w:eastAsia="Times New Roman" w:cs="Times New Roman"/>
                <w:b/>
                <w:bCs/>
                <w:color w:val="000000"/>
                <w:sz w:val="24"/>
                <w:szCs w:val="24"/>
                <w:lang w:val="kk-KZ"/>
              </w:rPr>
            </w:pPr>
          </w:p>
        </w:tc>
        <w:tc>
          <w:tcPr>
            <w:tcW w:w="2765" w:type="dxa"/>
          </w:tcPr>
          <w:p w14:paraId="42937415">
            <w:pPr>
              <w:spacing w:after="0" w:line="240" w:lineRule="auto"/>
              <w:textAlignment w:val="baseline"/>
              <w:outlineLvl w:val="2"/>
              <w:rPr>
                <w:rFonts w:ascii="Times New Roman" w:hAnsi="Times New Roman" w:eastAsia="Calibri" w:cs="Times New Roman"/>
                <w:sz w:val="24"/>
                <w:szCs w:val="24"/>
                <w:lang w:val="kk-KZ"/>
              </w:rPr>
            </w:pPr>
            <w:r>
              <w:rPr>
                <w:rFonts w:ascii="Times New Roman" w:hAnsi="Times New Roman" w:eastAsia="Calibri" w:cs="Times New Roman"/>
                <w:sz w:val="24"/>
                <w:szCs w:val="24"/>
                <w:lang w:val="kk-KZ"/>
              </w:rPr>
              <w:t>Электрондық  пошта</w:t>
            </w:r>
          </w:p>
        </w:tc>
        <w:tc>
          <w:tcPr>
            <w:tcW w:w="6858" w:type="dxa"/>
          </w:tcPr>
          <w:p w14:paraId="2DD915E8">
            <w:pPr>
              <w:spacing w:after="0" w:line="240" w:lineRule="auto"/>
              <w:rPr>
                <w:rFonts w:ascii="Times New Roman" w:hAnsi="Times New Roman" w:cs="Times New Roman"/>
                <w:sz w:val="24"/>
                <w:szCs w:val="24"/>
                <w:u w:val="single"/>
                <w:lang w:val="en-US"/>
              </w:rPr>
            </w:pPr>
            <w:r>
              <w:rPr>
                <w:rFonts w:ascii="Times New Roman" w:hAnsi="Times New Roman" w:cs="Times New Roman"/>
                <w:sz w:val="24"/>
                <w:szCs w:val="24"/>
                <w:lang w:val="en-US"/>
              </w:rPr>
              <w:t>sosh</w:t>
            </w:r>
            <w:r>
              <w:rPr>
                <w:rFonts w:ascii="Times New Roman" w:hAnsi="Times New Roman" w:cs="Times New Roman"/>
                <w:sz w:val="24"/>
                <w:szCs w:val="24"/>
                <w:lang w:val="kk-KZ"/>
              </w:rPr>
              <w:t>3</w:t>
            </w:r>
            <w:r>
              <w:rPr>
                <w:rFonts w:ascii="Times New Roman" w:hAnsi="Times New Roman" w:cs="Times New Roman"/>
                <w:sz w:val="24"/>
                <w:szCs w:val="24"/>
                <w:lang w:val="en-US"/>
              </w:rPr>
              <w:t>4</w:t>
            </w:r>
            <w:r>
              <w:rPr>
                <w:rFonts w:ascii="Times New Roman" w:hAnsi="Times New Roman" w:cs="Times New Roman"/>
                <w:sz w:val="24"/>
                <w:szCs w:val="24"/>
                <w:lang w:val="kk-KZ"/>
              </w:rPr>
              <w:t>@</w:t>
            </w:r>
            <w:r>
              <w:rPr>
                <w:rFonts w:ascii="Times New Roman" w:hAnsi="Times New Roman" w:cs="Times New Roman"/>
                <w:sz w:val="24"/>
                <w:szCs w:val="24"/>
                <w:lang w:val="en-US"/>
              </w:rPr>
              <w:t>goo.edu.kz</w:t>
            </w:r>
          </w:p>
        </w:tc>
      </w:tr>
      <w:tr w14:paraId="6D0C2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514" w:type="dxa"/>
            <w:vMerge w:val="continue"/>
          </w:tcPr>
          <w:p w14:paraId="350F3658">
            <w:pPr>
              <w:spacing w:after="0" w:line="240" w:lineRule="auto"/>
              <w:jc w:val="center"/>
              <w:textAlignment w:val="baseline"/>
              <w:outlineLvl w:val="2"/>
              <w:rPr>
                <w:rFonts w:ascii="Times New Roman" w:hAnsi="Times New Roman" w:eastAsia="Times New Roman" w:cs="Times New Roman"/>
                <w:b/>
                <w:bCs/>
                <w:color w:val="000000"/>
                <w:sz w:val="24"/>
                <w:szCs w:val="24"/>
                <w:lang w:val="kk-KZ"/>
              </w:rPr>
            </w:pPr>
          </w:p>
        </w:tc>
        <w:tc>
          <w:tcPr>
            <w:tcW w:w="2765" w:type="dxa"/>
          </w:tcPr>
          <w:p w14:paraId="23A4AF9A">
            <w:pPr>
              <w:spacing w:after="0" w:line="240" w:lineRule="auto"/>
              <w:textAlignment w:val="baseline"/>
              <w:outlineLvl w:val="2"/>
              <w:rPr>
                <w:rFonts w:ascii="Times New Roman" w:hAnsi="Times New Roman" w:eastAsia="Calibri" w:cs="Times New Roman"/>
                <w:sz w:val="24"/>
                <w:szCs w:val="24"/>
                <w:lang w:val="kk-KZ"/>
              </w:rPr>
            </w:pPr>
            <w:r>
              <w:rPr>
                <w:rFonts w:ascii="Times New Roman" w:hAnsi="Times New Roman" w:eastAsia="Calibri" w:cs="Times New Roman"/>
                <w:sz w:val="24"/>
                <w:szCs w:val="24"/>
                <w:lang w:val="kk-KZ"/>
              </w:rPr>
              <w:t>ҰББД вакансияға сілтеме</w:t>
            </w:r>
          </w:p>
        </w:tc>
        <w:tc>
          <w:tcPr>
            <w:tcW w:w="6858" w:type="dxa"/>
          </w:tcPr>
          <w:p w14:paraId="7FF1746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https://hr-nobd.edu.kz/#/social/vacancies</w:t>
            </w:r>
          </w:p>
        </w:tc>
      </w:tr>
      <w:tr w14:paraId="28B37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514" w:type="dxa"/>
          </w:tcPr>
          <w:p w14:paraId="7B401FE1">
            <w:pPr>
              <w:spacing w:after="0" w:line="240" w:lineRule="auto"/>
              <w:jc w:val="center"/>
              <w:textAlignment w:val="baseline"/>
              <w:outlineLvl w:val="2"/>
              <w:rPr>
                <w:rFonts w:ascii="Times New Roman" w:hAnsi="Times New Roman" w:eastAsia="Times New Roman" w:cs="Times New Roman"/>
                <w:b/>
                <w:bCs/>
                <w:color w:val="000000"/>
                <w:sz w:val="24"/>
                <w:szCs w:val="24"/>
                <w:lang w:val="kk-KZ"/>
              </w:rPr>
            </w:pPr>
          </w:p>
        </w:tc>
        <w:tc>
          <w:tcPr>
            <w:tcW w:w="2765" w:type="dxa"/>
          </w:tcPr>
          <w:p w14:paraId="6613F83E">
            <w:pPr>
              <w:spacing w:after="0" w:line="240" w:lineRule="auto"/>
              <w:textAlignment w:val="baseline"/>
              <w:outlineLvl w:val="2"/>
              <w:rPr>
                <w:rFonts w:ascii="Times New Roman" w:hAnsi="Times New Roman" w:eastAsia="Times New Roman" w:cs="Times New Roman"/>
                <w:bCs/>
                <w:color w:val="000000"/>
                <w:sz w:val="24"/>
                <w:szCs w:val="24"/>
                <w:lang w:val="kk-KZ"/>
              </w:rPr>
            </w:pPr>
            <w:r>
              <w:rPr>
                <w:rFonts w:ascii="Times New Roman" w:hAnsi="Times New Roman" w:eastAsia="Times New Roman" w:cs="Times New Roman"/>
                <w:bCs/>
                <w:color w:val="000000"/>
                <w:sz w:val="24"/>
                <w:szCs w:val="24"/>
                <w:lang w:val="kk-KZ"/>
              </w:rPr>
              <w:t>Білім беру ұйымының атауы</w:t>
            </w:r>
          </w:p>
        </w:tc>
        <w:tc>
          <w:tcPr>
            <w:tcW w:w="6858" w:type="dxa"/>
          </w:tcPr>
          <w:p w14:paraId="272745F5">
            <w:pPr>
              <w:spacing w:after="0" w:line="240" w:lineRule="auto"/>
              <w:jc w:val="both"/>
              <w:textAlignment w:val="baseline"/>
              <w:outlineLvl w:val="2"/>
              <w:rPr>
                <w:rFonts w:ascii="Times New Roman" w:hAnsi="Times New Roman" w:eastAsia="Times New Roman" w:cs="Times New Roman"/>
                <w:bCs/>
                <w:color w:val="000000"/>
                <w:sz w:val="24"/>
                <w:szCs w:val="24"/>
                <w:lang w:val="kk-KZ"/>
              </w:rPr>
            </w:pPr>
            <w:r>
              <w:rPr>
                <w:rFonts w:ascii="Times New Roman" w:hAnsi="Times New Roman" w:cs="Times New Roman"/>
                <w:bCs/>
                <w:spacing w:val="-1"/>
                <w:sz w:val="24"/>
                <w:szCs w:val="24"/>
                <w:lang w:val="kk-KZ"/>
              </w:rPr>
              <w:t>Павлодар облысының білім беру басқармасы, Павлодар қаласы білім беру бөлімінің «Павлодар қаласының Ахмет Байтұрсынұлы атындағы инновациялық үлгідегі жалпы орта білім беру мектебі» коммуналдық мемлекеттік мекемесі</w:t>
            </w:r>
          </w:p>
        </w:tc>
      </w:tr>
      <w:tr w14:paraId="471F4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514" w:type="dxa"/>
          </w:tcPr>
          <w:p w14:paraId="08CB8CE7">
            <w:pPr>
              <w:spacing w:after="0" w:line="240" w:lineRule="auto"/>
              <w:jc w:val="center"/>
              <w:textAlignment w:val="baseline"/>
              <w:outlineLvl w:val="2"/>
              <w:rPr>
                <w:rFonts w:ascii="Times New Roman" w:hAnsi="Times New Roman" w:eastAsia="Times New Roman" w:cs="Times New Roman"/>
                <w:b/>
                <w:bCs/>
                <w:color w:val="000000"/>
                <w:sz w:val="24"/>
                <w:szCs w:val="24"/>
                <w:lang w:val="kk-KZ"/>
              </w:rPr>
            </w:pPr>
            <w:r>
              <w:rPr>
                <w:rFonts w:ascii="Times New Roman" w:hAnsi="Times New Roman" w:eastAsia="Times New Roman" w:cs="Times New Roman"/>
                <w:b/>
                <w:bCs/>
                <w:color w:val="000000"/>
                <w:sz w:val="24"/>
                <w:szCs w:val="24"/>
                <w:lang w:val="kk-KZ"/>
              </w:rPr>
              <w:t>2</w:t>
            </w:r>
          </w:p>
        </w:tc>
        <w:tc>
          <w:tcPr>
            <w:tcW w:w="2765" w:type="dxa"/>
          </w:tcPr>
          <w:p w14:paraId="03E92B60">
            <w:pPr>
              <w:spacing w:after="0" w:line="240" w:lineRule="auto"/>
              <w:textAlignment w:val="baseline"/>
              <w:outlineLvl w:val="2"/>
              <w:rPr>
                <w:rFonts w:ascii="Times New Roman" w:hAnsi="Times New Roman" w:eastAsia="Calibri" w:cs="Times New Roman"/>
                <w:sz w:val="24"/>
                <w:szCs w:val="24"/>
                <w:lang w:val="kk-KZ"/>
              </w:rPr>
            </w:pPr>
            <w:r>
              <w:rPr>
                <w:rFonts w:ascii="Times New Roman" w:hAnsi="Times New Roman" w:eastAsia="Calibri" w:cs="Times New Roman"/>
                <w:sz w:val="24"/>
                <w:szCs w:val="24"/>
                <w:lang w:val="kk-KZ"/>
              </w:rPr>
              <w:t>Негізгі  функционалдық міндеттері</w:t>
            </w:r>
          </w:p>
        </w:tc>
        <w:tc>
          <w:tcPr>
            <w:tcW w:w="6858" w:type="dxa"/>
          </w:tcPr>
          <w:p w14:paraId="2331B0DB">
            <w:pPr>
              <w:spacing w:after="0" w:line="240" w:lineRule="auto"/>
              <w:jc w:val="both"/>
              <w:textAlignment w:val="baseline"/>
              <w:outlineLvl w:val="2"/>
              <w:rPr>
                <w:rFonts w:ascii="Times New Roman" w:hAnsi="Times New Roman" w:eastAsia="Times New Roman" w:cs="Times New Roman"/>
                <w:bCs/>
                <w:color w:val="000000"/>
                <w:sz w:val="24"/>
                <w:szCs w:val="24"/>
                <w:lang w:val="kk-KZ"/>
              </w:rPr>
            </w:pPr>
            <w:r>
              <w:rPr>
                <w:rFonts w:ascii="Times New Roman" w:hAnsi="Times New Roman" w:eastAsia="Times New Roman" w:cs="Times New Roman"/>
                <w:bCs/>
                <w:color w:val="000000"/>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14:paraId="445A9720">
            <w:pPr>
              <w:spacing w:after="0" w:line="240" w:lineRule="auto"/>
              <w:jc w:val="both"/>
              <w:textAlignment w:val="baseline"/>
              <w:outlineLvl w:val="2"/>
              <w:rPr>
                <w:rFonts w:ascii="Times New Roman" w:hAnsi="Times New Roman" w:eastAsia="Times New Roman" w:cs="Times New Roman"/>
                <w:bCs/>
                <w:color w:val="000000"/>
                <w:sz w:val="24"/>
                <w:szCs w:val="24"/>
                <w:lang w:val="kk-KZ"/>
              </w:rPr>
            </w:pPr>
            <w:r>
              <w:rPr>
                <w:rFonts w:ascii="Times New Roman" w:hAnsi="Times New Roman" w:eastAsia="Times New Roman" w:cs="Times New Roman"/>
                <w:bCs/>
                <w:color w:val="000000"/>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7F8E8F7C">
            <w:pPr>
              <w:spacing w:after="0" w:line="240" w:lineRule="auto"/>
              <w:jc w:val="both"/>
              <w:textAlignment w:val="baseline"/>
              <w:outlineLvl w:val="2"/>
              <w:rPr>
                <w:rFonts w:ascii="Times New Roman" w:hAnsi="Times New Roman" w:eastAsia="Times New Roman" w:cs="Times New Roman"/>
                <w:bCs/>
                <w:color w:val="000000"/>
                <w:sz w:val="24"/>
                <w:szCs w:val="24"/>
                <w:lang w:val="kk-KZ"/>
              </w:rPr>
            </w:pPr>
            <w:r>
              <w:rPr>
                <w:rFonts w:ascii="Times New Roman" w:hAnsi="Times New Roman" w:eastAsia="Times New Roman" w:cs="Times New Roman"/>
                <w:bCs/>
                <w:color w:val="000000"/>
                <w:sz w:val="24"/>
                <w:szCs w:val="24"/>
                <w:lang w:val="kk-KZ"/>
              </w:rPr>
              <w:t>- оқу процесінде қауіпсіздік техникасы нормалары мен қағидаларын сақтау режимін қамтамасыз ету;</w:t>
            </w:r>
          </w:p>
          <w:p w14:paraId="2C18CEE8">
            <w:pPr>
              <w:spacing w:after="0" w:line="240" w:lineRule="auto"/>
              <w:jc w:val="both"/>
              <w:textAlignment w:val="baseline"/>
              <w:outlineLvl w:val="2"/>
              <w:rPr>
                <w:rFonts w:ascii="Times New Roman" w:hAnsi="Times New Roman" w:eastAsia="Times New Roman" w:cs="Times New Roman"/>
                <w:bCs/>
                <w:color w:val="000000"/>
                <w:sz w:val="24"/>
                <w:szCs w:val="24"/>
                <w:lang w:val="kk-KZ"/>
              </w:rPr>
            </w:pPr>
            <w:r>
              <w:rPr>
                <w:rFonts w:ascii="Times New Roman" w:hAnsi="Times New Roman" w:eastAsia="Times New Roman" w:cs="Times New Roman"/>
                <w:bCs/>
                <w:color w:val="000000"/>
                <w:sz w:val="24"/>
                <w:szCs w:val="24"/>
                <w:lang w:val="kk-KZ"/>
              </w:rPr>
              <w:t>білім алушылардың жеке қажеттіліктерін ескере отырып, оқытудың жаңа тәсілдерін, тиімді нысандарын, әдістері мен құралдарын пайдаланады;</w:t>
            </w:r>
          </w:p>
          <w:p w14:paraId="4EC67206">
            <w:pPr>
              <w:spacing w:after="0" w:line="240" w:lineRule="auto"/>
              <w:jc w:val="both"/>
              <w:textAlignment w:val="baseline"/>
              <w:outlineLvl w:val="2"/>
              <w:rPr>
                <w:rFonts w:ascii="Times New Roman" w:hAnsi="Times New Roman" w:eastAsia="Times New Roman" w:cs="Times New Roman"/>
                <w:bCs/>
                <w:color w:val="000000"/>
                <w:sz w:val="24"/>
                <w:szCs w:val="24"/>
                <w:lang w:val="kk-KZ"/>
              </w:rPr>
            </w:pPr>
            <w:r>
              <w:rPr>
                <w:rFonts w:ascii="Times New Roman" w:hAnsi="Times New Roman" w:eastAsia="Times New Roman" w:cs="Times New Roman"/>
                <w:bCs/>
                <w:color w:val="000000"/>
                <w:sz w:val="24"/>
                <w:szCs w:val="24"/>
                <w:lang w:val="kk-KZ"/>
              </w:rPr>
              <w:t>пәндер бойынша қысқа мерзімді және орта мерзімді (күнтізбелік-тақырыптық) жоспарлар, бөлімге жиынтық бағалау және тоқсанға жиынтық бағалау үшін тапсырмалар жасайды;</w:t>
            </w:r>
          </w:p>
          <w:p w14:paraId="2E111E8E">
            <w:pPr>
              <w:spacing w:after="0" w:line="240" w:lineRule="auto"/>
              <w:jc w:val="both"/>
              <w:textAlignment w:val="baseline"/>
              <w:outlineLvl w:val="2"/>
              <w:rPr>
                <w:rFonts w:ascii="Times New Roman" w:hAnsi="Times New Roman" w:eastAsia="Times New Roman" w:cs="Times New Roman"/>
                <w:bCs/>
                <w:color w:val="000000"/>
                <w:sz w:val="24"/>
                <w:szCs w:val="24"/>
                <w:lang w:val="kk-KZ"/>
              </w:rPr>
            </w:pPr>
            <w:r>
              <w:rPr>
                <w:rFonts w:ascii="Times New Roman" w:hAnsi="Times New Roman" w:eastAsia="Times New Roman" w:cs="Times New Roman"/>
                <w:bCs/>
                <w:color w:val="000000"/>
                <w:sz w:val="24"/>
                <w:szCs w:val="24"/>
                <w:lang w:val="kk-KZ"/>
              </w:rPr>
              <w:t>бөлім үшін жиынтық бағалауды және түсініктемелермен тоқсан үшін жиынтық бағалауды жүргізу қорытындылары бойынша талдау жүргізеді;</w:t>
            </w:r>
          </w:p>
          <w:p w14:paraId="61CE0746">
            <w:pPr>
              <w:spacing w:after="0" w:line="240" w:lineRule="auto"/>
              <w:jc w:val="both"/>
              <w:textAlignment w:val="baseline"/>
              <w:outlineLvl w:val="2"/>
              <w:rPr>
                <w:rFonts w:ascii="Times New Roman" w:hAnsi="Times New Roman" w:eastAsia="Times New Roman" w:cs="Times New Roman"/>
                <w:bCs/>
                <w:color w:val="000000"/>
                <w:sz w:val="24"/>
                <w:szCs w:val="24"/>
                <w:lang w:val="kk-KZ"/>
              </w:rPr>
            </w:pPr>
            <w:r>
              <w:rPr>
                <w:rFonts w:ascii="Times New Roman" w:hAnsi="Times New Roman" w:eastAsia="Times New Roman" w:cs="Times New Roman"/>
                <w:bCs/>
                <w:color w:val="000000"/>
                <w:sz w:val="24"/>
                <w:szCs w:val="24"/>
                <w:lang w:val="kk-KZ"/>
              </w:rPr>
              <w:t>журналдарды толтырады (электронды);</w:t>
            </w:r>
          </w:p>
          <w:p w14:paraId="62649119">
            <w:pPr>
              <w:spacing w:after="0" w:line="240" w:lineRule="auto"/>
              <w:jc w:val="both"/>
              <w:textAlignment w:val="baseline"/>
              <w:outlineLvl w:val="2"/>
              <w:rPr>
                <w:rFonts w:ascii="Times New Roman" w:hAnsi="Times New Roman" w:eastAsia="Times New Roman" w:cs="Times New Roman"/>
                <w:bCs/>
                <w:color w:val="000000"/>
                <w:sz w:val="24"/>
                <w:szCs w:val="24"/>
                <w:lang w:val="kk-KZ"/>
              </w:rPr>
            </w:pPr>
            <w:r>
              <w:rPr>
                <w:rFonts w:ascii="Times New Roman" w:hAnsi="Times New Roman" w:eastAsia="Times New Roman" w:cs="Times New Roman"/>
                <w:bCs/>
                <w:color w:val="000000"/>
                <w:sz w:val="24"/>
                <w:szCs w:val="24"/>
                <w:lang w:val="kk-KZ"/>
              </w:rPr>
              <w:t>инклюзивті білім беру үшін жағдай жасайды;</w:t>
            </w:r>
          </w:p>
        </w:tc>
      </w:tr>
      <w:tr w14:paraId="5B700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14" w:type="dxa"/>
            <w:vMerge w:val="restart"/>
          </w:tcPr>
          <w:p w14:paraId="166E190A">
            <w:pPr>
              <w:spacing w:after="0" w:line="240" w:lineRule="auto"/>
              <w:jc w:val="center"/>
              <w:textAlignment w:val="baseline"/>
              <w:outlineLvl w:val="2"/>
              <w:rPr>
                <w:rFonts w:ascii="Times New Roman" w:hAnsi="Times New Roman" w:eastAsia="Times New Roman" w:cs="Times New Roman"/>
                <w:b/>
                <w:bCs/>
                <w:color w:val="000000"/>
                <w:sz w:val="24"/>
                <w:szCs w:val="24"/>
                <w:lang w:val="kk-KZ"/>
              </w:rPr>
            </w:pPr>
          </w:p>
          <w:p w14:paraId="18C342F1">
            <w:pPr>
              <w:spacing w:after="0" w:line="240" w:lineRule="auto"/>
              <w:jc w:val="center"/>
              <w:textAlignment w:val="baseline"/>
              <w:outlineLvl w:val="2"/>
              <w:rPr>
                <w:rFonts w:ascii="Times New Roman" w:hAnsi="Times New Roman" w:eastAsia="Times New Roman" w:cs="Times New Roman"/>
                <w:b/>
                <w:bCs/>
                <w:color w:val="000000"/>
                <w:sz w:val="24"/>
                <w:szCs w:val="24"/>
                <w:lang w:val="kk-KZ"/>
              </w:rPr>
            </w:pPr>
          </w:p>
          <w:p w14:paraId="15EBD4C5">
            <w:pPr>
              <w:spacing w:after="0" w:line="240" w:lineRule="auto"/>
              <w:jc w:val="center"/>
              <w:textAlignment w:val="baseline"/>
              <w:outlineLvl w:val="2"/>
              <w:rPr>
                <w:rFonts w:ascii="Times New Roman" w:hAnsi="Times New Roman" w:eastAsia="Times New Roman" w:cs="Times New Roman"/>
                <w:b/>
                <w:bCs/>
                <w:color w:val="000000"/>
                <w:sz w:val="24"/>
                <w:szCs w:val="24"/>
                <w:lang w:val="kk-KZ"/>
              </w:rPr>
            </w:pPr>
          </w:p>
          <w:p w14:paraId="134E4C68">
            <w:pPr>
              <w:spacing w:after="0" w:line="240" w:lineRule="auto"/>
              <w:jc w:val="center"/>
              <w:textAlignment w:val="baseline"/>
              <w:outlineLvl w:val="2"/>
              <w:rPr>
                <w:rFonts w:ascii="Times New Roman" w:hAnsi="Times New Roman" w:eastAsia="Times New Roman" w:cs="Times New Roman"/>
                <w:b/>
                <w:bCs/>
                <w:color w:val="000000"/>
                <w:sz w:val="24"/>
                <w:szCs w:val="24"/>
                <w:lang w:val="kk-KZ"/>
              </w:rPr>
            </w:pPr>
          </w:p>
          <w:p w14:paraId="3DD5E628">
            <w:pPr>
              <w:spacing w:after="0" w:line="240" w:lineRule="auto"/>
              <w:jc w:val="center"/>
              <w:textAlignment w:val="baseline"/>
              <w:outlineLvl w:val="2"/>
              <w:rPr>
                <w:rFonts w:ascii="Times New Roman" w:hAnsi="Times New Roman" w:eastAsia="Times New Roman" w:cs="Times New Roman"/>
                <w:b/>
                <w:bCs/>
                <w:color w:val="000000"/>
                <w:sz w:val="24"/>
                <w:szCs w:val="24"/>
                <w:lang w:val="kk-KZ"/>
              </w:rPr>
            </w:pPr>
          </w:p>
        </w:tc>
        <w:tc>
          <w:tcPr>
            <w:tcW w:w="2765" w:type="dxa"/>
          </w:tcPr>
          <w:p w14:paraId="51EB6519">
            <w:pPr>
              <w:spacing w:after="0" w:line="240" w:lineRule="auto"/>
              <w:textAlignment w:val="baseline"/>
              <w:outlineLvl w:val="2"/>
              <w:rPr>
                <w:rFonts w:ascii="Times New Roman" w:hAnsi="Times New Roman" w:eastAsia="Calibri" w:cs="Times New Roman"/>
                <w:sz w:val="24"/>
                <w:szCs w:val="24"/>
                <w:lang w:val="kk-KZ"/>
              </w:rPr>
            </w:pPr>
            <w:r>
              <w:rPr>
                <w:rFonts w:ascii="Times New Roman" w:hAnsi="Times New Roman" w:eastAsia="Calibri" w:cs="Times New Roman"/>
                <w:sz w:val="24"/>
                <w:szCs w:val="24"/>
                <w:lang w:val="kk-KZ"/>
              </w:rPr>
              <w:t>Бос немесе уақытша бос лауазымның атауы, жүктемесі</w:t>
            </w:r>
          </w:p>
        </w:tc>
        <w:tc>
          <w:tcPr>
            <w:tcW w:w="6858" w:type="dxa"/>
          </w:tcPr>
          <w:p w14:paraId="4E923E62">
            <w:pPr>
              <w:spacing w:after="0" w:line="240" w:lineRule="auto"/>
              <w:textAlignment w:val="baseline"/>
              <w:outlineLvl w:val="2"/>
              <w:rPr>
                <w:rFonts w:ascii="Times New Roman" w:hAnsi="Times New Roman" w:eastAsia="Times New Roman" w:cs="Times New Roman"/>
                <w:b/>
                <w:bCs/>
                <w:color w:val="000000"/>
                <w:sz w:val="24"/>
                <w:szCs w:val="24"/>
                <w:lang w:val="kk-KZ"/>
              </w:rPr>
            </w:pPr>
            <w:r>
              <w:rPr>
                <w:rFonts w:ascii="Times New Roman" w:hAnsi="Times New Roman" w:eastAsia="Times New Roman" w:cs="Times New Roman"/>
                <w:b/>
                <w:bCs/>
                <w:color w:val="000000"/>
                <w:sz w:val="24"/>
                <w:szCs w:val="24"/>
                <w:lang w:val="kk-KZ"/>
              </w:rPr>
              <w:t>Биология мұғалімі мұғалімі, 1 ставка</w:t>
            </w:r>
          </w:p>
        </w:tc>
      </w:tr>
      <w:tr w14:paraId="11F06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514" w:type="dxa"/>
            <w:vMerge w:val="continue"/>
          </w:tcPr>
          <w:p w14:paraId="73FC2001">
            <w:pPr>
              <w:spacing w:after="0" w:line="240" w:lineRule="auto"/>
              <w:jc w:val="center"/>
              <w:textAlignment w:val="baseline"/>
              <w:outlineLvl w:val="2"/>
              <w:rPr>
                <w:rFonts w:ascii="Times New Roman" w:hAnsi="Times New Roman" w:eastAsia="Times New Roman" w:cs="Times New Roman"/>
                <w:b/>
                <w:bCs/>
                <w:color w:val="000000"/>
                <w:sz w:val="24"/>
                <w:szCs w:val="24"/>
                <w:lang w:val="kk-KZ"/>
              </w:rPr>
            </w:pPr>
          </w:p>
        </w:tc>
        <w:tc>
          <w:tcPr>
            <w:tcW w:w="2765" w:type="dxa"/>
          </w:tcPr>
          <w:p w14:paraId="2A64CDFC">
            <w:pPr>
              <w:spacing w:after="0" w:line="240" w:lineRule="auto"/>
              <w:textAlignment w:val="baseline"/>
              <w:outlineLvl w:val="2"/>
              <w:rPr>
                <w:rFonts w:ascii="Times New Roman" w:hAnsi="Times New Roman" w:eastAsia="Calibri" w:cs="Times New Roman"/>
                <w:sz w:val="24"/>
                <w:szCs w:val="24"/>
                <w:lang w:val="kk-KZ"/>
              </w:rPr>
            </w:pPr>
            <w:r>
              <w:rPr>
                <w:rFonts w:ascii="Times New Roman" w:hAnsi="Times New Roman" w:eastAsia="Calibri" w:cs="Times New Roman"/>
                <w:sz w:val="24"/>
                <w:szCs w:val="24"/>
                <w:lang w:val="kk-KZ"/>
              </w:rPr>
              <w:t>еңбекке ақы төлеу мөлшері мен шарттары</w:t>
            </w:r>
          </w:p>
        </w:tc>
        <w:tc>
          <w:tcPr>
            <w:tcW w:w="6858" w:type="dxa"/>
          </w:tcPr>
          <w:p w14:paraId="783F0DB1">
            <w:pPr>
              <w:spacing w:after="0" w:line="240" w:lineRule="auto"/>
              <w:textAlignment w:val="baseline"/>
              <w:outlineLvl w:val="2"/>
              <w:rPr>
                <w:rFonts w:ascii="Times New Roman" w:hAnsi="Times New Roman" w:eastAsia="Times New Roman" w:cs="Times New Roman"/>
                <w:bCs/>
                <w:color w:val="000000"/>
                <w:sz w:val="24"/>
                <w:szCs w:val="24"/>
                <w:lang w:val="kk-KZ"/>
              </w:rPr>
            </w:pPr>
            <w:r>
              <w:rPr>
                <w:rFonts w:ascii="Times New Roman" w:hAnsi="Times New Roman" w:eastAsia="Times New Roman" w:cs="Times New Roman"/>
                <w:bCs/>
                <w:color w:val="000000"/>
                <w:sz w:val="24"/>
                <w:szCs w:val="24"/>
                <w:lang w:val="kk-KZ"/>
              </w:rPr>
              <w:t xml:space="preserve">- </w:t>
            </w:r>
            <w:r>
              <w:rPr>
                <w:rFonts w:ascii="Times New Roman" w:hAnsi="Times New Roman" w:eastAsia="Times New Roman" w:cs="Times New Roman"/>
                <w:b/>
                <w:bCs/>
                <w:color w:val="000000"/>
                <w:sz w:val="24"/>
                <w:szCs w:val="24"/>
                <w:lang w:val="kk-KZ"/>
              </w:rPr>
              <w:t>еңбек өтілі мен біліктілік санатына сәйкес төленеді</w:t>
            </w:r>
            <w:r>
              <w:rPr>
                <w:rFonts w:ascii="Times New Roman" w:hAnsi="Times New Roman" w:eastAsia="Times New Roman" w:cs="Times New Roman"/>
                <w:bCs/>
                <w:color w:val="000000"/>
                <w:sz w:val="24"/>
                <w:szCs w:val="24"/>
                <w:lang w:val="kk-KZ"/>
              </w:rPr>
              <w:t>;</w:t>
            </w:r>
          </w:p>
          <w:p w14:paraId="4CCEFB20">
            <w:pPr>
              <w:spacing w:after="0" w:line="240" w:lineRule="auto"/>
              <w:textAlignment w:val="baseline"/>
              <w:outlineLvl w:val="2"/>
              <w:rPr>
                <w:rFonts w:ascii="Times New Roman" w:hAnsi="Times New Roman" w:eastAsia="Times New Roman" w:cs="Times New Roman"/>
                <w:bCs/>
                <w:color w:val="000000"/>
                <w:sz w:val="24"/>
                <w:szCs w:val="24"/>
                <w:lang w:val="kk-KZ"/>
              </w:rPr>
            </w:pPr>
            <w:r>
              <w:rPr>
                <w:rFonts w:ascii="Times New Roman" w:hAnsi="Times New Roman" w:eastAsia="Times New Roman" w:cs="Times New Roman"/>
                <w:bCs/>
                <w:color w:val="000000"/>
                <w:sz w:val="24"/>
                <w:szCs w:val="24"/>
                <w:lang w:val="kk-KZ"/>
              </w:rPr>
              <w:t>-</w:t>
            </w:r>
            <w:r>
              <w:rPr>
                <w:rFonts w:ascii="Times New Roman" w:hAnsi="Times New Roman" w:eastAsia="Times New Roman" w:cs="Times New Roman"/>
                <w:bCs/>
                <w:color w:val="000000"/>
                <w:sz w:val="24"/>
                <w:szCs w:val="24"/>
                <w:lang w:val="kk-KZ"/>
              </w:rPr>
              <w:tab/>
            </w:r>
            <w:r>
              <w:rPr>
                <w:rFonts w:ascii="Times New Roman" w:hAnsi="Times New Roman" w:eastAsia="Times New Roman" w:cs="Times New Roman"/>
                <w:bCs/>
                <w:color w:val="000000"/>
                <w:sz w:val="24"/>
                <w:szCs w:val="24"/>
                <w:lang w:val="kk-KZ"/>
              </w:rPr>
              <w:t>арнайы орта білім (min): 106 845 теңге;</w:t>
            </w:r>
          </w:p>
          <w:p w14:paraId="4E942C62">
            <w:pPr>
              <w:spacing w:after="0" w:line="240" w:lineRule="auto"/>
              <w:textAlignment w:val="baseline"/>
              <w:outlineLvl w:val="2"/>
              <w:rPr>
                <w:rFonts w:ascii="Times New Roman" w:hAnsi="Times New Roman" w:eastAsia="Times New Roman" w:cs="Times New Roman"/>
                <w:bCs/>
                <w:color w:val="000000"/>
                <w:sz w:val="24"/>
                <w:szCs w:val="24"/>
                <w:lang w:val="kk-KZ"/>
              </w:rPr>
            </w:pPr>
            <w:r>
              <w:rPr>
                <w:rFonts w:ascii="Times New Roman" w:hAnsi="Times New Roman" w:eastAsia="Times New Roman" w:cs="Times New Roman"/>
                <w:bCs/>
                <w:color w:val="000000"/>
                <w:sz w:val="24"/>
                <w:szCs w:val="24"/>
                <w:lang w:val="kk-KZ"/>
              </w:rPr>
              <w:t>-</w:t>
            </w:r>
            <w:r>
              <w:rPr>
                <w:rFonts w:ascii="Times New Roman" w:hAnsi="Times New Roman" w:eastAsia="Times New Roman" w:cs="Times New Roman"/>
                <w:bCs/>
                <w:color w:val="000000"/>
                <w:sz w:val="24"/>
                <w:szCs w:val="24"/>
                <w:lang w:val="kk-KZ"/>
              </w:rPr>
              <w:tab/>
            </w:r>
            <w:r>
              <w:rPr>
                <w:rFonts w:ascii="Times New Roman" w:hAnsi="Times New Roman" w:eastAsia="Times New Roman" w:cs="Times New Roman"/>
                <w:bCs/>
                <w:color w:val="000000"/>
                <w:sz w:val="24"/>
                <w:szCs w:val="24"/>
                <w:lang w:val="kk-KZ"/>
              </w:rPr>
              <w:t>жоғары білім (min): 130000 теңге</w:t>
            </w:r>
          </w:p>
          <w:p w14:paraId="7DD93C6F">
            <w:pPr>
              <w:spacing w:after="0" w:line="240" w:lineRule="auto"/>
              <w:textAlignment w:val="baseline"/>
              <w:outlineLvl w:val="2"/>
              <w:rPr>
                <w:rFonts w:ascii="Times New Roman" w:hAnsi="Times New Roman" w:eastAsia="Times New Roman" w:cs="Times New Roman"/>
                <w:bCs/>
                <w:color w:val="000000"/>
                <w:sz w:val="24"/>
                <w:szCs w:val="24"/>
                <w:lang w:val="kk-KZ"/>
              </w:rPr>
            </w:pPr>
          </w:p>
        </w:tc>
      </w:tr>
      <w:tr w14:paraId="042A6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 w:type="dxa"/>
          </w:tcPr>
          <w:p w14:paraId="4F62A7A6">
            <w:pPr>
              <w:spacing w:after="0" w:line="240" w:lineRule="auto"/>
              <w:jc w:val="center"/>
              <w:textAlignment w:val="baseline"/>
              <w:outlineLvl w:val="2"/>
              <w:rPr>
                <w:rFonts w:ascii="Times New Roman" w:hAnsi="Times New Roman" w:eastAsia="Times New Roman" w:cs="Times New Roman"/>
                <w:b/>
                <w:bCs/>
                <w:color w:val="000000"/>
                <w:sz w:val="24"/>
                <w:szCs w:val="24"/>
                <w:lang w:val="kk-KZ"/>
              </w:rPr>
            </w:pPr>
            <w:r>
              <w:rPr>
                <w:rFonts w:ascii="Times New Roman" w:hAnsi="Times New Roman" w:eastAsia="Times New Roman" w:cs="Times New Roman"/>
                <w:b/>
                <w:bCs/>
                <w:color w:val="000000"/>
                <w:sz w:val="24"/>
                <w:szCs w:val="24"/>
                <w:lang w:val="kk-KZ"/>
              </w:rPr>
              <w:t>3</w:t>
            </w:r>
          </w:p>
        </w:tc>
        <w:tc>
          <w:tcPr>
            <w:tcW w:w="2765" w:type="dxa"/>
          </w:tcPr>
          <w:p w14:paraId="16C671A9">
            <w:pPr>
              <w:autoSpaceDE w:val="0"/>
              <w:autoSpaceDN w:val="0"/>
              <w:adjustRightInd w:val="0"/>
              <w:spacing w:after="0" w:line="240" w:lineRule="auto"/>
              <w:rPr>
                <w:rFonts w:ascii="Times New Roman" w:hAnsi="Times New Roman" w:eastAsia="Calibri" w:cs="Times New Roman"/>
                <w:sz w:val="24"/>
                <w:szCs w:val="24"/>
                <w:lang w:val="kk-KZ"/>
              </w:rPr>
            </w:pPr>
            <w:r>
              <w:rPr>
                <w:rFonts w:ascii="Times New Roman" w:hAnsi="Times New Roman" w:eastAsia="Calibri" w:cs="Times New Roman"/>
                <w:sz w:val="24"/>
                <w:szCs w:val="24"/>
                <w:lang w:val="kk-KZ"/>
              </w:rPr>
              <w:t>Педагогтердің үлгілік біліктілік сипаттамаларымен бекітілген кандидатқа</w:t>
            </w:r>
          </w:p>
          <w:p w14:paraId="56031884">
            <w:pPr>
              <w:spacing w:after="0" w:line="240" w:lineRule="auto"/>
              <w:textAlignment w:val="baseline"/>
              <w:outlineLvl w:val="2"/>
              <w:rPr>
                <w:rFonts w:ascii="Times New Roman" w:hAnsi="Times New Roman" w:eastAsia="Times New Roman" w:cs="Times New Roman"/>
                <w:bCs/>
                <w:color w:val="000000"/>
                <w:sz w:val="24"/>
                <w:szCs w:val="24"/>
              </w:rPr>
            </w:pPr>
            <w:r>
              <w:rPr>
                <w:rFonts w:ascii="Times New Roman" w:hAnsi="Times New Roman" w:eastAsia="Calibri" w:cs="Times New Roman"/>
                <w:sz w:val="24"/>
                <w:szCs w:val="24"/>
                <w:lang w:val="kk-KZ"/>
              </w:rPr>
              <w:t>қойылатын біліктілік талаптары</w:t>
            </w:r>
          </w:p>
        </w:tc>
        <w:tc>
          <w:tcPr>
            <w:tcW w:w="6858" w:type="dxa"/>
          </w:tcPr>
          <w:p w14:paraId="4FD05BAA">
            <w:pPr>
              <w:spacing w:after="0" w:line="240" w:lineRule="auto"/>
              <w:jc w:val="both"/>
              <w:textAlignment w:val="baseline"/>
              <w:outlineLvl w:val="2"/>
              <w:rPr>
                <w:rFonts w:ascii="Times New Roman" w:hAnsi="Times New Roman" w:eastAsia="Times New Roman" w:cs="Times New Roman"/>
                <w:bCs/>
                <w:color w:val="000000"/>
                <w:sz w:val="24"/>
                <w:szCs w:val="24"/>
                <w:lang w:val="kk-KZ"/>
              </w:rPr>
            </w:pPr>
            <w:r>
              <w:rPr>
                <w:rFonts w:ascii="Times New Roman" w:hAnsi="Times New Roman" w:eastAsia="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07596F30">
            <w:pPr>
              <w:spacing w:after="0" w:line="240" w:lineRule="auto"/>
              <w:jc w:val="both"/>
              <w:textAlignment w:val="baseline"/>
              <w:outlineLvl w:val="2"/>
              <w:rPr>
                <w:rFonts w:ascii="Times New Roman" w:hAnsi="Times New Roman" w:eastAsia="Times New Roman" w:cs="Times New Roman"/>
                <w:bCs/>
                <w:color w:val="000000"/>
                <w:sz w:val="24"/>
                <w:szCs w:val="24"/>
                <w:lang w:val="kk-KZ"/>
              </w:rPr>
            </w:pPr>
            <w:r>
              <w:rPr>
                <w:rFonts w:ascii="Times New Roman" w:hAnsi="Times New Roman" w:eastAsia="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14:paraId="0D0B4388">
            <w:pPr>
              <w:spacing w:after="0" w:line="240" w:lineRule="auto"/>
              <w:jc w:val="both"/>
              <w:textAlignment w:val="baseline"/>
              <w:outlineLvl w:val="2"/>
              <w:rPr>
                <w:rFonts w:ascii="Times New Roman" w:hAnsi="Times New Roman" w:eastAsia="Times New Roman" w:cs="Times New Roman"/>
                <w:bCs/>
                <w:color w:val="000000"/>
                <w:sz w:val="24"/>
                <w:szCs w:val="24"/>
                <w:lang w:val="kk-KZ"/>
              </w:rPr>
            </w:pPr>
            <w:r>
              <w:rPr>
                <w:rFonts w:ascii="Times New Roman" w:hAnsi="Times New Roman" w:eastAsia="Times New Roman" w:cs="Times New Roman"/>
                <w:bCs/>
                <w:color w:val="000000"/>
                <w:sz w:val="24"/>
                <w:szCs w:val="24"/>
                <w:lang w:val="kk-KZ"/>
              </w:rPr>
              <w:t xml:space="preserve">- педагог-сарапшы, педагог-зерттеуші </w:t>
            </w:r>
          </w:p>
        </w:tc>
      </w:tr>
      <w:tr w14:paraId="6EC51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514" w:type="dxa"/>
          </w:tcPr>
          <w:p w14:paraId="6A2352A7">
            <w:pPr>
              <w:spacing w:after="0" w:line="240" w:lineRule="auto"/>
              <w:jc w:val="center"/>
              <w:textAlignment w:val="baseline"/>
              <w:outlineLvl w:val="2"/>
              <w:rPr>
                <w:rFonts w:ascii="Times New Roman" w:hAnsi="Times New Roman" w:eastAsia="Times New Roman" w:cs="Times New Roman"/>
                <w:b/>
                <w:bCs/>
                <w:color w:val="000000"/>
                <w:sz w:val="24"/>
                <w:szCs w:val="24"/>
                <w:lang w:val="kk-KZ"/>
              </w:rPr>
            </w:pPr>
            <w:r>
              <w:rPr>
                <w:rFonts w:ascii="Times New Roman" w:hAnsi="Times New Roman" w:eastAsia="Times New Roman" w:cs="Times New Roman"/>
                <w:b/>
                <w:bCs/>
                <w:color w:val="000000"/>
                <w:sz w:val="24"/>
                <w:szCs w:val="24"/>
                <w:lang w:val="kk-KZ"/>
              </w:rPr>
              <w:t>4</w:t>
            </w:r>
          </w:p>
        </w:tc>
        <w:tc>
          <w:tcPr>
            <w:tcW w:w="2765" w:type="dxa"/>
          </w:tcPr>
          <w:p w14:paraId="6826B299">
            <w:pPr>
              <w:spacing w:after="0" w:line="240" w:lineRule="auto"/>
              <w:textAlignment w:val="baseline"/>
              <w:outlineLvl w:val="2"/>
              <w:rPr>
                <w:rFonts w:ascii="Times New Roman" w:hAnsi="Times New Roman" w:eastAsia="Times New Roman" w:cs="Times New Roman"/>
                <w:bCs/>
                <w:color w:val="000000"/>
                <w:sz w:val="24"/>
                <w:szCs w:val="24"/>
              </w:rPr>
            </w:pPr>
            <w:r>
              <w:rPr>
                <w:rFonts w:ascii="Times New Roman" w:hAnsi="Times New Roman" w:eastAsia="Calibri" w:cs="Times New Roman"/>
                <w:sz w:val="24"/>
                <w:szCs w:val="24"/>
                <w:lang w:val="kk-KZ"/>
              </w:rPr>
              <w:t xml:space="preserve">Құжаттарды қабылдау мерзімі </w:t>
            </w:r>
          </w:p>
        </w:tc>
        <w:tc>
          <w:tcPr>
            <w:tcW w:w="6858" w:type="dxa"/>
          </w:tcPr>
          <w:p w14:paraId="2F9E80EF">
            <w:pPr>
              <w:spacing w:after="0" w:line="345" w:lineRule="atLeast"/>
              <w:textAlignment w:val="baseline"/>
              <w:outlineLvl w:val="2"/>
              <w:rPr>
                <w:rFonts w:ascii="Times New Roman" w:hAnsi="Times New Roman" w:eastAsia="Times New Roman" w:cs="Times New Roman"/>
                <w:b/>
                <w:bCs/>
                <w:color w:val="000000"/>
                <w:sz w:val="24"/>
                <w:szCs w:val="24"/>
                <w:lang w:val="kk-KZ"/>
              </w:rPr>
            </w:pPr>
            <w:r>
              <w:rPr>
                <w:rFonts w:ascii="Times New Roman" w:hAnsi="Times New Roman" w:eastAsia="Times New Roman" w:cs="Times New Roman"/>
                <w:b/>
                <w:bCs/>
                <w:color w:val="000000"/>
                <w:sz w:val="24"/>
                <w:szCs w:val="24"/>
                <w:lang w:val="kk-KZ"/>
              </w:rPr>
              <w:t>18.08.2025-</w:t>
            </w:r>
            <w:bookmarkStart w:id="0" w:name="_GoBack"/>
            <w:bookmarkEnd w:id="0"/>
            <w:r>
              <w:rPr>
                <w:rFonts w:ascii="Times New Roman" w:hAnsi="Times New Roman" w:eastAsia="Times New Roman" w:cs="Times New Roman"/>
                <w:b/>
                <w:bCs/>
                <w:color w:val="000000"/>
                <w:sz w:val="24"/>
                <w:szCs w:val="24"/>
                <w:lang w:val="kk-KZ"/>
              </w:rPr>
              <w:t>26.08.2025 ж.</w:t>
            </w:r>
          </w:p>
        </w:tc>
      </w:tr>
      <w:tr w14:paraId="207E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 w:type="dxa"/>
            <w:tcBorders>
              <w:bottom w:val="single" w:color="auto" w:sz="4" w:space="0"/>
            </w:tcBorders>
          </w:tcPr>
          <w:p w14:paraId="197BF60A">
            <w:pPr>
              <w:spacing w:after="0" w:line="240" w:lineRule="auto"/>
              <w:jc w:val="center"/>
              <w:textAlignment w:val="baseline"/>
              <w:outlineLvl w:val="2"/>
              <w:rPr>
                <w:rFonts w:ascii="Times New Roman" w:hAnsi="Times New Roman" w:eastAsia="Times New Roman" w:cs="Times New Roman"/>
                <w:b/>
                <w:bCs/>
                <w:color w:val="000000"/>
                <w:sz w:val="24"/>
                <w:szCs w:val="24"/>
                <w:lang w:val="kk-KZ"/>
              </w:rPr>
            </w:pPr>
            <w:r>
              <w:rPr>
                <w:rFonts w:ascii="Times New Roman" w:hAnsi="Times New Roman" w:eastAsia="Times New Roman" w:cs="Times New Roman"/>
                <w:b/>
                <w:bCs/>
                <w:color w:val="000000"/>
                <w:sz w:val="24"/>
                <w:szCs w:val="24"/>
                <w:lang w:val="kk-KZ"/>
              </w:rPr>
              <w:t>5</w:t>
            </w:r>
          </w:p>
        </w:tc>
        <w:tc>
          <w:tcPr>
            <w:tcW w:w="2765" w:type="dxa"/>
            <w:tcBorders>
              <w:bottom w:val="single" w:color="auto" w:sz="4" w:space="0"/>
            </w:tcBorders>
          </w:tcPr>
          <w:p w14:paraId="439AACAF">
            <w:pPr>
              <w:spacing w:after="0" w:line="240" w:lineRule="auto"/>
              <w:textAlignment w:val="baseline"/>
              <w:outlineLvl w:val="2"/>
              <w:rPr>
                <w:rFonts w:ascii="Times New Roman" w:hAnsi="Times New Roman" w:eastAsia="Times New Roman" w:cs="Times New Roman"/>
                <w:bCs/>
                <w:color w:val="000000"/>
                <w:sz w:val="24"/>
                <w:szCs w:val="24"/>
              </w:rPr>
            </w:pPr>
            <w:r>
              <w:rPr>
                <w:rFonts w:ascii="Times New Roman" w:hAnsi="Times New Roman" w:eastAsia="Calibri" w:cs="Times New Roman"/>
                <w:sz w:val="24"/>
                <w:szCs w:val="24"/>
                <w:lang w:val="kk-KZ"/>
              </w:rPr>
              <w:t>Қажетті құжаттар тізбесі</w:t>
            </w:r>
          </w:p>
        </w:tc>
        <w:tc>
          <w:tcPr>
            <w:tcW w:w="6858" w:type="dxa"/>
            <w:tcBorders>
              <w:bottom w:val="single" w:color="auto" w:sz="4" w:space="0"/>
            </w:tcBorders>
          </w:tcPr>
          <w:p w14:paraId="66850391">
            <w:pPr>
              <w:spacing w:after="0" w:line="240" w:lineRule="auto"/>
              <w:textAlignment w:val="baseline"/>
              <w:outlineLvl w:val="2"/>
              <w:rPr>
                <w:rFonts w:ascii="Times New Roman" w:hAnsi="Times New Roman" w:eastAsia="Times New Roman" w:cs="Times New Roman"/>
                <w:bCs/>
                <w:sz w:val="24"/>
                <w:szCs w:val="24"/>
                <w:lang w:val="kk-KZ"/>
              </w:rPr>
            </w:pPr>
            <w:r>
              <w:rPr>
                <w:rFonts w:ascii="Times New Roman" w:hAnsi="Times New Roman" w:eastAsia="Times New Roman" w:cs="Times New Roman"/>
                <w:bCs/>
                <w:sz w:val="24"/>
                <w:szCs w:val="24"/>
                <w:lang w:val="kk-KZ"/>
              </w:rPr>
              <w:t>1)</w:t>
            </w:r>
            <w:r>
              <w:rPr>
                <w:rFonts w:ascii="Times New Roman" w:hAnsi="Times New Roman" w:eastAsia="Times New Roman" w:cs="Times New Roman"/>
                <w:bCs/>
                <w:sz w:val="24"/>
                <w:szCs w:val="24"/>
                <w:lang w:val="kk-KZ"/>
              </w:rPr>
              <w:tab/>
            </w:r>
            <w:r>
              <w:rPr>
                <w:rFonts w:ascii="Times New Roman" w:hAnsi="Times New Roman" w:eastAsia="Times New Roman" w:cs="Times New Roman"/>
                <w:bCs/>
                <w:sz w:val="24"/>
                <w:szCs w:val="24"/>
                <w:lang w:val="kk-KZ"/>
              </w:rPr>
              <w:t>осы Қағидаларға  3-қосымшаға  сәйкес нысан  бойынша қоса берілетін</w:t>
            </w:r>
          </w:p>
          <w:p w14:paraId="17E6B482">
            <w:pPr>
              <w:spacing w:after="0" w:line="240" w:lineRule="auto"/>
              <w:textAlignment w:val="baseline"/>
              <w:outlineLvl w:val="2"/>
              <w:rPr>
                <w:rFonts w:ascii="Times New Roman" w:hAnsi="Times New Roman" w:eastAsia="Times New Roman" w:cs="Times New Roman"/>
                <w:bCs/>
                <w:sz w:val="24"/>
                <w:szCs w:val="24"/>
                <w:lang w:val="kk-KZ"/>
              </w:rPr>
            </w:pPr>
            <w:r>
              <w:rPr>
                <w:rFonts w:ascii="Times New Roman" w:hAnsi="Times New Roman" w:eastAsia="Times New Roman" w:cs="Times New Roman"/>
                <w:bCs/>
                <w:sz w:val="24"/>
                <w:szCs w:val="24"/>
                <w:lang w:val="kk-KZ"/>
              </w:rPr>
              <w:t>құжаттардың тізбесін көрсете отырып, конкурсқа қатысу туралы өтініш;</w:t>
            </w:r>
          </w:p>
          <w:p w14:paraId="08A7A91C">
            <w:pPr>
              <w:spacing w:after="0" w:line="240" w:lineRule="auto"/>
              <w:textAlignment w:val="baseline"/>
              <w:outlineLvl w:val="2"/>
              <w:rPr>
                <w:rFonts w:ascii="Times New Roman" w:hAnsi="Times New Roman" w:eastAsia="Times New Roman" w:cs="Times New Roman"/>
                <w:bCs/>
                <w:sz w:val="24"/>
                <w:szCs w:val="24"/>
                <w:lang w:val="kk-KZ"/>
              </w:rPr>
            </w:pPr>
            <w:r>
              <w:rPr>
                <w:rFonts w:ascii="Times New Roman" w:hAnsi="Times New Roman" w:eastAsia="Times New Roman" w:cs="Times New Roman"/>
                <w:bCs/>
                <w:sz w:val="24"/>
                <w:szCs w:val="24"/>
                <w:lang w:val="kk-KZ"/>
              </w:rPr>
              <w:t>2)</w:t>
            </w:r>
            <w:r>
              <w:rPr>
                <w:rFonts w:ascii="Times New Roman" w:hAnsi="Times New Roman" w:eastAsia="Times New Roman" w:cs="Times New Roman"/>
                <w:bCs/>
                <w:sz w:val="24"/>
                <w:szCs w:val="24"/>
                <w:lang w:val="kk-KZ"/>
              </w:rPr>
              <w:tab/>
            </w:r>
            <w:r>
              <w:rPr>
                <w:rFonts w:ascii="Times New Roman" w:hAnsi="Times New Roman" w:eastAsia="Times New Roman" w:cs="Times New Roman"/>
                <w:bCs/>
                <w:sz w:val="24"/>
                <w:szCs w:val="24"/>
                <w:lang w:val="kk-KZ"/>
              </w:rPr>
              <w:t>жеке басын куәландыратын құжат не цифрлық құжаттар сервисінен алынған электрондық құжат (сәйкестендіру үшін);</w:t>
            </w:r>
          </w:p>
          <w:p w14:paraId="230F4E65">
            <w:pPr>
              <w:spacing w:after="0" w:line="240" w:lineRule="auto"/>
              <w:textAlignment w:val="baseline"/>
              <w:outlineLvl w:val="2"/>
              <w:rPr>
                <w:rFonts w:ascii="Times New Roman" w:hAnsi="Times New Roman" w:eastAsia="Times New Roman" w:cs="Times New Roman"/>
                <w:bCs/>
                <w:sz w:val="24"/>
                <w:szCs w:val="24"/>
                <w:lang w:val="kk-KZ"/>
              </w:rPr>
            </w:pPr>
            <w:r>
              <w:rPr>
                <w:rFonts w:ascii="Times New Roman" w:hAnsi="Times New Roman" w:eastAsia="Times New Roman" w:cs="Times New Roman"/>
                <w:bCs/>
                <w:sz w:val="24"/>
                <w:szCs w:val="24"/>
                <w:lang w:val="kk-KZ"/>
              </w:rPr>
              <w:t>3)</w:t>
            </w:r>
            <w:r>
              <w:rPr>
                <w:rFonts w:ascii="Times New Roman" w:hAnsi="Times New Roman" w:eastAsia="Times New Roman" w:cs="Times New Roman"/>
                <w:bCs/>
                <w:sz w:val="24"/>
                <w:szCs w:val="24"/>
                <w:lang w:val="kk-KZ"/>
              </w:rPr>
              <w:tab/>
            </w:r>
            <w:r>
              <w:rPr>
                <w:rFonts w:ascii="Times New Roman" w:hAnsi="Times New Roman" w:eastAsia="Times New Roman" w:cs="Times New Roman"/>
                <w:bCs/>
                <w:sz w:val="24"/>
                <w:szCs w:val="24"/>
                <w:lang w:val="kk-KZ"/>
              </w:rPr>
              <w:t>кадрларды есепке алу бойынша толтырылған жеке іс парағы (нақты тұрғылықты мекенжайы мен байланыс телефондары көрсетілген – бар болса);</w:t>
            </w:r>
          </w:p>
          <w:p w14:paraId="1D3F4D83">
            <w:pPr>
              <w:spacing w:after="0" w:line="240" w:lineRule="auto"/>
              <w:textAlignment w:val="baseline"/>
              <w:outlineLvl w:val="2"/>
              <w:rPr>
                <w:rFonts w:ascii="Times New Roman" w:hAnsi="Times New Roman" w:eastAsia="Times New Roman" w:cs="Times New Roman"/>
                <w:bCs/>
                <w:sz w:val="24"/>
                <w:szCs w:val="24"/>
                <w:lang w:val="kk-KZ"/>
              </w:rPr>
            </w:pPr>
            <w:r>
              <w:rPr>
                <w:rFonts w:ascii="Times New Roman" w:hAnsi="Times New Roman" w:eastAsia="Times New Roman" w:cs="Times New Roman"/>
                <w:bCs/>
                <w:sz w:val="24"/>
                <w:szCs w:val="24"/>
                <w:lang w:val="kk-KZ"/>
              </w:rPr>
              <w:t>4)</w:t>
            </w:r>
            <w:r>
              <w:rPr>
                <w:rFonts w:ascii="Times New Roman" w:hAnsi="Times New Roman" w:eastAsia="Times New Roman" w:cs="Times New Roman"/>
                <w:bCs/>
                <w:sz w:val="24"/>
                <w:szCs w:val="24"/>
                <w:lang w:val="kk-KZ"/>
              </w:rPr>
              <w:tab/>
            </w:r>
            <w:r>
              <w:rPr>
                <w:rFonts w:ascii="Times New Roman" w:hAnsi="Times New Roman" w:eastAsia="Times New Roman" w:cs="Times New Roman"/>
                <w:bCs/>
                <w:sz w:val="24"/>
                <w:szCs w:val="24"/>
                <w:lang w:val="kk-KZ"/>
              </w:rPr>
              <w:t>Үлгілік біліктілік сипаттамаларымен бекітілген лауазымға қойылатын біліктілік талаптарына сәйкес білімі туралы құжаттардың көшірмелері;</w:t>
            </w:r>
          </w:p>
          <w:p w14:paraId="208D65BF">
            <w:pPr>
              <w:spacing w:after="0" w:line="240" w:lineRule="auto"/>
              <w:textAlignment w:val="baseline"/>
              <w:outlineLvl w:val="2"/>
              <w:rPr>
                <w:rFonts w:ascii="Times New Roman" w:hAnsi="Times New Roman" w:eastAsia="Times New Roman" w:cs="Times New Roman"/>
                <w:bCs/>
                <w:sz w:val="24"/>
                <w:szCs w:val="24"/>
                <w:lang w:val="kk-KZ"/>
              </w:rPr>
            </w:pPr>
            <w:r>
              <w:rPr>
                <w:rFonts w:ascii="Times New Roman" w:hAnsi="Times New Roman" w:eastAsia="Times New Roman" w:cs="Times New Roman"/>
                <w:bCs/>
                <w:sz w:val="24"/>
                <w:szCs w:val="24"/>
                <w:lang w:val="kk-KZ"/>
              </w:rPr>
              <w:t>5)</w:t>
            </w:r>
            <w:r>
              <w:rPr>
                <w:rFonts w:ascii="Times New Roman" w:hAnsi="Times New Roman" w:eastAsia="Times New Roman" w:cs="Times New Roman"/>
                <w:bCs/>
                <w:sz w:val="24"/>
                <w:szCs w:val="24"/>
                <w:lang w:val="kk-KZ"/>
              </w:rPr>
              <w:tab/>
            </w:r>
            <w:r>
              <w:rPr>
                <w:rFonts w:ascii="Times New Roman" w:hAnsi="Times New Roman" w:eastAsia="Times New Roman" w:cs="Times New Roman"/>
                <w:bCs/>
                <w:sz w:val="24"/>
                <w:szCs w:val="24"/>
                <w:lang w:val="kk-KZ"/>
              </w:rPr>
              <w:t>еңбек қызметін растайтын құжаттың көшірмесі (бар болса);</w:t>
            </w:r>
          </w:p>
          <w:p w14:paraId="6B850AFA">
            <w:pPr>
              <w:spacing w:after="0" w:line="240" w:lineRule="auto"/>
              <w:textAlignment w:val="baseline"/>
              <w:outlineLvl w:val="2"/>
              <w:rPr>
                <w:rFonts w:ascii="Times New Roman" w:hAnsi="Times New Roman" w:eastAsia="Times New Roman" w:cs="Times New Roman"/>
                <w:bCs/>
                <w:sz w:val="24"/>
                <w:szCs w:val="24"/>
                <w:lang w:val="kk-KZ"/>
              </w:rPr>
            </w:pPr>
            <w:r>
              <w:rPr>
                <w:rFonts w:ascii="Times New Roman" w:hAnsi="Times New Roman" w:eastAsia="Times New Roman" w:cs="Times New Roman"/>
                <w:bCs/>
                <w:sz w:val="24"/>
                <w:szCs w:val="24"/>
                <w:lang w:val="kk-KZ"/>
              </w:rPr>
              <w:t>6)</w:t>
            </w:r>
            <w:r>
              <w:rPr>
                <w:rFonts w:ascii="Times New Roman" w:hAnsi="Times New Roman" w:eastAsia="Times New Roman" w:cs="Times New Roman"/>
                <w:bCs/>
                <w:sz w:val="24"/>
                <w:szCs w:val="24"/>
                <w:lang w:val="kk-KZ"/>
              </w:rPr>
              <w:tab/>
            </w:r>
            <w:r>
              <w:rPr>
                <w:rFonts w:ascii="Times New Roman" w:hAnsi="Times New Roman" w:eastAsia="Times New Roman" w:cs="Times New Roman"/>
                <w:bCs/>
                <w:sz w:val="24"/>
                <w:szCs w:val="24"/>
                <w:lang w:val="kk-KZ"/>
              </w:rPr>
              <w:t>"Денсаулық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w:t>
            </w:r>
          </w:p>
          <w:p w14:paraId="6A031AAB">
            <w:pPr>
              <w:spacing w:after="0" w:line="240" w:lineRule="auto"/>
              <w:textAlignment w:val="baseline"/>
              <w:outlineLvl w:val="2"/>
              <w:rPr>
                <w:rFonts w:ascii="Times New Roman" w:hAnsi="Times New Roman" w:eastAsia="Times New Roman" w:cs="Times New Roman"/>
                <w:bCs/>
                <w:sz w:val="24"/>
                <w:szCs w:val="24"/>
                <w:lang w:val="kk-KZ"/>
              </w:rPr>
            </w:pPr>
            <w:r>
              <w:rPr>
                <w:rFonts w:ascii="Times New Roman" w:hAnsi="Times New Roman" w:eastAsia="Times New Roman" w:cs="Times New Roman"/>
                <w:bCs/>
                <w:sz w:val="24"/>
                <w:szCs w:val="24"/>
                <w:lang w:val="kk-KZ"/>
              </w:rPr>
              <w:t>қазандағы  №  ҚР  ДСМ-175/2020  бұйрығымен  (Нормативтік  құқықтық  актілерді</w:t>
            </w:r>
          </w:p>
          <w:p w14:paraId="14230A16">
            <w:pPr>
              <w:spacing w:after="0" w:line="240" w:lineRule="auto"/>
              <w:textAlignment w:val="baseline"/>
              <w:outlineLvl w:val="2"/>
              <w:rPr>
                <w:rFonts w:ascii="Times New Roman" w:hAnsi="Times New Roman" w:eastAsia="Times New Roman" w:cs="Times New Roman"/>
                <w:bCs/>
                <w:sz w:val="24"/>
                <w:szCs w:val="24"/>
                <w:lang w:val="kk-KZ"/>
              </w:rPr>
            </w:pPr>
            <w:r>
              <w:rPr>
                <w:rFonts w:ascii="Times New Roman" w:hAnsi="Times New Roman" w:eastAsia="Times New Roman" w:cs="Times New Roman"/>
                <w:bCs/>
                <w:sz w:val="24"/>
                <w:szCs w:val="24"/>
                <w:lang w:val="kk-KZ"/>
              </w:rPr>
              <w:t>мемлекеттік тіркеу тізілімінде № 21579 болып тіркелген) бекітілген 075/у нысаны бойынша денсаулық жағдайы туралы анықтама;</w:t>
            </w:r>
          </w:p>
          <w:p w14:paraId="1F469A0D">
            <w:pPr>
              <w:spacing w:after="0" w:line="240" w:lineRule="auto"/>
              <w:textAlignment w:val="baseline"/>
              <w:outlineLvl w:val="2"/>
              <w:rPr>
                <w:rFonts w:ascii="Times New Roman" w:hAnsi="Times New Roman" w:eastAsia="Times New Roman" w:cs="Times New Roman"/>
                <w:bCs/>
                <w:sz w:val="24"/>
                <w:szCs w:val="24"/>
                <w:lang w:val="kk-KZ"/>
              </w:rPr>
            </w:pPr>
            <w:r>
              <w:rPr>
                <w:rFonts w:ascii="Times New Roman" w:hAnsi="Times New Roman" w:eastAsia="Times New Roman" w:cs="Times New Roman"/>
                <w:bCs/>
                <w:sz w:val="24"/>
                <w:szCs w:val="24"/>
                <w:lang w:val="kk-KZ"/>
              </w:rPr>
              <w:t xml:space="preserve"> </w:t>
            </w:r>
          </w:p>
          <w:p w14:paraId="7290B711">
            <w:pPr>
              <w:spacing w:after="0" w:line="240" w:lineRule="auto"/>
              <w:textAlignment w:val="baseline"/>
              <w:outlineLvl w:val="2"/>
              <w:rPr>
                <w:rFonts w:ascii="Times New Roman" w:hAnsi="Times New Roman" w:eastAsia="Times New Roman" w:cs="Times New Roman"/>
                <w:bCs/>
                <w:sz w:val="24"/>
                <w:szCs w:val="24"/>
                <w:lang w:val="kk-KZ"/>
              </w:rPr>
            </w:pPr>
            <w:r>
              <w:rPr>
                <w:rFonts w:ascii="Times New Roman" w:hAnsi="Times New Roman" w:eastAsia="Times New Roman" w:cs="Times New Roman"/>
                <w:bCs/>
                <w:sz w:val="24"/>
                <w:szCs w:val="24"/>
                <w:lang w:val="kk-KZ"/>
              </w:rPr>
              <w:t>7)</w:t>
            </w:r>
            <w:r>
              <w:rPr>
                <w:rFonts w:ascii="Times New Roman" w:hAnsi="Times New Roman" w:eastAsia="Times New Roman" w:cs="Times New Roman"/>
                <w:bCs/>
                <w:sz w:val="24"/>
                <w:szCs w:val="24"/>
                <w:lang w:val="kk-KZ"/>
              </w:rPr>
              <w:tab/>
            </w:r>
            <w:r>
              <w:rPr>
                <w:rFonts w:ascii="Times New Roman" w:hAnsi="Times New Roman" w:eastAsia="Times New Roman" w:cs="Times New Roman"/>
                <w:bCs/>
                <w:sz w:val="24"/>
                <w:szCs w:val="24"/>
                <w:lang w:val="kk-KZ"/>
              </w:rPr>
              <w:t>психикалық, мінез-құлықтық бұзылушылықтары бар аурудың динамикалық бақылауда жоқтығы туралы анықтама;</w:t>
            </w:r>
          </w:p>
          <w:p w14:paraId="34CBF8EB">
            <w:pPr>
              <w:spacing w:after="0" w:line="240" w:lineRule="auto"/>
              <w:textAlignment w:val="baseline"/>
              <w:outlineLvl w:val="2"/>
              <w:rPr>
                <w:rFonts w:ascii="Times New Roman" w:hAnsi="Times New Roman" w:eastAsia="Times New Roman" w:cs="Times New Roman"/>
                <w:bCs/>
                <w:sz w:val="24"/>
                <w:szCs w:val="24"/>
                <w:lang w:val="kk-KZ"/>
              </w:rPr>
            </w:pPr>
            <w:r>
              <w:rPr>
                <w:rFonts w:ascii="Times New Roman" w:hAnsi="Times New Roman" w:eastAsia="Times New Roman" w:cs="Times New Roman"/>
                <w:bCs/>
                <w:sz w:val="24"/>
                <w:szCs w:val="24"/>
                <w:lang w:val="kk-KZ"/>
              </w:rPr>
              <w:t>8)</w:t>
            </w:r>
            <w:r>
              <w:rPr>
                <w:rFonts w:ascii="Times New Roman" w:hAnsi="Times New Roman" w:eastAsia="Times New Roman" w:cs="Times New Roman"/>
                <w:bCs/>
                <w:sz w:val="24"/>
                <w:szCs w:val="24"/>
                <w:lang w:val="kk-KZ"/>
              </w:rPr>
              <w:tab/>
            </w:r>
            <w:r>
              <w:rPr>
                <w:rFonts w:ascii="Times New Roman" w:hAnsi="Times New Roman" w:eastAsia="Times New Roman" w:cs="Times New Roman"/>
                <w:bCs/>
                <w:sz w:val="24"/>
                <w:szCs w:val="24"/>
                <w:lang w:val="kk-KZ"/>
              </w:rPr>
              <w:t>наркологиялық аурудың динамикалық бақылауда жоқтығы туралы анықтама;</w:t>
            </w:r>
          </w:p>
          <w:p w14:paraId="10191F06">
            <w:pPr>
              <w:spacing w:after="0" w:line="240" w:lineRule="auto"/>
              <w:textAlignment w:val="baseline"/>
              <w:outlineLvl w:val="2"/>
              <w:rPr>
                <w:rFonts w:ascii="Times New Roman" w:hAnsi="Times New Roman" w:eastAsia="Times New Roman" w:cs="Times New Roman"/>
                <w:bCs/>
                <w:sz w:val="24"/>
                <w:szCs w:val="24"/>
                <w:lang w:val="kk-KZ"/>
              </w:rPr>
            </w:pPr>
            <w:r>
              <w:rPr>
                <w:rFonts w:ascii="Times New Roman" w:hAnsi="Times New Roman" w:eastAsia="Times New Roman" w:cs="Times New Roman"/>
                <w:bCs/>
                <w:sz w:val="24"/>
                <w:szCs w:val="24"/>
                <w:lang w:val="kk-KZ"/>
              </w:rPr>
              <w:t>9)</w:t>
            </w:r>
            <w:r>
              <w:rPr>
                <w:rFonts w:ascii="Times New Roman" w:hAnsi="Times New Roman" w:eastAsia="Times New Roman" w:cs="Times New Roman"/>
                <w:bCs/>
                <w:sz w:val="24"/>
                <w:szCs w:val="24"/>
                <w:lang w:val="kk-KZ"/>
              </w:rPr>
              <w:tab/>
            </w:r>
            <w:r>
              <w:rPr>
                <w:rFonts w:ascii="Times New Roman" w:hAnsi="Times New Roman" w:eastAsia="Times New Roman" w:cs="Times New Roman"/>
                <w:bCs/>
                <w:sz w:val="24"/>
                <w:szCs w:val="24"/>
                <w:lang w:val="kk-KZ"/>
              </w:rPr>
              <w:t>сертификаттаудан өту нәтижелері туралы сертификат немесе қолданыстағы біліктілік санатының болуы туралы куәлік (бар болса);</w:t>
            </w:r>
          </w:p>
          <w:p w14:paraId="2EC7DFE1">
            <w:pPr>
              <w:spacing w:after="0" w:line="240" w:lineRule="auto"/>
              <w:textAlignment w:val="baseline"/>
              <w:outlineLvl w:val="2"/>
              <w:rPr>
                <w:rFonts w:ascii="Times New Roman" w:hAnsi="Times New Roman" w:eastAsia="Times New Roman" w:cs="Times New Roman"/>
                <w:bCs/>
                <w:sz w:val="24"/>
                <w:szCs w:val="24"/>
                <w:lang w:val="kk-KZ"/>
              </w:rPr>
            </w:pPr>
            <w:r>
              <w:rPr>
                <w:rFonts w:ascii="Times New Roman" w:hAnsi="Times New Roman" w:eastAsia="Times New Roman" w:cs="Times New Roman"/>
                <w:bCs/>
                <w:sz w:val="24"/>
                <w:szCs w:val="24"/>
                <w:lang w:val="kk-KZ"/>
              </w:rPr>
              <w:t>10)</w:t>
            </w:r>
            <w:r>
              <w:rPr>
                <w:rFonts w:ascii="Times New Roman" w:hAnsi="Times New Roman" w:eastAsia="Times New Roman" w:cs="Times New Roman"/>
                <w:bCs/>
                <w:sz w:val="24"/>
                <w:szCs w:val="24"/>
                <w:lang w:val="kk-KZ"/>
              </w:rPr>
              <w:tab/>
            </w:r>
            <w:r>
              <w:rPr>
                <w:rFonts w:ascii="Times New Roman" w:hAnsi="Times New Roman" w:eastAsia="Times New Roman" w:cs="Times New Roman"/>
                <w:bCs/>
                <w:sz w:val="24"/>
                <w:szCs w:val="24"/>
                <w:lang w:val="kk-KZ"/>
              </w:rPr>
              <w:t>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 60-65 балл көрсеткіші бар сертификат;</w:t>
            </w:r>
          </w:p>
          <w:p w14:paraId="44E48524">
            <w:pPr>
              <w:spacing w:after="0" w:line="240" w:lineRule="auto"/>
              <w:textAlignment w:val="baseline"/>
              <w:outlineLvl w:val="2"/>
              <w:rPr>
                <w:rFonts w:ascii="Times New Roman" w:hAnsi="Times New Roman" w:eastAsia="Times New Roman" w:cs="Times New Roman"/>
                <w:bCs/>
                <w:sz w:val="24"/>
                <w:szCs w:val="24"/>
                <w:lang w:val="kk-KZ"/>
              </w:rPr>
            </w:pPr>
            <w:r>
              <w:rPr>
                <w:rFonts w:ascii="Times New Roman" w:hAnsi="Times New Roman" w:eastAsia="Times New Roman" w:cs="Times New Roman"/>
                <w:bCs/>
                <w:sz w:val="24"/>
                <w:szCs w:val="24"/>
                <w:lang w:val="kk-KZ"/>
              </w:rPr>
              <w:t>11)</w:t>
            </w:r>
            <w:r>
              <w:rPr>
                <w:rFonts w:ascii="Times New Roman" w:hAnsi="Times New Roman" w:eastAsia="Times New Roman" w:cs="Times New Roman"/>
                <w:bCs/>
                <w:sz w:val="24"/>
                <w:szCs w:val="24"/>
                <w:lang w:val="kk-KZ"/>
              </w:rPr>
              <w:tab/>
            </w:r>
            <w:r>
              <w:rPr>
                <w:rFonts w:ascii="Times New Roman" w:hAnsi="Times New Roman" w:eastAsia="Times New Roman" w:cs="Times New Roman"/>
                <w:bCs/>
                <w:sz w:val="24"/>
                <w:szCs w:val="24"/>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0DD49E15">
            <w:pPr>
              <w:spacing w:after="0" w:line="240" w:lineRule="auto"/>
              <w:textAlignment w:val="baseline"/>
              <w:outlineLvl w:val="2"/>
              <w:rPr>
                <w:rFonts w:ascii="Times New Roman" w:hAnsi="Times New Roman" w:eastAsia="Times New Roman" w:cs="Times New Roman"/>
                <w:bCs/>
                <w:sz w:val="24"/>
                <w:szCs w:val="24"/>
                <w:lang w:val="kk-KZ"/>
              </w:rPr>
            </w:pPr>
            <w:r>
              <w:rPr>
                <w:rFonts w:ascii="Times New Roman" w:hAnsi="Times New Roman" w:eastAsia="Times New Roman" w:cs="Times New Roman"/>
                <w:bCs/>
                <w:sz w:val="24"/>
                <w:szCs w:val="24"/>
                <w:lang w:val="kk-KZ"/>
              </w:rPr>
              <w:t>12)</w:t>
            </w:r>
            <w:r>
              <w:rPr>
                <w:rFonts w:ascii="Times New Roman" w:hAnsi="Times New Roman" w:eastAsia="Times New Roman" w:cs="Times New Roman"/>
                <w:bCs/>
                <w:sz w:val="24"/>
                <w:szCs w:val="24"/>
                <w:lang w:val="kk-KZ"/>
              </w:rPr>
              <w:tab/>
            </w:r>
            <w:r>
              <w:rPr>
                <w:rFonts w:ascii="Times New Roman" w:hAnsi="Times New Roman" w:eastAsia="Times New Roman" w:cs="Times New Roman"/>
                <w:bCs/>
                <w:sz w:val="24"/>
                <w:szCs w:val="24"/>
                <w:lang w:val="kk-KZ"/>
              </w:rPr>
              <w:t>осы Қағидаларға 17, 18-қосымшаларға сәйкес нысан бойынша педагогтің бос немесе уақытша бос лауазымына кандидаттың толтырылған бағалау парағы;</w:t>
            </w:r>
          </w:p>
          <w:p w14:paraId="55365594">
            <w:pPr>
              <w:spacing w:after="0" w:line="240" w:lineRule="auto"/>
              <w:textAlignment w:val="baseline"/>
              <w:outlineLvl w:val="2"/>
              <w:rPr>
                <w:rFonts w:ascii="Times New Roman" w:hAnsi="Times New Roman" w:eastAsia="Times New Roman" w:cs="Times New Roman"/>
                <w:b/>
                <w:bCs/>
                <w:color w:val="000000"/>
                <w:sz w:val="24"/>
                <w:szCs w:val="24"/>
                <w:lang w:val="kk-KZ"/>
              </w:rPr>
            </w:pPr>
            <w:r>
              <w:rPr>
                <w:rFonts w:ascii="Times New Roman" w:hAnsi="Times New Roman" w:eastAsia="Times New Roman" w:cs="Times New Roman"/>
                <w:bCs/>
                <w:sz w:val="24"/>
                <w:szCs w:val="24"/>
                <w:lang w:val="kk-KZ"/>
              </w:rPr>
              <w:t>13)</w:t>
            </w:r>
            <w:r>
              <w:rPr>
                <w:rFonts w:ascii="Times New Roman" w:hAnsi="Times New Roman" w:eastAsia="Times New Roman" w:cs="Times New Roman"/>
                <w:bCs/>
                <w:sz w:val="24"/>
                <w:szCs w:val="24"/>
                <w:lang w:val="kk-KZ"/>
              </w:rPr>
              <w:tab/>
            </w:r>
            <w:r>
              <w:rPr>
                <w:rFonts w:ascii="Times New Roman" w:hAnsi="Times New Roman" w:eastAsia="Times New Roman" w:cs="Times New Roman"/>
                <w:bCs/>
                <w:sz w:val="24"/>
                <w:szCs w:val="24"/>
                <w:lang w:val="kk-KZ"/>
              </w:rPr>
              <w:t>жұмыс орнынан (педагог лауазымы бойынша), оқу орнынан ұсыным хат.</w:t>
            </w:r>
          </w:p>
        </w:tc>
      </w:tr>
      <w:tr w14:paraId="15F61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 w:type="dxa"/>
            <w:tcBorders>
              <w:bottom w:val="single" w:color="auto" w:sz="4" w:space="0"/>
            </w:tcBorders>
          </w:tcPr>
          <w:p w14:paraId="1D9882B6">
            <w:pPr>
              <w:spacing w:after="0" w:line="240" w:lineRule="auto"/>
              <w:jc w:val="center"/>
              <w:textAlignment w:val="baseline"/>
              <w:outlineLvl w:val="2"/>
              <w:rPr>
                <w:rFonts w:ascii="Times New Roman" w:hAnsi="Times New Roman" w:eastAsia="Times New Roman" w:cs="Times New Roman"/>
                <w:b/>
                <w:bCs/>
                <w:color w:val="000000"/>
                <w:sz w:val="24"/>
                <w:szCs w:val="24"/>
                <w:lang w:val="kk-KZ"/>
              </w:rPr>
            </w:pPr>
            <w:r>
              <w:rPr>
                <w:rFonts w:ascii="Times New Roman" w:hAnsi="Times New Roman" w:eastAsia="Times New Roman" w:cs="Times New Roman"/>
                <w:b/>
                <w:bCs/>
                <w:color w:val="000000"/>
                <w:sz w:val="24"/>
                <w:szCs w:val="24"/>
                <w:lang w:val="kk-KZ"/>
              </w:rPr>
              <w:t>6</w:t>
            </w:r>
          </w:p>
        </w:tc>
        <w:tc>
          <w:tcPr>
            <w:tcW w:w="2765" w:type="dxa"/>
            <w:tcBorders>
              <w:bottom w:val="single" w:color="auto" w:sz="4" w:space="0"/>
            </w:tcBorders>
          </w:tcPr>
          <w:p w14:paraId="7EDB35EA">
            <w:pPr>
              <w:spacing w:after="0" w:line="240" w:lineRule="auto"/>
              <w:textAlignment w:val="baseline"/>
              <w:outlineLvl w:val="2"/>
              <w:rPr>
                <w:rFonts w:ascii="Times New Roman" w:hAnsi="Times New Roman" w:eastAsia="Times New Roman" w:cs="Times New Roman"/>
                <w:b/>
                <w:bCs/>
                <w:color w:val="000000"/>
                <w:sz w:val="24"/>
                <w:szCs w:val="24"/>
              </w:rPr>
            </w:pPr>
            <w:r>
              <w:rPr>
                <w:rFonts w:ascii="Times New Roman" w:hAnsi="Times New Roman" w:eastAsia="Calibri" w:cs="Times New Roman"/>
                <w:sz w:val="24"/>
                <w:szCs w:val="24"/>
                <w:lang w:val="kk-KZ"/>
              </w:rPr>
              <w:t>Уақытша бос лауазымының мерзімі</w:t>
            </w:r>
          </w:p>
        </w:tc>
        <w:tc>
          <w:tcPr>
            <w:tcW w:w="6858" w:type="dxa"/>
            <w:tcBorders>
              <w:bottom w:val="single" w:color="auto" w:sz="4" w:space="0"/>
            </w:tcBorders>
          </w:tcPr>
          <w:p w14:paraId="3AB03BE2">
            <w:pPr>
              <w:spacing w:after="0" w:line="240" w:lineRule="auto"/>
              <w:textAlignment w:val="baseline"/>
              <w:outlineLvl w:val="2"/>
              <w:rPr>
                <w:rFonts w:ascii="Times New Roman" w:hAnsi="Times New Roman" w:eastAsia="Times New Roman" w:cs="Times New Roman"/>
                <w:b/>
                <w:bCs/>
                <w:color w:val="000000"/>
                <w:sz w:val="24"/>
                <w:szCs w:val="24"/>
                <w:lang w:val="kk-KZ"/>
              </w:rPr>
            </w:pPr>
            <w:r>
              <w:rPr>
                <w:rFonts w:ascii="Times New Roman" w:hAnsi="Times New Roman" w:eastAsia="Times New Roman" w:cs="Times New Roman"/>
                <w:bCs/>
                <w:color w:val="000000"/>
                <w:sz w:val="24"/>
                <w:szCs w:val="24"/>
                <w:lang w:val="kk-KZ"/>
              </w:rPr>
              <w:t xml:space="preserve"> Декретке шыққан ұстаздың орнына</w:t>
            </w:r>
          </w:p>
        </w:tc>
      </w:tr>
    </w:tbl>
    <w:p w14:paraId="1D4C93BA">
      <w:pPr>
        <w:rPr>
          <w:rFonts w:ascii="Times New Roman" w:hAnsi="Times New Roman" w:cs="Times New Roman"/>
          <w:sz w:val="24"/>
          <w:szCs w:val="24"/>
        </w:rPr>
      </w:pPr>
      <w:r>
        <w:rPr>
          <w:rFonts w:ascii="Times New Roman" w:hAnsi="Times New Roman" w:cs="Times New Roman"/>
          <w:sz w:val="24"/>
          <w:szCs w:val="24"/>
        </w:rPr>
        <w:br w:type="page"/>
      </w:r>
    </w:p>
    <w:p w14:paraId="6ED4DE89">
      <w:pPr>
        <w:spacing w:after="0" w:line="240" w:lineRule="auto"/>
        <w:jc w:val="center"/>
        <w:textAlignment w:val="baseline"/>
        <w:outlineLvl w:val="2"/>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КГУ учреждение «Средняя общеобразовательная школа инновационного типа имени Ахмет Байтұрсынұлы города Павлодара» объявляет конкурс </w:t>
      </w:r>
    </w:p>
    <w:p w14:paraId="776A165E">
      <w:pPr>
        <w:spacing w:after="0" w:line="240" w:lineRule="auto"/>
        <w:jc w:val="center"/>
        <w:textAlignment w:val="baseline"/>
        <w:outlineLvl w:val="2"/>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на должность учителя </w:t>
      </w:r>
      <w:r>
        <w:rPr>
          <w:rFonts w:ascii="Times New Roman" w:hAnsi="Times New Roman" w:cs="Times New Roman"/>
          <w:b/>
          <w:color w:val="000000"/>
          <w:sz w:val="24"/>
          <w:szCs w:val="24"/>
          <w:lang w:val="kk-KZ"/>
        </w:rPr>
        <w:t>биологии</w:t>
      </w:r>
      <w:r>
        <w:rPr>
          <w:rFonts w:ascii="Times New Roman" w:hAnsi="Times New Roman" w:cs="Times New Roman"/>
          <w:b/>
          <w:color w:val="000000"/>
          <w:sz w:val="24"/>
          <w:szCs w:val="24"/>
        </w:rPr>
        <w:t xml:space="preserve"> </w:t>
      </w:r>
    </w:p>
    <w:tbl>
      <w:tblPr>
        <w:tblStyle w:val="6"/>
        <w:tblW w:w="103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1"/>
        <w:gridCol w:w="2384"/>
        <w:gridCol w:w="7539"/>
      </w:tblGrid>
      <w:tr w14:paraId="30806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391" w:type="dxa"/>
            <w:vMerge w:val="restart"/>
          </w:tcPr>
          <w:p w14:paraId="3BE903DE">
            <w:pPr>
              <w:spacing w:after="0" w:line="240" w:lineRule="auto"/>
              <w:jc w:val="center"/>
              <w:textAlignment w:val="baseline"/>
              <w:outlineLvl w:val="2"/>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1</w:t>
            </w:r>
          </w:p>
        </w:tc>
        <w:tc>
          <w:tcPr>
            <w:tcW w:w="2384" w:type="dxa"/>
          </w:tcPr>
          <w:p w14:paraId="75462EE4">
            <w:pPr>
              <w:spacing w:after="0" w:line="240" w:lineRule="auto"/>
              <w:textAlignment w:val="baseline"/>
              <w:outlineLvl w:val="2"/>
              <w:rPr>
                <w:rFonts w:ascii="Times New Roman" w:hAnsi="Times New Roman" w:eastAsia="Times New Roman" w:cs="Times New Roman"/>
                <w:bCs/>
                <w:sz w:val="24"/>
                <w:szCs w:val="24"/>
                <w:lang w:val="kk-KZ"/>
              </w:rPr>
            </w:pPr>
            <w:r>
              <w:rPr>
                <w:rFonts w:ascii="Times New Roman" w:hAnsi="Times New Roman" w:eastAsia="Times New Roman" w:cs="Times New Roman"/>
                <w:bCs/>
                <w:sz w:val="24"/>
                <w:szCs w:val="24"/>
                <w:lang w:val="kk-KZ"/>
              </w:rPr>
              <w:t>Наименование организации образования</w:t>
            </w:r>
          </w:p>
        </w:tc>
        <w:tc>
          <w:tcPr>
            <w:tcW w:w="7539" w:type="dxa"/>
          </w:tcPr>
          <w:p w14:paraId="2081D977">
            <w:pPr>
              <w:spacing w:after="0" w:line="240" w:lineRule="auto"/>
              <w:jc w:val="both"/>
              <w:textAlignment w:val="baseline"/>
              <w:outlineLvl w:val="2"/>
              <w:rPr>
                <w:rFonts w:ascii="Times New Roman" w:hAnsi="Times New Roman" w:eastAsia="Times New Roman" w:cs="Times New Roman"/>
                <w:bCs/>
                <w:sz w:val="24"/>
                <w:szCs w:val="24"/>
                <w:lang w:val="kk-KZ"/>
              </w:rPr>
            </w:pPr>
            <w:r>
              <w:rPr>
                <w:rFonts w:ascii="Times New Roman" w:hAnsi="Times New Roman" w:cs="Times New Roman"/>
                <w:bCs/>
                <w:spacing w:val="-1"/>
                <w:sz w:val="24"/>
                <w:szCs w:val="24"/>
                <w:lang w:val="kk-KZ"/>
              </w:rPr>
              <w:t>Коммунальное государственное учреждение «Средняя общеобразовательная школа инновационного типа имени Ахмет Байтұрсынұлы города Павлодара» отдела образования города Павлодара, управления образования Павлодарской области</w:t>
            </w:r>
          </w:p>
        </w:tc>
      </w:tr>
      <w:tr w14:paraId="4F347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391" w:type="dxa"/>
            <w:vMerge w:val="continue"/>
          </w:tcPr>
          <w:p w14:paraId="4A271CF0">
            <w:pPr>
              <w:spacing w:after="0" w:line="240" w:lineRule="auto"/>
              <w:jc w:val="center"/>
              <w:textAlignment w:val="baseline"/>
              <w:outlineLvl w:val="2"/>
              <w:rPr>
                <w:rFonts w:ascii="Times New Roman" w:hAnsi="Times New Roman" w:eastAsia="Times New Roman" w:cs="Times New Roman"/>
                <w:b/>
                <w:bCs/>
                <w:sz w:val="24"/>
                <w:szCs w:val="24"/>
                <w:lang w:val="kk-KZ"/>
              </w:rPr>
            </w:pPr>
          </w:p>
        </w:tc>
        <w:tc>
          <w:tcPr>
            <w:tcW w:w="2384" w:type="dxa"/>
          </w:tcPr>
          <w:p w14:paraId="598E100F">
            <w:pPr>
              <w:spacing w:after="0" w:line="240" w:lineRule="auto"/>
              <w:textAlignment w:val="baseline"/>
              <w:outlineLvl w:val="2"/>
              <w:rPr>
                <w:rFonts w:ascii="Times New Roman" w:hAnsi="Times New Roman" w:eastAsia="Calibri" w:cs="Times New Roman"/>
                <w:sz w:val="24"/>
                <w:szCs w:val="24"/>
                <w:lang w:val="kk-KZ"/>
              </w:rPr>
            </w:pPr>
            <w:r>
              <w:rPr>
                <w:rFonts w:ascii="Times New Roman" w:hAnsi="Times New Roman" w:eastAsia="Times New Roman" w:cs="Times New Roman"/>
                <w:bCs/>
                <w:sz w:val="24"/>
                <w:szCs w:val="24"/>
                <w:lang w:val="kk-KZ"/>
              </w:rPr>
              <w:t>местонахождения, почтового адреса</w:t>
            </w:r>
          </w:p>
        </w:tc>
        <w:tc>
          <w:tcPr>
            <w:tcW w:w="7539" w:type="dxa"/>
          </w:tcPr>
          <w:p w14:paraId="3A0AE65E">
            <w:pPr>
              <w:shd w:val="clear" w:color="auto" w:fill="FFFFFF"/>
              <w:tabs>
                <w:tab w:val="left" w:pos="1692"/>
                <w:tab w:val="left" w:pos="1872"/>
                <w:tab w:val="left" w:pos="2052"/>
                <w:tab w:val="left" w:pos="2592"/>
                <w:tab w:val="left" w:pos="4397"/>
              </w:tabs>
              <w:spacing w:after="0" w:line="240" w:lineRule="auto"/>
              <w:rPr>
                <w:rFonts w:ascii="Times New Roman" w:hAnsi="Times New Roman" w:eastAsia="Times New Roman" w:cs="Times New Roman"/>
                <w:bCs/>
                <w:sz w:val="24"/>
                <w:szCs w:val="24"/>
              </w:rPr>
            </w:pPr>
            <w:r>
              <w:rPr>
                <w:rFonts w:ascii="Times New Roman" w:hAnsi="Times New Roman" w:cs="Times New Roman"/>
                <w:sz w:val="24"/>
                <w:szCs w:val="24"/>
                <w:lang w:val="kk-KZ"/>
              </w:rPr>
              <w:t xml:space="preserve">140011, Республика Казахстан, Павлодарская область,                                город Павлодар, улица Лермонтова , 93/1 </w:t>
            </w:r>
          </w:p>
        </w:tc>
      </w:tr>
      <w:tr w14:paraId="6F801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391" w:type="dxa"/>
            <w:vMerge w:val="continue"/>
          </w:tcPr>
          <w:p w14:paraId="2A1D383E">
            <w:pPr>
              <w:spacing w:after="0" w:line="240" w:lineRule="auto"/>
              <w:jc w:val="center"/>
              <w:textAlignment w:val="baseline"/>
              <w:outlineLvl w:val="2"/>
              <w:rPr>
                <w:rFonts w:ascii="Times New Roman" w:hAnsi="Times New Roman" w:eastAsia="Times New Roman" w:cs="Times New Roman"/>
                <w:b/>
                <w:bCs/>
                <w:sz w:val="24"/>
                <w:szCs w:val="24"/>
              </w:rPr>
            </w:pPr>
          </w:p>
        </w:tc>
        <w:tc>
          <w:tcPr>
            <w:tcW w:w="2384" w:type="dxa"/>
          </w:tcPr>
          <w:p w14:paraId="3E036223">
            <w:pPr>
              <w:spacing w:after="0" w:line="240" w:lineRule="auto"/>
              <w:textAlignment w:val="baseline"/>
              <w:outlineLvl w:val="2"/>
              <w:rPr>
                <w:rFonts w:ascii="Times New Roman" w:hAnsi="Times New Roman" w:eastAsia="Calibri" w:cs="Times New Roman"/>
                <w:sz w:val="24"/>
                <w:szCs w:val="24"/>
                <w:lang w:val="kk-KZ"/>
              </w:rPr>
            </w:pPr>
            <w:r>
              <w:rPr>
                <w:rFonts w:ascii="Times New Roman" w:hAnsi="Times New Roman" w:eastAsia="Times New Roman" w:cs="Times New Roman"/>
                <w:bCs/>
                <w:sz w:val="24"/>
                <w:szCs w:val="24"/>
                <w:lang w:val="kk-KZ"/>
              </w:rPr>
              <w:t>номеров телефонов</w:t>
            </w:r>
          </w:p>
        </w:tc>
        <w:tc>
          <w:tcPr>
            <w:tcW w:w="7539" w:type="dxa"/>
          </w:tcPr>
          <w:p w14:paraId="22D8BAB9">
            <w:pPr>
              <w:shd w:val="clear" w:color="auto" w:fill="FFFFFF"/>
              <w:tabs>
                <w:tab w:val="left" w:pos="1692"/>
                <w:tab w:val="left" w:pos="1872"/>
                <w:tab w:val="left" w:pos="2052"/>
                <w:tab w:val="left" w:pos="2592"/>
                <w:tab w:val="left" w:pos="4397"/>
              </w:tabs>
              <w:spacing w:after="0" w:line="240" w:lineRule="auto"/>
              <w:rPr>
                <w:rFonts w:ascii="Times New Roman" w:hAnsi="Times New Roman" w:cs="Times New Roman"/>
                <w:bCs/>
                <w:spacing w:val="-1"/>
                <w:sz w:val="24"/>
                <w:szCs w:val="24"/>
                <w:lang w:val="kk-KZ"/>
              </w:rPr>
            </w:pPr>
            <w:r>
              <w:rPr>
                <w:rFonts w:ascii="Times New Roman" w:hAnsi="Times New Roman" w:cs="Times New Roman"/>
                <w:sz w:val="24"/>
                <w:szCs w:val="24"/>
                <w:lang w:val="kk-KZ"/>
              </w:rPr>
              <w:t>8 (7182) 62-10-07</w:t>
            </w:r>
          </w:p>
        </w:tc>
      </w:tr>
      <w:tr w14:paraId="5DB4D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trPr>
        <w:tc>
          <w:tcPr>
            <w:tcW w:w="391" w:type="dxa"/>
            <w:vMerge w:val="continue"/>
          </w:tcPr>
          <w:p w14:paraId="1FB8AA73">
            <w:pPr>
              <w:spacing w:after="0" w:line="240" w:lineRule="auto"/>
              <w:jc w:val="center"/>
              <w:textAlignment w:val="baseline"/>
              <w:outlineLvl w:val="2"/>
              <w:rPr>
                <w:rFonts w:ascii="Times New Roman" w:hAnsi="Times New Roman" w:eastAsia="Times New Roman" w:cs="Times New Roman"/>
                <w:b/>
                <w:bCs/>
                <w:sz w:val="24"/>
                <w:szCs w:val="24"/>
                <w:lang w:val="kk-KZ"/>
              </w:rPr>
            </w:pPr>
          </w:p>
        </w:tc>
        <w:tc>
          <w:tcPr>
            <w:tcW w:w="2384" w:type="dxa"/>
          </w:tcPr>
          <w:p w14:paraId="0A6FCEA1">
            <w:pPr>
              <w:spacing w:after="0" w:line="240" w:lineRule="auto"/>
              <w:textAlignment w:val="baseline"/>
              <w:outlineLvl w:val="2"/>
              <w:rPr>
                <w:rFonts w:ascii="Times New Roman" w:hAnsi="Times New Roman" w:eastAsia="Calibri" w:cs="Times New Roman"/>
                <w:sz w:val="24"/>
                <w:szCs w:val="24"/>
                <w:lang w:val="kk-KZ"/>
              </w:rPr>
            </w:pPr>
            <w:r>
              <w:rPr>
                <w:rFonts w:ascii="Times New Roman" w:hAnsi="Times New Roman" w:eastAsia="Times New Roman" w:cs="Times New Roman"/>
                <w:bCs/>
                <w:sz w:val="24"/>
                <w:szCs w:val="24"/>
                <w:lang w:val="kk-KZ"/>
              </w:rPr>
              <w:t>адреса электронной почты</w:t>
            </w:r>
          </w:p>
        </w:tc>
        <w:tc>
          <w:tcPr>
            <w:tcW w:w="7539" w:type="dxa"/>
          </w:tcPr>
          <w:p w14:paraId="7E56A996">
            <w:pPr>
              <w:spacing w:after="0" w:line="240" w:lineRule="auto"/>
              <w:rPr>
                <w:rFonts w:ascii="Times New Roman" w:hAnsi="Times New Roman" w:cs="Times New Roman"/>
                <w:sz w:val="24"/>
                <w:szCs w:val="24"/>
                <w:u w:val="single"/>
                <w:lang w:val="en-US"/>
              </w:rPr>
            </w:pPr>
            <w:r>
              <w:rPr>
                <w:rFonts w:ascii="Times New Roman" w:hAnsi="Times New Roman" w:cs="Times New Roman"/>
                <w:sz w:val="24"/>
                <w:szCs w:val="24"/>
                <w:lang w:val="en-US"/>
              </w:rPr>
              <w:t>Sosh</w:t>
            </w:r>
            <w:r>
              <w:rPr>
                <w:rFonts w:ascii="Times New Roman" w:hAnsi="Times New Roman" w:cs="Times New Roman"/>
                <w:sz w:val="24"/>
                <w:szCs w:val="24"/>
                <w:lang w:val="kk-KZ"/>
              </w:rPr>
              <w:t>3</w:t>
            </w:r>
            <w:r>
              <w:rPr>
                <w:rFonts w:ascii="Times New Roman" w:hAnsi="Times New Roman" w:cs="Times New Roman"/>
                <w:sz w:val="24"/>
                <w:szCs w:val="24"/>
                <w:lang w:val="en-US"/>
              </w:rPr>
              <w:t>4</w:t>
            </w:r>
            <w:r>
              <w:rPr>
                <w:rFonts w:ascii="Times New Roman" w:hAnsi="Times New Roman" w:cs="Times New Roman"/>
                <w:sz w:val="24"/>
                <w:szCs w:val="24"/>
                <w:lang w:val="kk-KZ"/>
              </w:rPr>
              <w:t>@</w:t>
            </w:r>
            <w:r>
              <w:rPr>
                <w:rFonts w:ascii="Times New Roman" w:hAnsi="Times New Roman" w:cs="Times New Roman"/>
                <w:sz w:val="24"/>
                <w:szCs w:val="24"/>
                <w:lang w:val="en-US"/>
              </w:rPr>
              <w:t>goo.edu.kz</w:t>
            </w:r>
          </w:p>
        </w:tc>
      </w:tr>
      <w:tr w14:paraId="57EAB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trPr>
        <w:tc>
          <w:tcPr>
            <w:tcW w:w="391" w:type="dxa"/>
            <w:vMerge w:val="continue"/>
          </w:tcPr>
          <w:p w14:paraId="0A95F04E">
            <w:pPr>
              <w:spacing w:after="0" w:line="240" w:lineRule="auto"/>
              <w:jc w:val="center"/>
              <w:textAlignment w:val="baseline"/>
              <w:outlineLvl w:val="2"/>
              <w:rPr>
                <w:rFonts w:ascii="Times New Roman" w:hAnsi="Times New Roman" w:eastAsia="Times New Roman" w:cs="Times New Roman"/>
                <w:b/>
                <w:bCs/>
                <w:sz w:val="24"/>
                <w:szCs w:val="24"/>
                <w:lang w:val="kk-KZ"/>
              </w:rPr>
            </w:pPr>
          </w:p>
        </w:tc>
        <w:tc>
          <w:tcPr>
            <w:tcW w:w="2384" w:type="dxa"/>
            <w:tcBorders>
              <w:top w:val="single" w:color="auto" w:sz="4" w:space="0"/>
              <w:left w:val="single" w:color="auto" w:sz="4" w:space="0"/>
              <w:bottom w:val="single" w:color="auto" w:sz="4" w:space="0"/>
              <w:right w:val="single" w:color="auto" w:sz="4" w:space="0"/>
            </w:tcBorders>
          </w:tcPr>
          <w:p w14:paraId="35309C6E">
            <w:pPr>
              <w:spacing w:after="0" w:line="240" w:lineRule="auto"/>
              <w:textAlignment w:val="baseline"/>
              <w:outlineLvl w:val="2"/>
              <w:rPr>
                <w:rFonts w:ascii="Times New Roman" w:hAnsi="Times New Roman" w:eastAsia="Times New Roman" w:cs="Times New Roman"/>
                <w:bCs/>
                <w:sz w:val="24"/>
                <w:szCs w:val="24"/>
                <w:lang w:val="kk-KZ"/>
              </w:rPr>
            </w:pPr>
            <w:r>
              <w:rPr>
                <w:rFonts w:ascii="Times New Roman" w:hAnsi="Times New Roman" w:eastAsia="Times New Roman" w:cs="Times New Roman"/>
                <w:bCs/>
                <w:sz w:val="24"/>
                <w:szCs w:val="24"/>
                <w:lang w:val="kk-KZ"/>
              </w:rPr>
              <w:t>Ссылка на НОБД вакансия</w:t>
            </w:r>
          </w:p>
        </w:tc>
        <w:tc>
          <w:tcPr>
            <w:tcW w:w="7539" w:type="dxa"/>
            <w:tcBorders>
              <w:top w:val="single" w:color="auto" w:sz="4" w:space="0"/>
              <w:left w:val="single" w:color="auto" w:sz="4" w:space="0"/>
              <w:bottom w:val="single" w:color="auto" w:sz="4" w:space="0"/>
              <w:right w:val="single" w:color="auto" w:sz="4" w:space="0"/>
            </w:tcBorders>
          </w:tcPr>
          <w:p w14:paraId="24EDF55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https://hr-nobd.edu.kz/#/social/vacancies</w:t>
            </w:r>
          </w:p>
        </w:tc>
      </w:tr>
      <w:tr w14:paraId="2CEE6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391" w:type="dxa"/>
            <w:vMerge w:val="restart"/>
          </w:tcPr>
          <w:p w14:paraId="7E44496D">
            <w:pPr>
              <w:spacing w:after="0" w:line="240" w:lineRule="auto"/>
              <w:jc w:val="center"/>
              <w:textAlignment w:val="baseline"/>
              <w:outlineLvl w:val="2"/>
              <w:rPr>
                <w:rFonts w:ascii="Times New Roman" w:hAnsi="Times New Roman" w:eastAsia="Times New Roman" w:cs="Times New Roman"/>
                <w:b/>
                <w:bCs/>
                <w:sz w:val="24"/>
                <w:szCs w:val="24"/>
                <w:lang w:val="kk-KZ"/>
              </w:rPr>
            </w:pPr>
            <w:r>
              <w:rPr>
                <w:rFonts w:ascii="Times New Roman" w:hAnsi="Times New Roman" w:eastAsia="Times New Roman" w:cs="Times New Roman"/>
                <w:b/>
                <w:bCs/>
                <w:sz w:val="24"/>
                <w:szCs w:val="24"/>
                <w:lang w:val="kk-KZ"/>
              </w:rPr>
              <w:t>2</w:t>
            </w:r>
          </w:p>
        </w:tc>
        <w:tc>
          <w:tcPr>
            <w:tcW w:w="2384" w:type="dxa"/>
          </w:tcPr>
          <w:p w14:paraId="1CC1D449">
            <w:pPr>
              <w:spacing w:after="0" w:line="240" w:lineRule="auto"/>
              <w:textAlignment w:val="baseline"/>
              <w:outlineLvl w:val="2"/>
              <w:rPr>
                <w:rFonts w:ascii="Times New Roman" w:hAnsi="Times New Roman" w:eastAsia="Calibri" w:cs="Times New Roman"/>
                <w:sz w:val="24"/>
                <w:szCs w:val="24"/>
                <w:lang w:val="kk-KZ"/>
              </w:rPr>
            </w:pPr>
            <w:r>
              <w:rPr>
                <w:rFonts w:ascii="Times New Roman" w:hAnsi="Times New Roman" w:eastAsia="Calibri" w:cs="Times New Roman"/>
                <w:sz w:val="24"/>
                <w:szCs w:val="24"/>
                <w:lang w:val="kk-KZ"/>
              </w:rPr>
              <w:t>Наименование вакантной или временно вакантной должности, нагрузка</w:t>
            </w:r>
          </w:p>
        </w:tc>
        <w:tc>
          <w:tcPr>
            <w:tcW w:w="7539" w:type="dxa"/>
          </w:tcPr>
          <w:p w14:paraId="4E97B458">
            <w:pPr>
              <w:spacing w:after="0" w:line="240" w:lineRule="auto"/>
              <w:textAlignment w:val="baseline"/>
              <w:outlineLvl w:val="2"/>
              <w:rPr>
                <w:rFonts w:ascii="Times New Roman" w:hAnsi="Times New Roman" w:eastAsia="Times New Roman" w:cs="Times New Roman"/>
                <w:bCs/>
                <w:sz w:val="24"/>
                <w:szCs w:val="24"/>
                <w:lang w:val="kk-KZ"/>
              </w:rPr>
            </w:pPr>
            <w:r>
              <w:rPr>
                <w:rFonts w:ascii="Times New Roman" w:hAnsi="Times New Roman" w:eastAsia="Times New Roman" w:cs="Times New Roman"/>
                <w:bCs/>
                <w:sz w:val="24"/>
                <w:szCs w:val="24"/>
                <w:lang w:val="kk-KZ"/>
              </w:rPr>
              <w:t xml:space="preserve">Учитель биологии, 1 ставка </w:t>
            </w:r>
          </w:p>
        </w:tc>
      </w:tr>
      <w:tr w14:paraId="4BFED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391" w:type="dxa"/>
            <w:vMerge w:val="continue"/>
          </w:tcPr>
          <w:p w14:paraId="511739F5">
            <w:pPr>
              <w:spacing w:after="0" w:line="240" w:lineRule="auto"/>
              <w:jc w:val="center"/>
              <w:textAlignment w:val="baseline"/>
              <w:outlineLvl w:val="2"/>
              <w:rPr>
                <w:rFonts w:ascii="Times New Roman" w:hAnsi="Times New Roman" w:eastAsia="Times New Roman" w:cs="Times New Roman"/>
                <w:b/>
                <w:bCs/>
                <w:sz w:val="24"/>
                <w:szCs w:val="24"/>
                <w:lang w:val="kk-KZ"/>
              </w:rPr>
            </w:pPr>
          </w:p>
        </w:tc>
        <w:tc>
          <w:tcPr>
            <w:tcW w:w="2384" w:type="dxa"/>
          </w:tcPr>
          <w:p w14:paraId="031753EF">
            <w:pPr>
              <w:spacing w:after="0" w:line="240" w:lineRule="auto"/>
              <w:textAlignment w:val="baseline"/>
              <w:outlineLvl w:val="2"/>
              <w:rPr>
                <w:rFonts w:ascii="Times New Roman" w:hAnsi="Times New Roman" w:eastAsia="Calibri" w:cs="Times New Roman"/>
                <w:sz w:val="24"/>
                <w:szCs w:val="24"/>
                <w:lang w:val="kk-KZ"/>
              </w:rPr>
            </w:pPr>
            <w:r>
              <w:rPr>
                <w:rFonts w:ascii="Times New Roman" w:hAnsi="Times New Roman" w:eastAsia="Calibri" w:cs="Times New Roman"/>
                <w:sz w:val="24"/>
                <w:szCs w:val="24"/>
                <w:lang w:val="kk-KZ"/>
              </w:rPr>
              <w:t>основные функциональные обязанности</w:t>
            </w:r>
          </w:p>
        </w:tc>
        <w:tc>
          <w:tcPr>
            <w:tcW w:w="7539" w:type="dxa"/>
          </w:tcPr>
          <w:p w14:paraId="30FBA8D4">
            <w:pPr>
              <w:spacing w:after="0" w:line="240" w:lineRule="auto"/>
              <w:jc w:val="both"/>
              <w:textAlignment w:val="baseline"/>
              <w:outlineLvl w:val="2"/>
              <w:rPr>
                <w:rFonts w:ascii="Times New Roman" w:hAnsi="Times New Roman" w:eastAsia="Times New Roman" w:cs="Times New Roman"/>
                <w:bCs/>
                <w:sz w:val="24"/>
                <w:szCs w:val="24"/>
                <w:lang w:val="kk-KZ"/>
              </w:rPr>
            </w:pPr>
            <w:r>
              <w:rPr>
                <w:rFonts w:ascii="Times New Roman" w:hAnsi="Times New Roman" w:eastAsia="Times New Roman" w:cs="Times New Roman"/>
                <w:bCs/>
                <w:sz w:val="24"/>
                <w:szCs w:val="24"/>
                <w:lang w:val="kk-KZ"/>
              </w:rPr>
              <w:t xml:space="preserve">-обучение и воспитание обучающихся с учетом специфики преподаваемого предмета и возраста обучающихся; </w:t>
            </w:r>
          </w:p>
          <w:p w14:paraId="41889EEA">
            <w:pPr>
              <w:spacing w:after="0" w:line="240" w:lineRule="auto"/>
              <w:jc w:val="both"/>
              <w:textAlignment w:val="baseline"/>
              <w:outlineLvl w:val="2"/>
              <w:rPr>
                <w:rFonts w:ascii="Times New Roman" w:hAnsi="Times New Roman" w:eastAsia="Times New Roman" w:cs="Times New Roman"/>
                <w:bCs/>
                <w:sz w:val="24"/>
                <w:szCs w:val="24"/>
                <w:lang w:val="kk-KZ"/>
              </w:rPr>
            </w:pPr>
            <w:r>
              <w:rPr>
                <w:rFonts w:ascii="Times New Roman" w:hAnsi="Times New Roman" w:eastAsia="Times New Roman" w:cs="Times New Roman"/>
                <w:bCs/>
                <w:sz w:val="24"/>
                <w:szCs w:val="24"/>
                <w:lang w:val="kk-KZ"/>
              </w:rPr>
              <w:t xml:space="preserve">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57E8B8BB">
            <w:pPr>
              <w:spacing w:after="0" w:line="240" w:lineRule="auto"/>
              <w:jc w:val="both"/>
              <w:textAlignment w:val="baseline"/>
              <w:outlineLvl w:val="2"/>
              <w:rPr>
                <w:rFonts w:ascii="Times New Roman" w:hAnsi="Times New Roman" w:eastAsia="Times New Roman" w:cs="Times New Roman"/>
                <w:bCs/>
                <w:sz w:val="24"/>
                <w:szCs w:val="24"/>
                <w:lang w:val="kk-KZ"/>
              </w:rPr>
            </w:pPr>
            <w:r>
              <w:rPr>
                <w:rFonts w:ascii="Times New Roman" w:hAnsi="Times New Roman" w:eastAsia="Times New Roman" w:cs="Times New Roman"/>
                <w:bCs/>
                <w:sz w:val="24"/>
                <w:szCs w:val="24"/>
                <w:lang w:val="kk-KZ"/>
              </w:rPr>
              <w:t>обеспечение режима соблюдения норм и правил техники безопасности в учебном процессе;</w:t>
            </w:r>
          </w:p>
          <w:p w14:paraId="6ACA680D">
            <w:pPr>
              <w:spacing w:after="0" w:line="240" w:lineRule="auto"/>
              <w:jc w:val="both"/>
              <w:textAlignment w:val="baseline"/>
              <w:outlineLvl w:val="2"/>
              <w:rPr>
                <w:rFonts w:ascii="Times New Roman" w:hAnsi="Times New Roman" w:eastAsia="Times New Roman" w:cs="Times New Roman"/>
                <w:bCs/>
                <w:sz w:val="24"/>
                <w:szCs w:val="24"/>
                <w:lang w:val="kk-KZ"/>
              </w:rPr>
            </w:pPr>
            <w:r>
              <w:rPr>
                <w:rFonts w:ascii="Times New Roman" w:hAnsi="Times New Roman" w:eastAsia="Times New Roman" w:cs="Times New Roman"/>
                <w:bCs/>
                <w:sz w:val="24"/>
                <w:szCs w:val="24"/>
                <w:lang w:val="kk-KZ"/>
              </w:rPr>
              <w:t>-использует новые подходы, эффективные формы, методы и средства обучения с учетом индивидуальных потребностей обучающихся;</w:t>
            </w:r>
          </w:p>
          <w:p w14:paraId="72069B9A">
            <w:pPr>
              <w:spacing w:after="0" w:line="240" w:lineRule="auto"/>
              <w:jc w:val="both"/>
              <w:textAlignment w:val="baseline"/>
              <w:outlineLvl w:val="2"/>
              <w:rPr>
                <w:rFonts w:ascii="Times New Roman" w:hAnsi="Times New Roman" w:eastAsia="Times New Roman" w:cs="Times New Roman"/>
                <w:bCs/>
                <w:sz w:val="24"/>
                <w:szCs w:val="24"/>
                <w:lang w:val="kk-KZ"/>
              </w:rPr>
            </w:pPr>
            <w:r>
              <w:rPr>
                <w:rFonts w:ascii="Times New Roman" w:hAnsi="Times New Roman" w:eastAsia="Times New Roman" w:cs="Times New Roman"/>
                <w:bCs/>
                <w:sz w:val="24"/>
                <w:szCs w:val="24"/>
                <w:lang w:val="kk-KZ"/>
              </w:rPr>
              <w:t>составляет краткосрочные и среднесрочные (календарно-тематические) планы по предметам, задания для суммативного оценивания за раздел и суммативного оценивания за четверть;</w:t>
            </w:r>
          </w:p>
          <w:p w14:paraId="708B73D7">
            <w:pPr>
              <w:spacing w:after="0" w:line="240" w:lineRule="auto"/>
              <w:jc w:val="both"/>
              <w:textAlignment w:val="baseline"/>
              <w:outlineLvl w:val="2"/>
              <w:rPr>
                <w:rFonts w:ascii="Times New Roman" w:hAnsi="Times New Roman" w:eastAsia="Times New Roman" w:cs="Times New Roman"/>
                <w:bCs/>
                <w:sz w:val="24"/>
                <w:szCs w:val="24"/>
                <w:lang w:val="kk-KZ"/>
              </w:rPr>
            </w:pPr>
            <w:r>
              <w:rPr>
                <w:rFonts w:ascii="Times New Roman" w:hAnsi="Times New Roman" w:eastAsia="Times New Roman" w:cs="Times New Roman"/>
                <w:bCs/>
                <w:sz w:val="24"/>
                <w:szCs w:val="24"/>
                <w:lang w:val="kk-KZ"/>
              </w:rPr>
              <w:t>проводит анализ по итогам проведения суммативного оценивания за раздел и суммативного оценивания за четверть с комментариями;</w:t>
            </w:r>
          </w:p>
          <w:p w14:paraId="0A649CA4">
            <w:pPr>
              <w:spacing w:after="0" w:line="240" w:lineRule="auto"/>
              <w:jc w:val="both"/>
              <w:textAlignment w:val="baseline"/>
              <w:outlineLvl w:val="2"/>
              <w:rPr>
                <w:rFonts w:ascii="Times New Roman" w:hAnsi="Times New Roman" w:eastAsia="Times New Roman" w:cs="Times New Roman"/>
                <w:bCs/>
                <w:sz w:val="24"/>
                <w:szCs w:val="24"/>
                <w:lang w:val="kk-KZ"/>
              </w:rPr>
            </w:pPr>
            <w:r>
              <w:rPr>
                <w:rFonts w:ascii="Times New Roman" w:hAnsi="Times New Roman" w:eastAsia="Times New Roman" w:cs="Times New Roman"/>
                <w:bCs/>
                <w:sz w:val="24"/>
                <w:szCs w:val="24"/>
                <w:lang w:val="kk-KZ"/>
              </w:rPr>
              <w:t>-заполняет журналы (бумажные или электронные);</w:t>
            </w:r>
          </w:p>
          <w:p w14:paraId="03A107D9">
            <w:pPr>
              <w:spacing w:after="0" w:line="240" w:lineRule="auto"/>
              <w:jc w:val="both"/>
              <w:textAlignment w:val="baseline"/>
              <w:outlineLvl w:val="2"/>
              <w:rPr>
                <w:rFonts w:ascii="Times New Roman" w:hAnsi="Times New Roman" w:eastAsia="Times New Roman" w:cs="Times New Roman"/>
                <w:bCs/>
                <w:sz w:val="24"/>
                <w:szCs w:val="24"/>
                <w:lang w:val="kk-KZ"/>
              </w:rPr>
            </w:pPr>
            <w:r>
              <w:rPr>
                <w:rFonts w:ascii="Times New Roman" w:hAnsi="Times New Roman" w:eastAsia="Times New Roman" w:cs="Times New Roman"/>
                <w:bCs/>
                <w:sz w:val="24"/>
                <w:szCs w:val="24"/>
                <w:lang w:val="kk-KZ"/>
              </w:rPr>
              <w:t>-создает условия для инклюзивного образования;</w:t>
            </w:r>
          </w:p>
          <w:p w14:paraId="314555F1">
            <w:pPr>
              <w:pStyle w:val="10"/>
              <w:numPr>
                <w:ilvl w:val="0"/>
                <w:numId w:val="1"/>
              </w:numPr>
              <w:spacing w:after="0" w:line="240" w:lineRule="auto"/>
              <w:jc w:val="both"/>
              <w:textAlignment w:val="baseline"/>
              <w:outlineLvl w:val="2"/>
              <w:rPr>
                <w:rFonts w:ascii="Times New Roman" w:hAnsi="Times New Roman" w:eastAsia="Times New Roman" w:cs="Times New Roman"/>
                <w:bCs/>
                <w:sz w:val="24"/>
                <w:szCs w:val="24"/>
                <w:lang w:val="kk-KZ"/>
              </w:rPr>
            </w:pPr>
            <w:r>
              <w:rPr>
                <w:rFonts w:ascii="Times New Roman" w:hAnsi="Times New Roman" w:eastAsia="Times New Roman" w:cs="Times New Roman"/>
                <w:bCs/>
                <w:sz w:val="24"/>
                <w:szCs w:val="24"/>
                <w:lang w:val="kk-KZ"/>
              </w:rPr>
              <w:t>педагог-эксперт, педагог- исследователь</w:t>
            </w:r>
          </w:p>
        </w:tc>
      </w:tr>
      <w:tr w14:paraId="663CB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391" w:type="dxa"/>
            <w:vMerge w:val="continue"/>
          </w:tcPr>
          <w:p w14:paraId="0B8C5CD2">
            <w:pPr>
              <w:spacing w:after="0" w:line="240" w:lineRule="auto"/>
              <w:jc w:val="center"/>
              <w:textAlignment w:val="baseline"/>
              <w:outlineLvl w:val="2"/>
              <w:rPr>
                <w:rFonts w:ascii="Times New Roman" w:hAnsi="Times New Roman" w:eastAsia="Times New Roman" w:cs="Times New Roman"/>
                <w:b/>
                <w:bCs/>
                <w:sz w:val="24"/>
                <w:szCs w:val="24"/>
                <w:lang w:val="kk-KZ"/>
              </w:rPr>
            </w:pPr>
          </w:p>
        </w:tc>
        <w:tc>
          <w:tcPr>
            <w:tcW w:w="2384" w:type="dxa"/>
          </w:tcPr>
          <w:p w14:paraId="22D1A5A1">
            <w:pPr>
              <w:spacing w:after="0" w:line="240" w:lineRule="auto"/>
              <w:textAlignment w:val="baseline"/>
              <w:outlineLvl w:val="2"/>
              <w:rPr>
                <w:rFonts w:ascii="Times New Roman" w:hAnsi="Times New Roman" w:eastAsia="Calibri" w:cs="Times New Roman"/>
                <w:sz w:val="24"/>
                <w:szCs w:val="24"/>
                <w:lang w:val="kk-KZ"/>
              </w:rPr>
            </w:pPr>
            <w:r>
              <w:rPr>
                <w:rFonts w:ascii="Times New Roman" w:hAnsi="Times New Roman" w:eastAsia="Calibri" w:cs="Times New Roman"/>
                <w:sz w:val="24"/>
                <w:szCs w:val="24"/>
                <w:lang w:val="kk-KZ"/>
              </w:rPr>
              <w:t>размер и условия оплаты труда</w:t>
            </w:r>
          </w:p>
        </w:tc>
        <w:tc>
          <w:tcPr>
            <w:tcW w:w="7539" w:type="dxa"/>
          </w:tcPr>
          <w:p w14:paraId="7A9F3D45">
            <w:pPr>
              <w:spacing w:after="0" w:line="240" w:lineRule="auto"/>
              <w:textAlignment w:val="baseline"/>
              <w:outlineLvl w:val="2"/>
              <w:rPr>
                <w:rFonts w:ascii="Times New Roman" w:hAnsi="Times New Roman" w:eastAsia="Times New Roman" w:cs="Times New Roman"/>
                <w:bCs/>
                <w:sz w:val="24"/>
                <w:szCs w:val="24"/>
                <w:lang w:val="kk-KZ"/>
              </w:rPr>
            </w:pPr>
            <w:r>
              <w:rPr>
                <w:rFonts w:ascii="Times New Roman" w:hAnsi="Times New Roman" w:eastAsia="Times New Roman" w:cs="Times New Roman"/>
                <w:bCs/>
                <w:sz w:val="24"/>
                <w:szCs w:val="24"/>
                <w:lang w:val="kk-KZ"/>
              </w:rPr>
              <w:t>- выплачивается в соответствии со стажем и квалификационной категорией;</w:t>
            </w:r>
          </w:p>
          <w:p w14:paraId="29191A6E">
            <w:pPr>
              <w:spacing w:after="0" w:line="240" w:lineRule="auto"/>
              <w:textAlignment w:val="baseline"/>
              <w:outlineLvl w:val="2"/>
              <w:rPr>
                <w:rFonts w:ascii="Times New Roman" w:hAnsi="Times New Roman" w:eastAsia="Times New Roman" w:cs="Times New Roman"/>
                <w:bCs/>
                <w:color w:val="000000"/>
                <w:sz w:val="24"/>
                <w:szCs w:val="24"/>
                <w:lang w:val="kk-KZ"/>
              </w:rPr>
            </w:pPr>
            <w:r>
              <w:rPr>
                <w:rFonts w:ascii="Times New Roman" w:hAnsi="Times New Roman" w:eastAsia="Times New Roman" w:cs="Times New Roman"/>
                <w:bCs/>
                <w:color w:val="000000"/>
                <w:sz w:val="24"/>
                <w:szCs w:val="24"/>
                <w:lang w:val="kk-KZ"/>
              </w:rPr>
              <w:t>Средне специальное образование: 106 845 теңге;</w:t>
            </w:r>
          </w:p>
          <w:p w14:paraId="0F47BCF0">
            <w:pPr>
              <w:spacing w:after="0" w:line="240" w:lineRule="auto"/>
              <w:textAlignment w:val="baseline"/>
              <w:outlineLvl w:val="2"/>
              <w:rPr>
                <w:rFonts w:ascii="Times New Roman" w:hAnsi="Times New Roman" w:eastAsia="Times New Roman" w:cs="Times New Roman"/>
                <w:bCs/>
                <w:color w:val="000000"/>
                <w:sz w:val="24"/>
                <w:szCs w:val="24"/>
                <w:lang w:val="kk-KZ"/>
              </w:rPr>
            </w:pPr>
            <w:r>
              <w:rPr>
                <w:rFonts w:ascii="Times New Roman" w:hAnsi="Times New Roman" w:eastAsia="Times New Roman" w:cs="Times New Roman"/>
                <w:bCs/>
                <w:color w:val="000000"/>
                <w:sz w:val="24"/>
                <w:szCs w:val="24"/>
                <w:lang w:val="kk-KZ"/>
              </w:rPr>
              <w:t>Высшее образование (min): 130000 теңге</w:t>
            </w:r>
          </w:p>
          <w:p w14:paraId="6B8847F0">
            <w:pPr>
              <w:spacing w:after="0" w:line="240" w:lineRule="auto"/>
              <w:textAlignment w:val="baseline"/>
              <w:outlineLvl w:val="2"/>
              <w:rPr>
                <w:rFonts w:ascii="Times New Roman" w:hAnsi="Times New Roman" w:eastAsia="Times New Roman" w:cs="Times New Roman"/>
                <w:bCs/>
                <w:sz w:val="24"/>
                <w:szCs w:val="24"/>
                <w:lang w:val="kk-KZ"/>
              </w:rPr>
            </w:pPr>
          </w:p>
        </w:tc>
      </w:tr>
      <w:tr w14:paraId="36F31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1" w:type="dxa"/>
          </w:tcPr>
          <w:p w14:paraId="41F7BF26">
            <w:pPr>
              <w:spacing w:after="0" w:line="240" w:lineRule="auto"/>
              <w:jc w:val="center"/>
              <w:textAlignment w:val="baseline"/>
              <w:outlineLvl w:val="2"/>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3</w:t>
            </w:r>
          </w:p>
        </w:tc>
        <w:tc>
          <w:tcPr>
            <w:tcW w:w="2384" w:type="dxa"/>
          </w:tcPr>
          <w:p w14:paraId="586CF6F6">
            <w:pPr>
              <w:autoSpaceDE w:val="0"/>
              <w:autoSpaceDN w:val="0"/>
              <w:adjustRightInd w:val="0"/>
              <w:spacing w:after="0" w:line="240" w:lineRule="auto"/>
              <w:rPr>
                <w:rFonts w:ascii="Times New Roman" w:hAnsi="Times New Roman" w:eastAsia="Calibri" w:cs="Times New Roman"/>
                <w:sz w:val="24"/>
                <w:szCs w:val="24"/>
                <w:lang w:val="kk-KZ"/>
              </w:rPr>
            </w:pPr>
            <w:r>
              <w:rPr>
                <w:rFonts w:ascii="Times New Roman" w:hAnsi="Times New Roman" w:eastAsia="Calibri" w:cs="Times New Roman"/>
                <w:sz w:val="24"/>
                <w:szCs w:val="24"/>
                <w:lang w:val="kk-KZ"/>
              </w:rPr>
              <w:t>Квалификационные требования, предъявляемые к кандидату, утвержденные</w:t>
            </w:r>
          </w:p>
          <w:p w14:paraId="674B1342">
            <w:pPr>
              <w:spacing w:after="0" w:line="240" w:lineRule="auto"/>
              <w:textAlignment w:val="baseline"/>
              <w:outlineLvl w:val="2"/>
              <w:rPr>
                <w:rFonts w:ascii="Times New Roman" w:hAnsi="Times New Roman" w:eastAsia="Times New Roman" w:cs="Times New Roman"/>
                <w:bCs/>
                <w:sz w:val="24"/>
                <w:szCs w:val="24"/>
              </w:rPr>
            </w:pPr>
            <w:r>
              <w:rPr>
                <w:rFonts w:ascii="Times New Roman" w:hAnsi="Times New Roman" w:eastAsia="Calibri" w:cs="Times New Roman"/>
                <w:sz w:val="24"/>
                <w:szCs w:val="24"/>
                <w:lang w:val="kk-KZ"/>
              </w:rPr>
              <w:t>Типовыми квалификационными характеристиками педагогов</w:t>
            </w:r>
          </w:p>
        </w:tc>
        <w:tc>
          <w:tcPr>
            <w:tcW w:w="7539" w:type="dxa"/>
          </w:tcPr>
          <w:p w14:paraId="462EA74A">
            <w:pPr>
              <w:spacing w:after="0" w:line="240" w:lineRule="auto"/>
              <w:jc w:val="both"/>
              <w:textAlignment w:val="baseline"/>
              <w:outlineLvl w:val="2"/>
              <w:rPr>
                <w:rFonts w:ascii="Times New Roman" w:hAnsi="Times New Roman" w:eastAsia="Times New Roman" w:cs="Times New Roman"/>
                <w:bCs/>
                <w:sz w:val="24"/>
                <w:szCs w:val="24"/>
                <w:lang w:val="kk-KZ"/>
              </w:rPr>
            </w:pPr>
            <w:r>
              <w:rPr>
                <w:rFonts w:ascii="Times New Roman" w:hAnsi="Times New Roman" w:eastAsia="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14:paraId="06D49355">
            <w:pPr>
              <w:spacing w:after="0" w:line="240" w:lineRule="auto"/>
              <w:jc w:val="both"/>
              <w:textAlignment w:val="baseline"/>
              <w:outlineLvl w:val="2"/>
              <w:rPr>
                <w:rFonts w:ascii="Times New Roman" w:hAnsi="Times New Roman" w:eastAsia="Times New Roman" w:cs="Times New Roman"/>
                <w:bCs/>
                <w:sz w:val="24"/>
                <w:szCs w:val="24"/>
                <w:lang w:val="kk-KZ"/>
              </w:rPr>
            </w:pPr>
            <w:r>
              <w:rPr>
                <w:rFonts w:ascii="Times New Roman" w:hAnsi="Times New Roman" w:eastAsia="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14:paraId="2424E85E">
            <w:pPr>
              <w:spacing w:after="0" w:line="240" w:lineRule="auto"/>
              <w:jc w:val="both"/>
              <w:textAlignment w:val="baseline"/>
              <w:outlineLvl w:val="2"/>
              <w:rPr>
                <w:rFonts w:ascii="Times New Roman" w:hAnsi="Times New Roman" w:eastAsia="Times New Roman" w:cs="Times New Roman"/>
                <w:bCs/>
                <w:sz w:val="24"/>
                <w:szCs w:val="24"/>
              </w:rPr>
            </w:pPr>
            <w:r>
              <w:rPr>
                <w:rFonts w:ascii="Times New Roman" w:hAnsi="Times New Roman" w:eastAsia="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14:paraId="0F257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trPr>
        <w:tc>
          <w:tcPr>
            <w:tcW w:w="391" w:type="dxa"/>
          </w:tcPr>
          <w:p w14:paraId="2614B781">
            <w:pPr>
              <w:spacing w:after="0" w:line="240" w:lineRule="auto"/>
              <w:jc w:val="center"/>
              <w:textAlignment w:val="baseline"/>
              <w:outlineLvl w:val="2"/>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4</w:t>
            </w:r>
          </w:p>
        </w:tc>
        <w:tc>
          <w:tcPr>
            <w:tcW w:w="2384" w:type="dxa"/>
          </w:tcPr>
          <w:p w14:paraId="03D0A669">
            <w:pPr>
              <w:spacing w:after="0" w:line="240" w:lineRule="auto"/>
              <w:textAlignment w:val="baseline"/>
              <w:outlineLvl w:val="2"/>
              <w:rPr>
                <w:rFonts w:ascii="Times New Roman" w:hAnsi="Times New Roman" w:eastAsia="Times New Roman" w:cs="Times New Roman"/>
                <w:bCs/>
                <w:sz w:val="24"/>
                <w:szCs w:val="24"/>
              </w:rPr>
            </w:pPr>
            <w:r>
              <w:rPr>
                <w:rFonts w:ascii="Times New Roman" w:hAnsi="Times New Roman" w:eastAsia="Calibri" w:cs="Times New Roman"/>
                <w:sz w:val="24"/>
                <w:szCs w:val="24"/>
                <w:lang w:val="kk-KZ"/>
              </w:rPr>
              <w:t>Срок приема документов</w:t>
            </w:r>
          </w:p>
        </w:tc>
        <w:tc>
          <w:tcPr>
            <w:tcW w:w="7539" w:type="dxa"/>
          </w:tcPr>
          <w:p w14:paraId="768CB5C0">
            <w:pPr>
              <w:spacing w:after="0" w:line="240" w:lineRule="auto"/>
              <w:textAlignment w:val="baseline"/>
              <w:outlineLvl w:val="2"/>
              <w:rPr>
                <w:rFonts w:ascii="Times New Roman" w:hAnsi="Times New Roman" w:eastAsia="Times New Roman" w:cs="Times New Roman"/>
                <w:b/>
                <w:bCs/>
                <w:sz w:val="24"/>
                <w:szCs w:val="24"/>
                <w:lang w:val="kk-KZ"/>
              </w:rPr>
            </w:pPr>
            <w:r>
              <w:rPr>
                <w:rFonts w:ascii="Times New Roman" w:hAnsi="Times New Roman" w:eastAsia="Times New Roman" w:cs="Times New Roman"/>
                <w:b/>
                <w:bCs/>
                <w:color w:val="000000"/>
                <w:sz w:val="24"/>
                <w:szCs w:val="24"/>
                <w:lang w:val="kk-KZ"/>
              </w:rPr>
              <w:t>18.08.2025-26.08.2025 г.</w:t>
            </w:r>
          </w:p>
        </w:tc>
      </w:tr>
      <w:tr w14:paraId="2D4F9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1" w:type="dxa"/>
          </w:tcPr>
          <w:p w14:paraId="2C136345">
            <w:pPr>
              <w:spacing w:after="0" w:line="240" w:lineRule="auto"/>
              <w:jc w:val="center"/>
              <w:textAlignment w:val="baseline"/>
              <w:outlineLvl w:val="2"/>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5</w:t>
            </w:r>
          </w:p>
        </w:tc>
        <w:tc>
          <w:tcPr>
            <w:tcW w:w="2384" w:type="dxa"/>
          </w:tcPr>
          <w:p w14:paraId="7ED42248">
            <w:pPr>
              <w:spacing w:after="0" w:line="240" w:lineRule="auto"/>
              <w:textAlignment w:val="baseline"/>
              <w:outlineLvl w:val="2"/>
              <w:rPr>
                <w:rFonts w:ascii="Times New Roman" w:hAnsi="Times New Roman" w:eastAsia="Times New Roman" w:cs="Times New Roman"/>
                <w:bCs/>
                <w:sz w:val="24"/>
                <w:szCs w:val="24"/>
              </w:rPr>
            </w:pPr>
            <w:r>
              <w:rPr>
                <w:rFonts w:ascii="Times New Roman" w:hAnsi="Times New Roman" w:eastAsia="Calibri" w:cs="Times New Roman"/>
                <w:sz w:val="24"/>
                <w:szCs w:val="24"/>
                <w:lang w:val="kk-KZ"/>
              </w:rPr>
              <w:t>Перечень необходимых документов</w:t>
            </w:r>
          </w:p>
        </w:tc>
        <w:tc>
          <w:tcPr>
            <w:tcW w:w="7539" w:type="dxa"/>
          </w:tcPr>
          <w:p w14:paraId="305CC04C">
            <w:pPr>
              <w:spacing w:after="0" w:line="240" w:lineRule="auto"/>
              <w:jc w:val="both"/>
              <w:textAlignment w:val="baseline"/>
              <w:outlineLvl w:val="2"/>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1) заявление об участии в конкурсе с указанием перечня прилагаемых документов по форме согласно приложению 3 к настоящим Правилам;</w:t>
            </w:r>
          </w:p>
          <w:p w14:paraId="7149E1B9">
            <w:pPr>
              <w:spacing w:after="0" w:line="240" w:lineRule="auto"/>
              <w:jc w:val="both"/>
              <w:textAlignment w:val="baseline"/>
              <w:outlineLvl w:val="2"/>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 2) документ, удостоверяющий личность либо электронный документ из сервиса цифровых документов (для идентификации);</w:t>
            </w:r>
          </w:p>
          <w:p w14:paraId="3A6571CD">
            <w:pPr>
              <w:spacing w:after="0" w:line="240" w:lineRule="auto"/>
              <w:jc w:val="both"/>
              <w:textAlignment w:val="baseline"/>
              <w:outlineLvl w:val="2"/>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 3) заполненный личный листок по учету кадров (с указанием адреса фактического места жительства и контактных телефонов – при наличии);</w:t>
            </w:r>
          </w:p>
          <w:p w14:paraId="60CBA3CE">
            <w:pPr>
              <w:spacing w:after="0" w:line="240" w:lineRule="auto"/>
              <w:jc w:val="both"/>
              <w:textAlignment w:val="baseline"/>
              <w:outlineLvl w:val="2"/>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p>
          <w:p w14:paraId="7F5809F9">
            <w:pPr>
              <w:spacing w:after="0" w:line="240" w:lineRule="auto"/>
              <w:jc w:val="both"/>
              <w:textAlignment w:val="baseline"/>
              <w:outlineLvl w:val="2"/>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 5) копия документа, подтверждающую трудовую деятельность (при наличии);</w:t>
            </w:r>
          </w:p>
          <w:p w14:paraId="6F838420">
            <w:pPr>
              <w:spacing w:after="0" w:line="240" w:lineRule="auto"/>
              <w:jc w:val="both"/>
              <w:textAlignment w:val="baseline"/>
              <w:outlineLvl w:val="2"/>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 6) справка о состоянии здоровья по форме 075/у, утвержденная приказом</w:t>
            </w:r>
            <w:r>
              <w:rPr>
                <w:rFonts w:ascii="Times New Roman" w:hAnsi="Times New Roman" w:eastAsia="Times New Roman" w:cs="Times New Roman"/>
                <w:bCs/>
                <w:sz w:val="24"/>
                <w:szCs w:val="24"/>
                <w:lang w:val="kk-KZ"/>
              </w:rPr>
              <w:t xml:space="preserve"> </w:t>
            </w:r>
            <w:r>
              <w:rPr>
                <w:rFonts w:ascii="Times New Roman" w:hAnsi="Times New Roman" w:eastAsia="Times New Roman" w:cs="Times New Roman"/>
                <w:bCs/>
                <w:sz w:val="24"/>
                <w:szCs w:val="24"/>
              </w:rPr>
              <w:t>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14:paraId="2370A468">
            <w:pPr>
              <w:spacing w:after="0" w:line="240" w:lineRule="auto"/>
              <w:jc w:val="both"/>
              <w:textAlignment w:val="baseline"/>
              <w:outlineLvl w:val="2"/>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 7) справка об отсутствии динамического наблюдения больных с психическими поведенческими расстройствами;</w:t>
            </w:r>
          </w:p>
          <w:p w14:paraId="335FE919">
            <w:pPr>
              <w:spacing w:after="0" w:line="240" w:lineRule="auto"/>
              <w:jc w:val="both"/>
              <w:textAlignment w:val="baseline"/>
              <w:outlineLvl w:val="2"/>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 8) справка об отсутствии динамического наблюдения наркологических больных;</w:t>
            </w:r>
          </w:p>
          <w:p w14:paraId="017E2A38">
            <w:pPr>
              <w:spacing w:after="0" w:line="240" w:lineRule="auto"/>
              <w:jc w:val="both"/>
              <w:textAlignment w:val="baseline"/>
              <w:outlineLvl w:val="2"/>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 9) сертификат о результатах прохождения сертификации или удостоверение о наличии действующей квалификационной категории (при наличии);</w:t>
            </w:r>
          </w:p>
          <w:p w14:paraId="60265A6B">
            <w:pPr>
              <w:spacing w:after="0" w:line="240" w:lineRule="auto"/>
              <w:jc w:val="both"/>
              <w:textAlignment w:val="baseline"/>
              <w:outlineLvl w:val="2"/>
              <w:rPr>
                <w:rFonts w:ascii="Times New Roman" w:hAnsi="Times New Roman" w:eastAsia="Times New Roman" w:cs="Times New Roman"/>
                <w:bCs/>
                <w:sz w:val="24"/>
                <w:szCs w:val="24"/>
                <w:lang w:val="en-US"/>
              </w:rPr>
            </w:pPr>
            <w:r>
              <w:rPr>
                <w:rFonts w:ascii="Times New Roman" w:hAnsi="Times New Roman" w:eastAsia="Times New Roman" w:cs="Times New Roman"/>
                <w:bCs/>
                <w:sz w:val="24"/>
                <w:szCs w:val="24"/>
              </w:rPr>
              <w:t xml:space="preserve">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r>
              <w:rPr>
                <w:rFonts w:ascii="Times New Roman" w:hAnsi="Times New Roman" w:eastAsia="Times New Roman" w:cs="Times New Roman"/>
                <w:bCs/>
                <w:sz w:val="24"/>
                <w:szCs w:val="24"/>
                <w:lang w:val="en-US"/>
              </w:rPr>
              <w:t>Certificatein</w:t>
            </w:r>
            <w:r>
              <w:rPr>
                <w:rFonts w:ascii="Times New Roman" w:hAnsi="Times New Roman" w:eastAsia="Times New Roman" w:cs="Times New Roman"/>
                <w:bCs/>
                <w:sz w:val="24"/>
                <w:szCs w:val="24"/>
              </w:rPr>
              <w:t xml:space="preserve"> </w:t>
            </w:r>
            <w:r>
              <w:rPr>
                <w:rFonts w:ascii="Times New Roman" w:hAnsi="Times New Roman" w:eastAsia="Times New Roman" w:cs="Times New Roman"/>
                <w:bCs/>
                <w:sz w:val="24"/>
                <w:szCs w:val="24"/>
                <w:lang w:val="en-US"/>
              </w:rPr>
              <w:t>English</w:t>
            </w:r>
            <w:r>
              <w:rPr>
                <w:rFonts w:ascii="Times New Roman" w:hAnsi="Times New Roman" w:eastAsia="Times New Roman" w:cs="Times New Roman"/>
                <w:bCs/>
                <w:sz w:val="24"/>
                <w:szCs w:val="24"/>
              </w:rPr>
              <w:t xml:space="preserve"> </w:t>
            </w:r>
            <w:r>
              <w:rPr>
                <w:rFonts w:ascii="Times New Roman" w:hAnsi="Times New Roman" w:eastAsia="Times New Roman" w:cs="Times New Roman"/>
                <w:bCs/>
                <w:sz w:val="24"/>
                <w:szCs w:val="24"/>
                <w:lang w:val="en-US"/>
              </w:rPr>
              <w:t>Language</w:t>
            </w:r>
            <w:r>
              <w:rPr>
                <w:rFonts w:ascii="Times New Roman" w:hAnsi="Times New Roman" w:eastAsia="Times New Roman" w:cs="Times New Roman"/>
                <w:bCs/>
                <w:sz w:val="24"/>
                <w:szCs w:val="24"/>
              </w:rPr>
              <w:t xml:space="preserve"> </w:t>
            </w:r>
            <w:r>
              <w:rPr>
                <w:rFonts w:ascii="Times New Roman" w:hAnsi="Times New Roman" w:eastAsia="Times New Roman" w:cs="Times New Roman"/>
                <w:bCs/>
                <w:sz w:val="24"/>
                <w:szCs w:val="24"/>
                <w:lang w:val="en-US"/>
              </w:rPr>
              <w:t>Teachingto</w:t>
            </w:r>
            <w:r>
              <w:rPr>
                <w:rFonts w:ascii="Times New Roman" w:hAnsi="Times New Roman" w:eastAsia="Times New Roman" w:cs="Times New Roman"/>
                <w:bCs/>
                <w:sz w:val="24"/>
                <w:szCs w:val="24"/>
              </w:rPr>
              <w:t xml:space="preserve"> </w:t>
            </w:r>
            <w:r>
              <w:rPr>
                <w:rFonts w:ascii="Times New Roman" w:hAnsi="Times New Roman" w:eastAsia="Times New Roman" w:cs="Times New Roman"/>
                <w:bCs/>
                <w:sz w:val="24"/>
                <w:szCs w:val="24"/>
                <w:lang w:val="en-US"/>
              </w:rPr>
              <w:t>Adults</w:t>
            </w:r>
            <w:r>
              <w:rPr>
                <w:rFonts w:ascii="Times New Roman" w:hAnsi="Times New Roman" w:eastAsia="Times New Roman" w:cs="Times New Roman"/>
                <w:bCs/>
                <w:sz w:val="24"/>
                <w:szCs w:val="24"/>
              </w:rPr>
              <w:t xml:space="preserve">. </w:t>
            </w:r>
            <w:r>
              <w:rPr>
                <w:rFonts w:ascii="Times New Roman" w:hAnsi="Times New Roman" w:eastAsia="Times New Roman" w:cs="Times New Roman"/>
                <w:bCs/>
                <w:sz w:val="24"/>
                <w:szCs w:val="24"/>
                <w:lang w:val="en-US"/>
              </w:rPr>
              <w:t xml:space="preserve">Cambridge) PASS A; DELTA (Diploma in English Language Teaching to Adults) Pass and above, </w:t>
            </w:r>
            <w:r>
              <w:rPr>
                <w:rFonts w:ascii="Times New Roman" w:hAnsi="Times New Roman" w:eastAsia="Times New Roman" w:cs="Times New Roman"/>
                <w:bCs/>
                <w:sz w:val="24"/>
                <w:szCs w:val="24"/>
              </w:rPr>
              <w:t>илиайелтс</w:t>
            </w:r>
            <w:r>
              <w:rPr>
                <w:rFonts w:ascii="Times New Roman" w:hAnsi="Times New Roman" w:eastAsia="Times New Roman" w:cs="Times New Roman"/>
                <w:bCs/>
                <w:sz w:val="24"/>
                <w:szCs w:val="24"/>
                <w:lang w:val="en-US"/>
              </w:rPr>
              <w:t xml:space="preserve"> (IELTS) – 6,5 </w:t>
            </w:r>
            <w:r>
              <w:rPr>
                <w:rFonts w:ascii="Times New Roman" w:hAnsi="Times New Roman" w:eastAsia="Times New Roman" w:cs="Times New Roman"/>
                <w:bCs/>
                <w:sz w:val="24"/>
                <w:szCs w:val="24"/>
              </w:rPr>
              <w:t>баллов</w:t>
            </w:r>
            <w:r>
              <w:rPr>
                <w:rFonts w:ascii="Times New Roman" w:hAnsi="Times New Roman" w:eastAsia="Times New Roman" w:cs="Times New Roman"/>
                <w:bCs/>
                <w:sz w:val="24"/>
                <w:szCs w:val="24"/>
                <w:lang w:val="en-US"/>
              </w:rPr>
              <w:t xml:space="preserve">; </w:t>
            </w:r>
            <w:r>
              <w:rPr>
                <w:rFonts w:ascii="Times New Roman" w:hAnsi="Times New Roman" w:eastAsia="Times New Roman" w:cs="Times New Roman"/>
                <w:bCs/>
                <w:sz w:val="24"/>
                <w:szCs w:val="24"/>
              </w:rPr>
              <w:t>или</w:t>
            </w:r>
            <w:r>
              <w:rPr>
                <w:rFonts w:ascii="Times New Roman" w:hAnsi="Times New Roman" w:eastAsia="Times New Roman" w:cs="Times New Roman"/>
                <w:bCs/>
                <w:sz w:val="24"/>
                <w:szCs w:val="24"/>
                <w:lang w:val="en-US"/>
              </w:rPr>
              <w:t xml:space="preserve"> </w:t>
            </w:r>
            <w:r>
              <w:rPr>
                <w:rFonts w:ascii="Times New Roman" w:hAnsi="Times New Roman" w:eastAsia="Times New Roman" w:cs="Times New Roman"/>
                <w:bCs/>
                <w:sz w:val="24"/>
                <w:szCs w:val="24"/>
              </w:rPr>
              <w:t>тойфл</w:t>
            </w:r>
            <w:r>
              <w:rPr>
                <w:rFonts w:ascii="Times New Roman" w:hAnsi="Times New Roman" w:eastAsia="Times New Roman" w:cs="Times New Roman"/>
                <w:bCs/>
                <w:sz w:val="24"/>
                <w:szCs w:val="24"/>
                <w:lang w:val="en-US"/>
              </w:rPr>
              <w:t xml:space="preserve"> (TOEFL) (</w:t>
            </w:r>
            <w:r>
              <w:rPr>
                <w:rFonts w:ascii="Times New Roman" w:hAnsi="Times New Roman" w:eastAsia="Times New Roman" w:cs="Times New Roman"/>
                <w:bCs/>
                <w:sz w:val="24"/>
                <w:szCs w:val="24"/>
              </w:rPr>
              <w:t>і</w:t>
            </w:r>
            <w:r>
              <w:rPr>
                <w:rFonts w:ascii="Times New Roman" w:hAnsi="Times New Roman" w:eastAsia="Times New Roman" w:cs="Times New Roman"/>
                <w:bCs/>
                <w:sz w:val="24"/>
                <w:szCs w:val="24"/>
                <w:lang w:val="en-US"/>
              </w:rPr>
              <w:t>nternet Based Test (</w:t>
            </w:r>
            <w:r>
              <w:rPr>
                <w:rFonts w:ascii="Times New Roman" w:hAnsi="Times New Roman" w:eastAsia="Times New Roman" w:cs="Times New Roman"/>
                <w:bCs/>
                <w:sz w:val="24"/>
                <w:szCs w:val="24"/>
              </w:rPr>
              <w:t>і</w:t>
            </w:r>
            <w:r>
              <w:rPr>
                <w:rFonts w:ascii="Times New Roman" w:hAnsi="Times New Roman" w:eastAsia="Times New Roman" w:cs="Times New Roman"/>
                <w:bCs/>
                <w:sz w:val="24"/>
                <w:szCs w:val="24"/>
                <w:lang w:val="en-US"/>
              </w:rPr>
              <w:t xml:space="preserve">BT)) – 60 – 65 </w:t>
            </w:r>
            <w:r>
              <w:rPr>
                <w:rFonts w:ascii="Times New Roman" w:hAnsi="Times New Roman" w:eastAsia="Times New Roman" w:cs="Times New Roman"/>
                <w:bCs/>
                <w:sz w:val="24"/>
                <w:szCs w:val="24"/>
              </w:rPr>
              <w:t>баллов</w:t>
            </w:r>
            <w:r>
              <w:rPr>
                <w:rFonts w:ascii="Times New Roman" w:hAnsi="Times New Roman" w:eastAsia="Times New Roman" w:cs="Times New Roman"/>
                <w:bCs/>
                <w:sz w:val="24"/>
                <w:szCs w:val="24"/>
                <w:lang w:val="en-US"/>
              </w:rPr>
              <w:t>;</w:t>
            </w:r>
          </w:p>
          <w:p w14:paraId="3A679DEE">
            <w:pPr>
              <w:spacing w:after="0" w:line="240" w:lineRule="auto"/>
              <w:jc w:val="both"/>
              <w:textAlignment w:val="baseline"/>
              <w:outlineLvl w:val="2"/>
              <w:rPr>
                <w:rFonts w:ascii="Times New Roman" w:hAnsi="Times New Roman" w:eastAsia="Times New Roman" w:cs="Times New Roman"/>
                <w:bCs/>
                <w:sz w:val="24"/>
                <w:szCs w:val="24"/>
              </w:rPr>
            </w:pPr>
            <w:r>
              <w:rPr>
                <w:rFonts w:ascii="Times New Roman" w:hAnsi="Times New Roman" w:eastAsia="Times New Roman" w:cs="Times New Roman"/>
                <w:bCs/>
                <w:sz w:val="24"/>
                <w:szCs w:val="24"/>
                <w:lang w:val="en-US"/>
              </w:rPr>
              <w:t xml:space="preserve"> </w:t>
            </w:r>
            <w:r>
              <w:rPr>
                <w:rFonts w:ascii="Times New Roman" w:hAnsi="Times New Roman" w:eastAsia="Times New Roman" w:cs="Times New Roman"/>
                <w:bCs/>
                <w:sz w:val="24"/>
                <w:szCs w:val="24"/>
              </w:rPr>
              <w:t>11) педагоги, приступившие к педагогической деятельности в организации технического, профессионального и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p>
          <w:p w14:paraId="34227759">
            <w:pPr>
              <w:spacing w:after="0" w:line="240" w:lineRule="auto"/>
              <w:jc w:val="both"/>
              <w:textAlignment w:val="baseline"/>
              <w:outlineLvl w:val="2"/>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 12) заполненный Оценочный лист кандидата на вакантную или временно вакантную должность педагога по форме согласно приложениям 17, 18 к настоящим </w:t>
            </w:r>
            <w:r>
              <w:rPr>
                <w:rFonts w:ascii="Times New Roman" w:hAnsi="Times New Roman" w:eastAsia="Times New Roman" w:cs="Times New Roman"/>
                <w:bCs/>
                <w:sz w:val="24"/>
                <w:szCs w:val="24"/>
                <w:lang w:val="kk-KZ"/>
              </w:rPr>
              <w:t>П</w:t>
            </w:r>
            <w:r>
              <w:rPr>
                <w:rFonts w:ascii="Times New Roman" w:hAnsi="Times New Roman" w:eastAsia="Times New Roman" w:cs="Times New Roman"/>
                <w:bCs/>
                <w:sz w:val="24"/>
                <w:szCs w:val="24"/>
              </w:rPr>
              <w:t>равилам.</w:t>
            </w:r>
          </w:p>
          <w:p w14:paraId="6D0D2BA0">
            <w:pPr>
              <w:spacing w:after="0" w:line="240" w:lineRule="auto"/>
              <w:jc w:val="both"/>
              <w:textAlignment w:val="baseline"/>
              <w:outlineLvl w:val="2"/>
              <w:rPr>
                <w:rFonts w:ascii="Times New Roman" w:hAnsi="Times New Roman" w:eastAsia="Times New Roman" w:cs="Times New Roman"/>
                <w:b/>
                <w:bCs/>
                <w:sz w:val="24"/>
                <w:szCs w:val="24"/>
                <w:lang w:val="kk-KZ"/>
              </w:rPr>
            </w:pPr>
            <w:r>
              <w:rPr>
                <w:rFonts w:ascii="Times New Roman" w:hAnsi="Times New Roman" w:eastAsia="Times New Roman" w:cs="Times New Roman"/>
                <w:bCs/>
                <w:sz w:val="24"/>
                <w:szCs w:val="24"/>
              </w:rPr>
              <w:t xml:space="preserve"> 13) рекомендательное письмо с места работы (по должности педагога), учебы.</w:t>
            </w:r>
          </w:p>
        </w:tc>
      </w:tr>
      <w:tr w14:paraId="1E4A8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1" w:type="dxa"/>
          </w:tcPr>
          <w:p w14:paraId="6246D6D9">
            <w:pPr>
              <w:spacing w:after="0" w:line="240" w:lineRule="auto"/>
              <w:jc w:val="center"/>
              <w:textAlignment w:val="baseline"/>
              <w:outlineLvl w:val="2"/>
              <w:rPr>
                <w:rFonts w:ascii="Times New Roman" w:hAnsi="Times New Roman" w:eastAsia="Times New Roman" w:cs="Times New Roman"/>
                <w:b/>
                <w:bCs/>
                <w:sz w:val="24"/>
                <w:szCs w:val="24"/>
                <w:lang w:val="kk-KZ"/>
              </w:rPr>
            </w:pPr>
            <w:r>
              <w:rPr>
                <w:rFonts w:ascii="Times New Roman" w:hAnsi="Times New Roman" w:eastAsia="Times New Roman" w:cs="Times New Roman"/>
                <w:b/>
                <w:bCs/>
                <w:sz w:val="24"/>
                <w:szCs w:val="24"/>
                <w:lang w:val="kk-KZ"/>
              </w:rPr>
              <w:t>6</w:t>
            </w:r>
          </w:p>
        </w:tc>
        <w:tc>
          <w:tcPr>
            <w:tcW w:w="2384" w:type="dxa"/>
          </w:tcPr>
          <w:p w14:paraId="52AD3878">
            <w:pPr>
              <w:spacing w:after="0" w:line="240" w:lineRule="auto"/>
              <w:textAlignment w:val="baseline"/>
              <w:outlineLvl w:val="2"/>
              <w:rPr>
                <w:rFonts w:ascii="Times New Roman" w:hAnsi="Times New Roman" w:eastAsia="Calibri" w:cs="Times New Roman"/>
                <w:sz w:val="24"/>
                <w:szCs w:val="24"/>
                <w:lang w:val="kk-KZ"/>
              </w:rPr>
            </w:pPr>
            <w:r>
              <w:rPr>
                <w:rFonts w:ascii="Times New Roman" w:hAnsi="Times New Roman" w:eastAsia="Calibri" w:cs="Times New Roman"/>
                <w:sz w:val="24"/>
                <w:szCs w:val="24"/>
                <w:lang w:val="kk-KZ"/>
              </w:rPr>
              <w:t>Срок временно вакантной должности</w:t>
            </w:r>
          </w:p>
        </w:tc>
        <w:tc>
          <w:tcPr>
            <w:tcW w:w="7539" w:type="dxa"/>
          </w:tcPr>
          <w:p w14:paraId="5A5C342D">
            <w:pPr>
              <w:spacing w:after="0" w:line="240" w:lineRule="auto"/>
              <w:jc w:val="both"/>
              <w:textAlignment w:val="baseline"/>
              <w:outlineLvl w:val="2"/>
              <w:rPr>
                <w:rFonts w:ascii="Times New Roman" w:hAnsi="Times New Roman" w:eastAsia="Times New Roman" w:cs="Times New Roman"/>
                <w:bCs/>
                <w:sz w:val="24"/>
                <w:szCs w:val="24"/>
                <w:lang w:val="kk-KZ"/>
              </w:rPr>
            </w:pPr>
            <w:r>
              <w:rPr>
                <w:rFonts w:ascii="Times New Roman" w:hAnsi="Times New Roman" w:eastAsia="Times New Roman" w:cs="Times New Roman"/>
                <w:bCs/>
                <w:sz w:val="24"/>
                <w:szCs w:val="24"/>
                <w:lang w:val="kk-KZ"/>
              </w:rPr>
              <w:t>За место учителей вышедших в декретный отпуск</w:t>
            </w:r>
          </w:p>
        </w:tc>
      </w:tr>
    </w:tbl>
    <w:p w14:paraId="2B516630"/>
    <w:p w14:paraId="40ABC9EC"/>
    <w:p w14:paraId="3330DAEE"/>
    <w:p w14:paraId="186F5035"/>
    <w:p w14:paraId="029CF4A0"/>
    <w:p w14:paraId="21668E82">
      <w:pPr>
        <w:autoSpaceDE w:val="0"/>
        <w:autoSpaceDN w:val="0"/>
        <w:adjustRightInd w:val="0"/>
        <w:spacing w:after="0" w:line="240" w:lineRule="auto"/>
        <w:jc w:val="right"/>
        <w:rPr>
          <w:rFonts w:ascii="Arial" w:hAnsi="Arial" w:cs="Arial"/>
          <w:b/>
          <w:sz w:val="16"/>
          <w:szCs w:val="16"/>
          <w:lang w:val="kk-KZ"/>
        </w:rPr>
      </w:pPr>
      <w:r>
        <w:rPr>
          <w:rFonts w:ascii="Arial" w:hAnsi="Arial" w:cs="Arial"/>
          <w:b/>
          <w:sz w:val="16"/>
          <w:szCs w:val="16"/>
          <w:lang w:val="kk-KZ"/>
        </w:rPr>
        <w:t>беру ұйымдарының</w:t>
      </w:r>
    </w:p>
    <w:p w14:paraId="7675E37F">
      <w:pPr>
        <w:autoSpaceDE w:val="0"/>
        <w:autoSpaceDN w:val="0"/>
        <w:adjustRightInd w:val="0"/>
        <w:spacing w:after="0" w:line="240" w:lineRule="auto"/>
        <w:jc w:val="right"/>
        <w:rPr>
          <w:rFonts w:ascii="Arial" w:hAnsi="Arial" w:cs="Arial"/>
          <w:b/>
          <w:sz w:val="16"/>
          <w:szCs w:val="16"/>
          <w:lang w:val="kk-KZ"/>
        </w:rPr>
      </w:pPr>
      <w:r>
        <w:rPr>
          <w:rFonts w:ascii="Arial" w:hAnsi="Arial" w:cs="Arial"/>
          <w:b/>
          <w:sz w:val="16"/>
          <w:szCs w:val="16"/>
          <w:lang w:val="kk-KZ"/>
        </w:rPr>
        <w:t>бірінші басшылары мен педагогтерін</w:t>
      </w:r>
    </w:p>
    <w:p w14:paraId="23A569E9">
      <w:pPr>
        <w:autoSpaceDE w:val="0"/>
        <w:autoSpaceDN w:val="0"/>
        <w:adjustRightInd w:val="0"/>
        <w:spacing w:after="0" w:line="240" w:lineRule="auto"/>
        <w:jc w:val="right"/>
        <w:rPr>
          <w:rFonts w:ascii="Arial" w:hAnsi="Arial" w:cs="Arial"/>
          <w:b/>
          <w:sz w:val="16"/>
          <w:szCs w:val="16"/>
          <w:lang w:val="kk-KZ"/>
        </w:rPr>
      </w:pPr>
      <w:r>
        <w:rPr>
          <w:rFonts w:ascii="Arial" w:hAnsi="Arial" w:cs="Arial"/>
          <w:b/>
          <w:sz w:val="16"/>
          <w:szCs w:val="16"/>
          <w:lang w:val="kk-KZ"/>
        </w:rPr>
        <w:t>лауазымға тағайындау, лауазымнан босату</w:t>
      </w:r>
    </w:p>
    <w:p w14:paraId="1BDCE358">
      <w:pPr>
        <w:autoSpaceDE w:val="0"/>
        <w:autoSpaceDN w:val="0"/>
        <w:adjustRightInd w:val="0"/>
        <w:spacing w:after="0" w:line="240" w:lineRule="auto"/>
        <w:jc w:val="right"/>
        <w:rPr>
          <w:rFonts w:ascii="Arial" w:hAnsi="Arial" w:cs="Arial"/>
          <w:b/>
          <w:sz w:val="16"/>
          <w:szCs w:val="16"/>
          <w:lang w:val="kk-KZ"/>
        </w:rPr>
      </w:pPr>
      <w:r>
        <w:rPr>
          <w:rFonts w:ascii="Arial" w:hAnsi="Arial" w:cs="Arial"/>
          <w:b/>
          <w:sz w:val="16"/>
          <w:szCs w:val="16"/>
          <w:lang w:val="kk-KZ"/>
        </w:rPr>
        <w:t>қағидаларына 10-қосымша</w:t>
      </w:r>
    </w:p>
    <w:p w14:paraId="040A5654">
      <w:pPr>
        <w:jc w:val="right"/>
        <w:rPr>
          <w:rFonts w:ascii="Times New Roman" w:hAnsi="Times New Roman" w:cs="Times New Roman"/>
          <w:b/>
          <w:sz w:val="24"/>
          <w:szCs w:val="24"/>
        </w:rPr>
      </w:pPr>
      <w:r>
        <w:rPr>
          <w:rFonts w:ascii="Times New Roman" w:hAnsi="Times New Roman" w:cs="Times New Roman"/>
          <w:b/>
          <w:sz w:val="24"/>
          <w:szCs w:val="24"/>
        </w:rPr>
        <w:t>Нысан</w:t>
      </w:r>
    </w:p>
    <w:p w14:paraId="1B9E8034">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2AA8FA66">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rPr>
        <w:t>конкурс жариялаған мемлекеттік орган</w:t>
      </w:r>
      <w:r>
        <w:rPr>
          <w:rFonts w:ascii="Times New Roman" w:hAnsi="Times New Roman" w:cs="Times New Roman"/>
          <w:sz w:val="24"/>
          <w:szCs w:val="24"/>
          <w:lang w:val="kk-KZ"/>
        </w:rPr>
        <w:t>)</w:t>
      </w:r>
    </w:p>
    <w:p w14:paraId="2F9AD4A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__________________________________________________________________________________________</w:t>
      </w:r>
    </w:p>
    <w:p w14:paraId="61DDBE7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__________________________________________________________________________________________</w:t>
      </w:r>
    </w:p>
    <w:p w14:paraId="12E108B1">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(үміткердің Т.А.Ә. (бар болса), ЖСН</w:t>
      </w:r>
    </w:p>
    <w:p w14:paraId="5E1734E2">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__________________________________________________________________________________________</w:t>
      </w:r>
    </w:p>
    <w:p w14:paraId="3B549FF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__________________________________________________________________________________________</w:t>
      </w:r>
    </w:p>
    <w:p w14:paraId="388A773D">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(лауазымы, жұмыс орны)</w:t>
      </w:r>
    </w:p>
    <w:p w14:paraId="330D4032">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__________________________________________________________________________________________</w:t>
      </w:r>
    </w:p>
    <w:p w14:paraId="1E647A42">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(нақты тұрғылықты жері, тіркелген мекен-жайы, байланыс телефоны)</w:t>
      </w:r>
    </w:p>
    <w:p w14:paraId="0FB3036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__________________________________________________________________________________________</w:t>
      </w:r>
    </w:p>
    <w:p w14:paraId="61956C10">
      <w:pPr>
        <w:spacing w:after="0"/>
        <w:rPr>
          <w:rFonts w:ascii="Times New Roman" w:hAnsi="Times New Roman" w:cs="Times New Roman"/>
          <w:b/>
          <w:sz w:val="24"/>
          <w:szCs w:val="24"/>
          <w:lang w:val="kk-KZ"/>
        </w:rPr>
      </w:pPr>
    </w:p>
    <w:p w14:paraId="3C5F9B1F">
      <w:pPr>
        <w:spacing w:after="0"/>
        <w:jc w:val="center"/>
        <w:rPr>
          <w:rFonts w:ascii="Times New Roman" w:hAnsi="Times New Roman" w:cs="Times New Roman"/>
          <w:sz w:val="24"/>
          <w:szCs w:val="24"/>
          <w:lang w:val="kk-KZ"/>
        </w:rPr>
      </w:pPr>
      <w:r>
        <w:rPr>
          <w:rFonts w:ascii="Times New Roman" w:hAnsi="Times New Roman" w:cs="Times New Roman"/>
          <w:b/>
          <w:sz w:val="24"/>
          <w:szCs w:val="24"/>
          <w:lang w:val="kk-KZ"/>
        </w:rPr>
        <w:t>Өтініш</w:t>
      </w:r>
    </w:p>
    <w:p w14:paraId="3ACED106">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sz w:val="24"/>
          <w:szCs w:val="24"/>
          <w:lang w:val="kk-KZ"/>
        </w:rPr>
        <w:tab/>
      </w:r>
      <w:r>
        <w:rPr>
          <w:rFonts w:ascii="Times New Roman" w:hAnsi="Times New Roman" w:cs="Times New Roman"/>
          <w:sz w:val="24"/>
          <w:szCs w:val="24"/>
          <w:lang w:val="kk-KZ"/>
        </w:rPr>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2B35A81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__________________________________________________________________________________________</w:t>
      </w:r>
    </w:p>
    <w:p w14:paraId="447DB306">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__________________________________________________________________________________________</w:t>
      </w:r>
    </w:p>
    <w:p w14:paraId="2549CA05">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(білім беру ұйымының атауы, мекен-жайы (облыс, аудан,қала/ауыл)</w:t>
      </w:r>
    </w:p>
    <w:p w14:paraId="1AD7D751">
      <w:pPr>
        <w:spacing w:after="0" w:line="240" w:lineRule="auto"/>
        <w:ind w:firstLine="708"/>
        <w:jc w:val="both"/>
        <w:rPr>
          <w:rFonts w:ascii="Times New Roman" w:hAnsi="Times New Roman" w:cs="Times New Roman"/>
          <w:sz w:val="24"/>
          <w:szCs w:val="24"/>
          <w:lang w:val="kk-KZ"/>
        </w:rPr>
      </w:pPr>
    </w:p>
    <w:p w14:paraId="656C0C6D">
      <w:pPr>
        <w:spacing w:after="0" w:line="240"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Қазіргі уақытта жұмыс істеймін:</w:t>
      </w:r>
    </w:p>
    <w:p w14:paraId="7D258EC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__________________________________________________________________________________________</w:t>
      </w:r>
    </w:p>
    <w:p w14:paraId="24E4738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__________________________________________________________________________________________</w:t>
      </w:r>
    </w:p>
    <w:p w14:paraId="6B3154F7">
      <w:pPr>
        <w:spacing w:after="0" w:line="240" w:lineRule="auto"/>
        <w:ind w:firstLine="708"/>
        <w:jc w:val="center"/>
        <w:rPr>
          <w:rFonts w:ascii="Times New Roman" w:hAnsi="Times New Roman" w:cs="Times New Roman"/>
          <w:sz w:val="24"/>
          <w:szCs w:val="24"/>
          <w:lang w:val="kk-KZ"/>
        </w:rPr>
      </w:pPr>
      <w:r>
        <w:rPr>
          <w:rFonts w:ascii="Times New Roman" w:hAnsi="Times New Roman" w:cs="Times New Roman"/>
          <w:sz w:val="24"/>
          <w:szCs w:val="24"/>
          <w:lang w:val="kk-KZ"/>
        </w:rPr>
        <w:t>(лауазымы, білім беру ұйымның атауы, мекенжайы (облыс, аудан, қала/ауыл)</w:t>
      </w:r>
    </w:p>
    <w:p w14:paraId="5E956DC8">
      <w:pPr>
        <w:spacing w:after="0" w:line="240" w:lineRule="auto"/>
        <w:jc w:val="both"/>
        <w:rPr>
          <w:rFonts w:ascii="Times New Roman" w:hAnsi="Times New Roman" w:cs="Times New Roman"/>
          <w:sz w:val="24"/>
          <w:szCs w:val="24"/>
          <w:lang w:val="kk-KZ"/>
        </w:rPr>
      </w:pPr>
    </w:p>
    <w:p w14:paraId="25A17AC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Өзім туралы келесіні хабарлаймын:</w:t>
      </w:r>
    </w:p>
    <w:p w14:paraId="3EF01E6D">
      <w:pPr>
        <w:spacing w:after="0" w:line="240" w:lineRule="auto"/>
        <w:jc w:val="both"/>
        <w:rPr>
          <w:rFonts w:ascii="Times New Roman" w:hAnsi="Times New Roman" w:cs="Times New Roman"/>
          <w:sz w:val="24"/>
          <w:szCs w:val="24"/>
          <w:lang w:val="kk-KZ"/>
        </w:rPr>
      </w:pPr>
    </w:p>
    <w:tbl>
      <w:tblPr>
        <w:tblStyle w:val="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7"/>
        <w:gridCol w:w="3260"/>
        <w:gridCol w:w="1559"/>
        <w:gridCol w:w="2977"/>
      </w:tblGrid>
      <w:tr w14:paraId="7570A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trPr>
        <w:tc>
          <w:tcPr>
            <w:tcW w:w="2127" w:type="dxa"/>
          </w:tcPr>
          <w:p w14:paraId="1CCC184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Білімі</w:t>
            </w:r>
          </w:p>
          <w:p w14:paraId="5CCC7672">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(жоғары немесе жоғары оқу орнынан кейінгі)</w:t>
            </w:r>
          </w:p>
        </w:tc>
        <w:tc>
          <w:tcPr>
            <w:tcW w:w="3260" w:type="dxa"/>
          </w:tcPr>
          <w:p w14:paraId="2AE8C9A8">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Оқу орнының атауы</w:t>
            </w:r>
          </w:p>
        </w:tc>
        <w:tc>
          <w:tcPr>
            <w:tcW w:w="1559" w:type="dxa"/>
          </w:tcPr>
          <w:p w14:paraId="3F8D0E7E">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Оқу кезеңі</w:t>
            </w:r>
          </w:p>
        </w:tc>
        <w:tc>
          <w:tcPr>
            <w:tcW w:w="2977" w:type="dxa"/>
          </w:tcPr>
          <w:p w14:paraId="2171D729">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Диплом бойынша мамандығы</w:t>
            </w:r>
          </w:p>
          <w:p w14:paraId="2757FC24">
            <w:pPr>
              <w:spacing w:after="0" w:line="240" w:lineRule="auto"/>
              <w:jc w:val="center"/>
              <w:rPr>
                <w:rFonts w:ascii="Times New Roman" w:hAnsi="Times New Roman" w:cs="Times New Roman"/>
                <w:sz w:val="24"/>
                <w:szCs w:val="24"/>
                <w:lang w:val="en-US"/>
              </w:rPr>
            </w:pPr>
          </w:p>
        </w:tc>
      </w:tr>
      <w:tr w14:paraId="52DCD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trPr>
        <w:tc>
          <w:tcPr>
            <w:tcW w:w="2127" w:type="dxa"/>
          </w:tcPr>
          <w:p w14:paraId="7D9F2AAB">
            <w:pPr>
              <w:spacing w:after="0" w:line="240" w:lineRule="auto"/>
              <w:jc w:val="both"/>
              <w:rPr>
                <w:rFonts w:ascii="Times New Roman" w:hAnsi="Times New Roman" w:cs="Times New Roman"/>
                <w:sz w:val="24"/>
                <w:szCs w:val="24"/>
                <w:lang w:val="en-US"/>
              </w:rPr>
            </w:pPr>
          </w:p>
        </w:tc>
        <w:tc>
          <w:tcPr>
            <w:tcW w:w="3260" w:type="dxa"/>
          </w:tcPr>
          <w:p w14:paraId="5E34DC54">
            <w:pPr>
              <w:spacing w:after="0" w:line="240" w:lineRule="auto"/>
              <w:jc w:val="both"/>
              <w:rPr>
                <w:rFonts w:ascii="Times New Roman" w:hAnsi="Times New Roman" w:cs="Times New Roman"/>
                <w:sz w:val="24"/>
                <w:szCs w:val="24"/>
                <w:lang w:val="en-US"/>
              </w:rPr>
            </w:pPr>
          </w:p>
        </w:tc>
        <w:tc>
          <w:tcPr>
            <w:tcW w:w="1559" w:type="dxa"/>
          </w:tcPr>
          <w:p w14:paraId="2CF5663F">
            <w:pPr>
              <w:spacing w:after="0" w:line="240" w:lineRule="auto"/>
              <w:jc w:val="both"/>
              <w:rPr>
                <w:rFonts w:ascii="Times New Roman" w:hAnsi="Times New Roman" w:cs="Times New Roman"/>
                <w:sz w:val="24"/>
                <w:szCs w:val="24"/>
                <w:lang w:val="en-US"/>
              </w:rPr>
            </w:pPr>
          </w:p>
        </w:tc>
        <w:tc>
          <w:tcPr>
            <w:tcW w:w="2977" w:type="dxa"/>
          </w:tcPr>
          <w:p w14:paraId="5D604FA8">
            <w:pPr>
              <w:spacing w:after="0" w:line="240" w:lineRule="auto"/>
              <w:jc w:val="both"/>
              <w:rPr>
                <w:rFonts w:ascii="Times New Roman" w:hAnsi="Times New Roman" w:cs="Times New Roman"/>
                <w:sz w:val="24"/>
                <w:szCs w:val="24"/>
                <w:lang w:val="en-US"/>
              </w:rPr>
            </w:pPr>
          </w:p>
        </w:tc>
      </w:tr>
    </w:tbl>
    <w:p w14:paraId="7D797C24">
      <w:pPr>
        <w:spacing w:after="0" w:line="240" w:lineRule="auto"/>
        <w:jc w:val="both"/>
        <w:rPr>
          <w:rFonts w:ascii="Times New Roman" w:hAnsi="Times New Roman" w:cs="Times New Roman"/>
          <w:sz w:val="24"/>
          <w:szCs w:val="24"/>
          <w:lang w:val="en-US"/>
        </w:rPr>
      </w:pPr>
    </w:p>
    <w:p w14:paraId="389C5EB3">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Біліктілік санатының болуы (бер</w:t>
      </w:r>
      <w:r>
        <w:rPr>
          <w:rFonts w:ascii="Times New Roman" w:hAnsi="Times New Roman" w:cs="Times New Roman"/>
          <w:sz w:val="24"/>
          <w:szCs w:val="24"/>
          <w:lang w:val="kk-KZ"/>
        </w:rPr>
        <w:t>у</w:t>
      </w:r>
      <w:r>
        <w:rPr>
          <w:rFonts w:ascii="Times New Roman" w:hAnsi="Times New Roman" w:cs="Times New Roman"/>
          <w:sz w:val="24"/>
          <w:szCs w:val="24"/>
          <w:lang w:val="en-US"/>
        </w:rPr>
        <w:t>(раста</w:t>
      </w:r>
      <w:r>
        <w:rPr>
          <w:rFonts w:ascii="Times New Roman" w:hAnsi="Times New Roman" w:cs="Times New Roman"/>
          <w:sz w:val="24"/>
          <w:szCs w:val="24"/>
          <w:lang w:val="kk-KZ"/>
        </w:rPr>
        <w:t>у</w:t>
      </w:r>
      <w:r>
        <w:rPr>
          <w:rFonts w:ascii="Times New Roman" w:hAnsi="Times New Roman" w:cs="Times New Roman"/>
          <w:sz w:val="24"/>
          <w:szCs w:val="24"/>
          <w:lang w:val="en-US"/>
        </w:rPr>
        <w:t>) күні):__________________________________________</w:t>
      </w:r>
    </w:p>
    <w:p w14:paraId="61E9C8F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__________________________________________________________________________________________</w:t>
      </w:r>
    </w:p>
    <w:p w14:paraId="60CFF164">
      <w:pPr>
        <w:spacing w:after="0" w:line="240" w:lineRule="auto"/>
        <w:jc w:val="both"/>
        <w:rPr>
          <w:rFonts w:ascii="Times New Roman" w:hAnsi="Times New Roman" w:cs="Times New Roman"/>
          <w:sz w:val="24"/>
          <w:szCs w:val="24"/>
          <w:lang w:val="en-US"/>
        </w:rPr>
      </w:pPr>
    </w:p>
    <w:p w14:paraId="246C699D">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Педагогикалық</w:t>
      </w:r>
      <w:r>
        <w:rPr>
          <w:rFonts w:ascii="Times New Roman" w:hAnsi="Times New Roman" w:cs="Times New Roman"/>
          <w:sz w:val="24"/>
          <w:szCs w:val="24"/>
          <w:lang w:val="en-US"/>
        </w:rPr>
        <w:t xml:space="preserve"> </w:t>
      </w:r>
      <w:r>
        <w:rPr>
          <w:rFonts w:ascii="Times New Roman" w:hAnsi="Times New Roman" w:cs="Times New Roman"/>
          <w:sz w:val="24"/>
          <w:szCs w:val="24"/>
        </w:rPr>
        <w:t>жұмыс</w:t>
      </w:r>
      <w:r>
        <w:rPr>
          <w:rFonts w:ascii="Times New Roman" w:hAnsi="Times New Roman" w:cs="Times New Roman"/>
          <w:sz w:val="24"/>
          <w:szCs w:val="24"/>
          <w:lang w:val="en-US"/>
        </w:rPr>
        <w:t xml:space="preserve"> </w:t>
      </w:r>
      <w:r>
        <w:rPr>
          <w:rFonts w:ascii="Times New Roman" w:hAnsi="Times New Roman" w:cs="Times New Roman"/>
          <w:sz w:val="24"/>
          <w:szCs w:val="24"/>
        </w:rPr>
        <w:t>өтілі</w:t>
      </w:r>
      <w:r>
        <w:rPr>
          <w:rFonts w:ascii="Times New Roman" w:hAnsi="Times New Roman" w:cs="Times New Roman"/>
          <w:sz w:val="24"/>
          <w:szCs w:val="24"/>
          <w:lang w:val="en-US"/>
        </w:rPr>
        <w:t>:______________________________________________________________</w:t>
      </w:r>
    </w:p>
    <w:p w14:paraId="6E1C6F2B">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Келесі</w:t>
      </w:r>
      <w:r>
        <w:rPr>
          <w:rFonts w:ascii="Times New Roman" w:hAnsi="Times New Roman" w:cs="Times New Roman"/>
          <w:sz w:val="24"/>
          <w:szCs w:val="24"/>
          <w:lang w:val="en-US"/>
        </w:rPr>
        <w:t xml:space="preserve"> </w:t>
      </w:r>
      <w:r>
        <w:rPr>
          <w:rFonts w:ascii="Times New Roman" w:hAnsi="Times New Roman" w:cs="Times New Roman"/>
          <w:sz w:val="24"/>
          <w:szCs w:val="24"/>
        </w:rPr>
        <w:t>жұмыс</w:t>
      </w:r>
      <w:r>
        <w:rPr>
          <w:rFonts w:ascii="Times New Roman" w:hAnsi="Times New Roman" w:cs="Times New Roman"/>
          <w:sz w:val="24"/>
          <w:szCs w:val="24"/>
          <w:lang w:val="en-US"/>
        </w:rPr>
        <w:t xml:space="preserve"> </w:t>
      </w:r>
      <w:r>
        <w:rPr>
          <w:rFonts w:ascii="Times New Roman" w:hAnsi="Times New Roman" w:cs="Times New Roman"/>
          <w:sz w:val="24"/>
          <w:szCs w:val="24"/>
        </w:rPr>
        <w:t>нәтижелерім</w:t>
      </w:r>
      <w:r>
        <w:rPr>
          <w:rFonts w:ascii="Times New Roman" w:hAnsi="Times New Roman" w:cs="Times New Roman"/>
          <w:sz w:val="24"/>
          <w:szCs w:val="24"/>
          <w:lang w:val="en-US"/>
        </w:rPr>
        <w:t xml:space="preserve"> </w:t>
      </w:r>
      <w:r>
        <w:rPr>
          <w:rFonts w:ascii="Times New Roman" w:hAnsi="Times New Roman" w:cs="Times New Roman"/>
          <w:sz w:val="24"/>
          <w:szCs w:val="24"/>
        </w:rPr>
        <w:t>бар</w:t>
      </w:r>
      <w:r>
        <w:rPr>
          <w:rFonts w:ascii="Times New Roman" w:hAnsi="Times New Roman" w:cs="Times New Roman"/>
          <w:sz w:val="24"/>
          <w:szCs w:val="24"/>
          <w:lang w:val="en-US"/>
        </w:rPr>
        <w:t>:__________________________________________________________</w:t>
      </w:r>
    </w:p>
    <w:p w14:paraId="53E1BB3B">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__________________________________________________________________________________________</w:t>
      </w:r>
    </w:p>
    <w:p w14:paraId="15D8B4F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en-US"/>
        </w:rPr>
        <w:t>__________________________________________________________________________________________</w:t>
      </w:r>
    </w:p>
    <w:p w14:paraId="35A2CB6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__________________________________________________________________________________________</w:t>
      </w:r>
    </w:p>
    <w:p w14:paraId="41623BA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en-US"/>
        </w:rPr>
        <w:t>__________________________________________________________________________________________</w:t>
      </w:r>
    </w:p>
    <w:p w14:paraId="709784EE">
      <w:pPr>
        <w:spacing w:after="0" w:line="240" w:lineRule="auto"/>
        <w:jc w:val="both"/>
        <w:rPr>
          <w:rFonts w:ascii="Times New Roman" w:hAnsi="Times New Roman" w:cs="Times New Roman"/>
          <w:sz w:val="24"/>
          <w:szCs w:val="24"/>
          <w:lang w:val="en-US"/>
        </w:rPr>
      </w:pPr>
    </w:p>
    <w:p w14:paraId="7FD383AF">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Наградалары, атақтары, дәрежесі, ғылыми дәрежесі, ғылыми атағы, сондай-ақ қосымша мәліметтері (бар болса)  </w:t>
      </w:r>
    </w:p>
    <w:p w14:paraId="706FE00F">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__________________________________________________________________________________________</w:t>
      </w:r>
    </w:p>
    <w:p w14:paraId="0EF399A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__________________________________________________________________________________________</w:t>
      </w:r>
    </w:p>
    <w:p w14:paraId="325AA5C3">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__________________________________________________________________________________________</w:t>
      </w:r>
    </w:p>
    <w:p w14:paraId="5A95FA9C">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__________________________________________________________________________________________</w:t>
      </w:r>
    </w:p>
    <w:p w14:paraId="46BC2B88">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__________________________________________________________________________________________</w:t>
      </w:r>
    </w:p>
    <w:p w14:paraId="3BDED9B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__________________________________________________________________________________________</w:t>
      </w:r>
    </w:p>
    <w:p w14:paraId="6F535576">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__________________________________________________________________________________________</w:t>
      </w:r>
    </w:p>
    <w:p w14:paraId="6B02861A">
      <w:pPr>
        <w:spacing w:after="0" w:line="240" w:lineRule="auto"/>
        <w:jc w:val="both"/>
        <w:rPr>
          <w:rFonts w:ascii="Times New Roman" w:hAnsi="Times New Roman" w:cs="Times New Roman"/>
          <w:sz w:val="24"/>
          <w:szCs w:val="24"/>
          <w:lang w:val="en-US"/>
        </w:rPr>
      </w:pPr>
    </w:p>
    <w:p w14:paraId="5ADF858F">
      <w:pPr>
        <w:spacing w:after="0" w:line="240" w:lineRule="auto"/>
        <w:rPr>
          <w:rFonts w:ascii="Times New Roman" w:hAnsi="Times New Roman" w:cs="Times New Roman"/>
          <w:sz w:val="24"/>
          <w:szCs w:val="24"/>
          <w:lang w:val="en-US"/>
        </w:rPr>
      </w:pPr>
    </w:p>
    <w:p w14:paraId="4C13B15D">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20____</w:t>
      </w:r>
      <w:r>
        <w:rPr>
          <w:rFonts w:ascii="Times New Roman" w:hAnsi="Times New Roman" w:cs="Times New Roman"/>
          <w:sz w:val="24"/>
          <w:szCs w:val="24"/>
        </w:rPr>
        <w:t xml:space="preserve">_ </w:t>
      </w:r>
      <w:r>
        <w:rPr>
          <w:rFonts w:ascii="Times New Roman" w:hAnsi="Times New Roman" w:cs="Times New Roman"/>
          <w:sz w:val="24"/>
          <w:szCs w:val="24"/>
          <w:lang w:val="kk-KZ"/>
        </w:rPr>
        <w:t>жылғы «____</w:t>
      </w:r>
      <w:r>
        <w:rPr>
          <w:rFonts w:ascii="Times New Roman" w:hAnsi="Times New Roman" w:cs="Times New Roman"/>
          <w:sz w:val="24"/>
          <w:szCs w:val="24"/>
        </w:rPr>
        <w:t>»_______________                ______________________</w:t>
      </w:r>
      <w:r>
        <w:rPr>
          <w:rFonts w:ascii="Times New Roman" w:hAnsi="Times New Roman" w:cs="Times New Roman"/>
          <w:sz w:val="24"/>
          <w:szCs w:val="24"/>
        </w:rPr>
        <w:br w:type="textWrapping"/>
      </w:r>
      <w:r>
        <w:rPr>
          <w:rFonts w:ascii="Times New Roman" w:hAnsi="Times New Roman" w:cs="Times New Roman"/>
          <w:i/>
          <w:sz w:val="24"/>
          <w:szCs w:val="24"/>
        </w:rPr>
        <w:t xml:space="preserve">                                                                                                                                         </w:t>
      </w:r>
      <w:r>
        <w:rPr>
          <w:rFonts w:ascii="Times New Roman" w:hAnsi="Times New Roman" w:cs="Times New Roman"/>
          <w:i/>
          <w:sz w:val="24"/>
          <w:szCs w:val="24"/>
          <w:lang w:val="en-US"/>
        </w:rPr>
        <w:t xml:space="preserve">               </w:t>
      </w:r>
      <w:r>
        <w:rPr>
          <w:rFonts w:ascii="Times New Roman" w:hAnsi="Times New Roman" w:cs="Times New Roman"/>
          <w:i/>
          <w:sz w:val="24"/>
          <w:szCs w:val="24"/>
        </w:rPr>
        <w:t xml:space="preserve"> </w:t>
      </w:r>
      <w:r>
        <w:rPr>
          <w:rFonts w:ascii="Times New Roman" w:hAnsi="Times New Roman" w:cs="Times New Roman"/>
          <w:sz w:val="24"/>
          <w:szCs w:val="24"/>
        </w:rPr>
        <w:t>(</w:t>
      </w:r>
      <w:r>
        <w:rPr>
          <w:rFonts w:ascii="Times New Roman" w:hAnsi="Times New Roman" w:cs="Times New Roman"/>
          <w:sz w:val="24"/>
          <w:szCs w:val="24"/>
          <w:lang w:val="kk-KZ"/>
        </w:rPr>
        <w:t>қ</w:t>
      </w:r>
      <w:r>
        <w:rPr>
          <w:rFonts w:ascii="Times New Roman" w:hAnsi="Times New Roman" w:cs="Times New Roman"/>
          <w:sz w:val="24"/>
          <w:szCs w:val="24"/>
        </w:rPr>
        <w:t>олы)</w:t>
      </w:r>
    </w:p>
    <w:p w14:paraId="2A8824A3">
      <w:pPr>
        <w:spacing w:after="0" w:line="240" w:lineRule="auto"/>
        <w:jc w:val="both"/>
        <w:rPr>
          <w:rFonts w:ascii="Times New Roman" w:hAnsi="Times New Roman" w:cs="Times New Roman"/>
          <w:i/>
          <w:sz w:val="24"/>
          <w:szCs w:val="24"/>
          <w:lang w:val="kk-KZ"/>
        </w:rPr>
      </w:pPr>
      <w:r>
        <w:rPr>
          <w:rFonts w:ascii="Times New Roman" w:hAnsi="Times New Roman" w:cs="Times New Roman"/>
          <w:i/>
          <w:sz w:val="24"/>
          <w:szCs w:val="24"/>
        </w:rPr>
        <w:t xml:space="preserve">                   </w:t>
      </w:r>
    </w:p>
    <w:tbl>
      <w:tblPr>
        <w:tblStyle w:val="6"/>
        <w:tblW w:w="1031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495"/>
        <w:gridCol w:w="4819"/>
      </w:tblGrid>
      <w:tr w14:paraId="0A33DB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1" w:hRule="atLeast"/>
        </w:trPr>
        <w:tc>
          <w:tcPr>
            <w:tcW w:w="5495" w:type="dxa"/>
          </w:tcPr>
          <w:p w14:paraId="43F2519D">
            <w:pPr>
              <w:spacing w:after="0" w:line="345" w:lineRule="atLeast"/>
              <w:jc w:val="center"/>
              <w:textAlignment w:val="baseline"/>
              <w:outlineLvl w:val="2"/>
              <w:rPr>
                <w:rFonts w:ascii="Times New Roman" w:hAnsi="Times New Roman" w:eastAsia="Times New Roman" w:cs="Times New Roman"/>
                <w:b/>
                <w:bCs/>
                <w:sz w:val="24"/>
                <w:szCs w:val="24"/>
              </w:rPr>
            </w:pPr>
          </w:p>
        </w:tc>
        <w:tc>
          <w:tcPr>
            <w:tcW w:w="4819" w:type="dxa"/>
          </w:tcPr>
          <w:p w14:paraId="4231CA0E">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Приложение 10 к Правилам</w:t>
            </w:r>
          </w:p>
          <w:p w14:paraId="0B2142A5">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назначения на должности, </w:t>
            </w:r>
          </w:p>
          <w:p w14:paraId="16067954">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освобождения от должностей </w:t>
            </w:r>
          </w:p>
          <w:p w14:paraId="116946A3">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первых руководителей и педагогов </w:t>
            </w:r>
          </w:p>
          <w:p w14:paraId="0EC79AC2">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государственных организаций образования</w:t>
            </w:r>
          </w:p>
          <w:p w14:paraId="1A88B927">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Форма</w:t>
            </w:r>
          </w:p>
        </w:tc>
      </w:tr>
    </w:tbl>
    <w:p w14:paraId="026EBDB5">
      <w:pPr>
        <w:autoSpaceDE w:val="0"/>
        <w:autoSpaceDN w:val="0"/>
        <w:adjustRightInd w:val="0"/>
        <w:spacing w:after="0"/>
        <w:rPr>
          <w:rFonts w:ascii="Times New Roman" w:hAnsi="Times New Roman" w:cs="Times New Roman"/>
          <w:sz w:val="24"/>
          <w:szCs w:val="24"/>
          <w:lang w:val="en-US"/>
        </w:rPr>
      </w:pPr>
    </w:p>
    <w:p w14:paraId="6D70769C">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0E831ED0">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w:t>
      </w:r>
      <w:r>
        <w:rPr>
          <w:rFonts w:ascii="Times New Roman" w:hAnsi="Times New Roman" w:cs="Times New Roman"/>
          <w:sz w:val="24"/>
          <w:szCs w:val="24"/>
        </w:rPr>
        <w:t>государственный орган, объявивший конкурс</w:t>
      </w:r>
      <w:r>
        <w:rPr>
          <w:rFonts w:ascii="Times New Roman" w:hAnsi="Times New Roman" w:cs="Times New Roman"/>
          <w:sz w:val="24"/>
          <w:szCs w:val="24"/>
          <w:lang w:val="kk-KZ"/>
        </w:rPr>
        <w:t>)</w:t>
      </w:r>
    </w:p>
    <w:p w14:paraId="5741B766">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14:paraId="0F25B9D8">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14:paraId="35575BA0">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rPr>
        <w:t xml:space="preserve"> Ф.И.О. кандидата (при его наличии), ИИН</w:t>
      </w:r>
      <w:r>
        <w:rPr>
          <w:rFonts w:ascii="Times New Roman" w:hAnsi="Times New Roman" w:cs="Times New Roman"/>
          <w:sz w:val="24"/>
          <w:szCs w:val="24"/>
          <w:lang w:val="kk-KZ"/>
        </w:rPr>
        <w:t>)</w:t>
      </w:r>
    </w:p>
    <w:p w14:paraId="7362DFE4">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14:paraId="333414B5">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14:paraId="700B265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(должность, место работы)</w:t>
      </w:r>
    </w:p>
    <w:p w14:paraId="76CBA9FB">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14:paraId="7E44E71C">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(фактическое место проживания, адрес прописки, контактный телефон)</w:t>
      </w:r>
    </w:p>
    <w:p w14:paraId="346310C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_______________________________________________________________________________________</w:t>
      </w:r>
      <w:r>
        <w:rPr>
          <w:rFonts w:ascii="Times New Roman" w:hAnsi="Times New Roman" w:cs="Times New Roman"/>
          <w:sz w:val="24"/>
          <w:szCs w:val="24"/>
        </w:rPr>
        <w:t>_</w:t>
      </w:r>
      <w:r>
        <w:rPr>
          <w:rFonts w:ascii="Times New Roman" w:hAnsi="Times New Roman" w:cs="Times New Roman"/>
          <w:sz w:val="24"/>
          <w:szCs w:val="24"/>
          <w:lang w:val="kk-KZ"/>
        </w:rPr>
        <w:t>__</w:t>
      </w:r>
    </w:p>
    <w:p w14:paraId="5787D359">
      <w:pPr>
        <w:spacing w:after="0"/>
        <w:rPr>
          <w:rFonts w:ascii="Times New Roman" w:hAnsi="Times New Roman" w:cs="Times New Roman"/>
          <w:b/>
          <w:sz w:val="24"/>
          <w:szCs w:val="24"/>
          <w:lang w:val="kk-KZ"/>
        </w:rPr>
      </w:pPr>
    </w:p>
    <w:p w14:paraId="10C3DF7E">
      <w:pPr>
        <w:spacing w:after="0"/>
        <w:jc w:val="center"/>
        <w:rPr>
          <w:rFonts w:ascii="Times New Roman" w:hAnsi="Times New Roman" w:cs="Times New Roman"/>
          <w:sz w:val="24"/>
          <w:szCs w:val="24"/>
          <w:lang w:val="kk-KZ"/>
        </w:rPr>
      </w:pPr>
      <w:r>
        <w:rPr>
          <w:rFonts w:ascii="Times New Roman" w:hAnsi="Times New Roman" w:cs="Times New Roman"/>
          <w:b/>
          <w:sz w:val="24"/>
          <w:szCs w:val="24"/>
          <w:lang w:val="kk-KZ"/>
        </w:rPr>
        <w:t>Заявление</w:t>
      </w:r>
    </w:p>
    <w:p w14:paraId="4561964D">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sz w:val="24"/>
          <w:szCs w:val="24"/>
          <w:lang w:val="kk-KZ"/>
        </w:rPr>
        <w:tab/>
      </w:r>
      <w:r>
        <w:rPr>
          <w:rFonts w:ascii="Times New Roman" w:hAnsi="Times New Roman" w:cs="Times New Roman"/>
          <w:sz w:val="24"/>
          <w:szCs w:val="24"/>
          <w:lang w:val="kk-KZ"/>
        </w:rPr>
        <w:t>Прошу допустить меня к конкурсу на занятие вакантной/временно вакантной</w:t>
      </w:r>
    </w:p>
    <w:p w14:paraId="4BCFE449">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должности (нужное подчеркнуть)</w:t>
      </w:r>
      <w:r>
        <w:rPr>
          <w:rFonts w:ascii="Times New Roman" w:hAnsi="Times New Roman" w:cs="Times New Roman"/>
          <w:sz w:val="24"/>
          <w:szCs w:val="24"/>
        </w:rPr>
        <w:t xml:space="preserve"> ________________________________________________________</w:t>
      </w:r>
    </w:p>
    <w:p w14:paraId="017595F9">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14:paraId="17070F95">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14:paraId="04ED7B5C">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(наименование организаций образования, адрес (область, район, город/село)</w:t>
      </w:r>
    </w:p>
    <w:p w14:paraId="25A22831">
      <w:pPr>
        <w:spacing w:after="0" w:line="240" w:lineRule="auto"/>
        <w:ind w:firstLine="708"/>
        <w:jc w:val="both"/>
        <w:rPr>
          <w:rFonts w:ascii="Times New Roman" w:hAnsi="Times New Roman" w:cs="Times New Roman"/>
          <w:sz w:val="24"/>
          <w:szCs w:val="24"/>
        </w:rPr>
      </w:pPr>
    </w:p>
    <w:p w14:paraId="58EC9EA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lang w:val="kk-KZ"/>
        </w:rPr>
        <w:t>В настоящее время работаю:</w:t>
      </w:r>
      <w:r>
        <w:rPr>
          <w:rFonts w:ascii="Times New Roman" w:hAnsi="Times New Roman" w:cs="Times New Roman"/>
          <w:sz w:val="24"/>
          <w:szCs w:val="24"/>
        </w:rPr>
        <w:t xml:space="preserve"> _____________________________________________________</w:t>
      </w:r>
    </w:p>
    <w:p w14:paraId="088E58E0">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14:paraId="57F4450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________________________________________________________________________________________</w:t>
      </w:r>
      <w:r>
        <w:rPr>
          <w:rFonts w:ascii="Times New Roman" w:hAnsi="Times New Roman" w:cs="Times New Roman"/>
          <w:sz w:val="24"/>
          <w:szCs w:val="24"/>
        </w:rPr>
        <w:t>_</w:t>
      </w:r>
      <w:r>
        <w:rPr>
          <w:rFonts w:ascii="Times New Roman" w:hAnsi="Times New Roman" w:cs="Times New Roman"/>
          <w:sz w:val="24"/>
          <w:szCs w:val="24"/>
          <w:lang w:val="kk-KZ"/>
        </w:rPr>
        <w:t>_</w:t>
      </w:r>
    </w:p>
    <w:p w14:paraId="51089AC5">
      <w:pPr>
        <w:spacing w:after="0" w:line="240" w:lineRule="auto"/>
        <w:ind w:firstLine="708"/>
        <w:jc w:val="center"/>
        <w:rPr>
          <w:rFonts w:ascii="Times New Roman" w:hAnsi="Times New Roman" w:cs="Times New Roman"/>
          <w:sz w:val="24"/>
          <w:szCs w:val="24"/>
          <w:lang w:val="kk-KZ"/>
        </w:rPr>
      </w:pPr>
      <w:r>
        <w:rPr>
          <w:rFonts w:ascii="Times New Roman" w:hAnsi="Times New Roman" w:cs="Times New Roman"/>
          <w:sz w:val="24"/>
          <w:szCs w:val="24"/>
          <w:lang w:val="kk-KZ"/>
        </w:rPr>
        <w:t>(должность, наименование организации, адрес (область, район, город/село)</w:t>
      </w:r>
    </w:p>
    <w:p w14:paraId="52265C1F">
      <w:pPr>
        <w:spacing w:after="0" w:line="240" w:lineRule="auto"/>
        <w:jc w:val="both"/>
        <w:rPr>
          <w:rFonts w:ascii="Times New Roman" w:hAnsi="Times New Roman" w:cs="Times New Roman"/>
          <w:sz w:val="24"/>
          <w:szCs w:val="24"/>
          <w:lang w:val="kk-KZ"/>
        </w:rPr>
      </w:pPr>
    </w:p>
    <w:p w14:paraId="24A8E1F6">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Сообщаю о себе следующие сведения:</w:t>
      </w:r>
    </w:p>
    <w:p w14:paraId="7DF165E4">
      <w:pPr>
        <w:spacing w:after="0" w:line="240" w:lineRule="auto"/>
        <w:jc w:val="both"/>
        <w:rPr>
          <w:rFonts w:ascii="Times New Roman" w:hAnsi="Times New Roman" w:cs="Times New Roman"/>
          <w:sz w:val="24"/>
          <w:szCs w:val="24"/>
          <w:lang w:val="kk-KZ"/>
        </w:rPr>
      </w:pPr>
    </w:p>
    <w:tbl>
      <w:tblPr>
        <w:tblStyle w:val="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7"/>
        <w:gridCol w:w="2976"/>
        <w:gridCol w:w="2197"/>
        <w:gridCol w:w="2765"/>
      </w:tblGrid>
      <w:tr w14:paraId="1767E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1" w:hRule="atLeast"/>
        </w:trPr>
        <w:tc>
          <w:tcPr>
            <w:tcW w:w="2127" w:type="dxa"/>
          </w:tcPr>
          <w:p w14:paraId="30DEDFA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Образование: высшее или послевузовское</w:t>
            </w:r>
          </w:p>
        </w:tc>
        <w:tc>
          <w:tcPr>
            <w:tcW w:w="2976" w:type="dxa"/>
          </w:tcPr>
          <w:p w14:paraId="7135EA7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en-US"/>
              </w:rPr>
              <w:t xml:space="preserve">Наименование </w:t>
            </w:r>
          </w:p>
          <w:p w14:paraId="3C6FF1C7">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учебного заведения</w:t>
            </w:r>
          </w:p>
        </w:tc>
        <w:tc>
          <w:tcPr>
            <w:tcW w:w="2197" w:type="dxa"/>
          </w:tcPr>
          <w:p w14:paraId="2D9B3B88">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Период обучения</w:t>
            </w:r>
          </w:p>
        </w:tc>
        <w:tc>
          <w:tcPr>
            <w:tcW w:w="2765" w:type="dxa"/>
          </w:tcPr>
          <w:p w14:paraId="37479AE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en-US"/>
              </w:rPr>
              <w:t xml:space="preserve">Специальность </w:t>
            </w:r>
          </w:p>
          <w:p w14:paraId="510DBF12">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по диплому</w:t>
            </w:r>
          </w:p>
        </w:tc>
      </w:tr>
      <w:tr w14:paraId="1B4D1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trPr>
        <w:tc>
          <w:tcPr>
            <w:tcW w:w="2127" w:type="dxa"/>
          </w:tcPr>
          <w:p w14:paraId="09658D44">
            <w:pPr>
              <w:spacing w:after="0" w:line="240" w:lineRule="auto"/>
              <w:jc w:val="both"/>
              <w:rPr>
                <w:rFonts w:ascii="Times New Roman" w:hAnsi="Times New Roman" w:cs="Times New Roman"/>
                <w:sz w:val="24"/>
                <w:szCs w:val="24"/>
                <w:lang w:val="en-US"/>
              </w:rPr>
            </w:pPr>
          </w:p>
        </w:tc>
        <w:tc>
          <w:tcPr>
            <w:tcW w:w="2976" w:type="dxa"/>
          </w:tcPr>
          <w:p w14:paraId="17E92E7D">
            <w:pPr>
              <w:spacing w:after="0" w:line="240" w:lineRule="auto"/>
              <w:jc w:val="both"/>
              <w:rPr>
                <w:rFonts w:ascii="Times New Roman" w:hAnsi="Times New Roman" w:cs="Times New Roman"/>
                <w:sz w:val="24"/>
                <w:szCs w:val="24"/>
                <w:lang w:val="en-US"/>
              </w:rPr>
            </w:pPr>
          </w:p>
        </w:tc>
        <w:tc>
          <w:tcPr>
            <w:tcW w:w="2197" w:type="dxa"/>
          </w:tcPr>
          <w:p w14:paraId="67A94182">
            <w:pPr>
              <w:spacing w:after="0" w:line="240" w:lineRule="auto"/>
              <w:jc w:val="both"/>
              <w:rPr>
                <w:rFonts w:ascii="Times New Roman" w:hAnsi="Times New Roman" w:cs="Times New Roman"/>
                <w:sz w:val="24"/>
                <w:szCs w:val="24"/>
                <w:lang w:val="en-US"/>
              </w:rPr>
            </w:pPr>
          </w:p>
        </w:tc>
        <w:tc>
          <w:tcPr>
            <w:tcW w:w="2765" w:type="dxa"/>
          </w:tcPr>
          <w:p w14:paraId="6342F8BB">
            <w:pPr>
              <w:spacing w:after="0" w:line="240" w:lineRule="auto"/>
              <w:jc w:val="both"/>
              <w:rPr>
                <w:rFonts w:ascii="Times New Roman" w:hAnsi="Times New Roman" w:cs="Times New Roman"/>
                <w:sz w:val="24"/>
                <w:szCs w:val="24"/>
                <w:lang w:val="en-US"/>
              </w:rPr>
            </w:pPr>
          </w:p>
        </w:tc>
      </w:tr>
    </w:tbl>
    <w:p w14:paraId="7844F97D">
      <w:pPr>
        <w:spacing w:after="0" w:line="240" w:lineRule="auto"/>
        <w:jc w:val="both"/>
        <w:rPr>
          <w:rFonts w:ascii="Times New Roman" w:hAnsi="Times New Roman" w:cs="Times New Roman"/>
          <w:sz w:val="24"/>
          <w:szCs w:val="24"/>
          <w:lang w:val="en-US"/>
        </w:rPr>
      </w:pPr>
    </w:p>
    <w:p w14:paraId="09241FF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Наличие квалификационной категории (дата присвоения</w:t>
      </w:r>
      <w:r>
        <w:rPr>
          <w:rFonts w:ascii="Times New Roman" w:hAnsi="Times New Roman" w:cs="Times New Roman"/>
          <w:sz w:val="24"/>
          <w:szCs w:val="24"/>
          <w:lang w:val="kk-KZ"/>
        </w:rPr>
        <w:t>/</w:t>
      </w:r>
      <w:r>
        <w:rPr>
          <w:rFonts w:ascii="Times New Roman" w:hAnsi="Times New Roman" w:cs="Times New Roman"/>
          <w:sz w:val="24"/>
          <w:szCs w:val="24"/>
        </w:rPr>
        <w:t>подтверждения):______________</w:t>
      </w:r>
    </w:p>
    <w:p w14:paraId="49EBA57E">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14:paraId="7038AD49">
      <w:pPr>
        <w:spacing w:after="0" w:line="240" w:lineRule="auto"/>
        <w:jc w:val="both"/>
        <w:rPr>
          <w:rFonts w:ascii="Times New Roman" w:hAnsi="Times New Roman" w:cs="Times New Roman"/>
          <w:sz w:val="24"/>
          <w:szCs w:val="24"/>
          <w:lang w:val="kk-KZ"/>
        </w:rPr>
      </w:pPr>
    </w:p>
    <w:p w14:paraId="495CB38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Стаж педагогической работы:</w:t>
      </w:r>
      <w:r>
        <w:rPr>
          <w:rFonts w:ascii="Times New Roman" w:hAnsi="Times New Roman" w:cs="Times New Roman"/>
          <w:sz w:val="24"/>
          <w:szCs w:val="24"/>
          <w:lang w:val="kk-KZ"/>
        </w:rPr>
        <w:t xml:space="preserve"> </w:t>
      </w:r>
      <w:r>
        <w:rPr>
          <w:rFonts w:ascii="Times New Roman" w:hAnsi="Times New Roman" w:cs="Times New Roman"/>
          <w:sz w:val="24"/>
          <w:szCs w:val="24"/>
        </w:rPr>
        <w:t>___________________________________________________________</w:t>
      </w:r>
    </w:p>
    <w:p w14:paraId="0460B63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Имею следующие результаты работы:</w:t>
      </w:r>
      <w:r>
        <w:rPr>
          <w:rFonts w:ascii="Times New Roman" w:hAnsi="Times New Roman" w:cs="Times New Roman"/>
          <w:sz w:val="24"/>
          <w:szCs w:val="24"/>
          <w:lang w:val="kk-KZ"/>
        </w:rPr>
        <w:t xml:space="preserve"> </w:t>
      </w:r>
      <w:r>
        <w:rPr>
          <w:rFonts w:ascii="Times New Roman" w:hAnsi="Times New Roman" w:cs="Times New Roman"/>
          <w:sz w:val="24"/>
          <w:szCs w:val="24"/>
        </w:rPr>
        <w:t>__________________________________________________</w:t>
      </w:r>
    </w:p>
    <w:p w14:paraId="0D3BF4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14:paraId="501A62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14:paraId="1F31B8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14:paraId="51880C56">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14:paraId="6B4E207F">
      <w:pPr>
        <w:spacing w:after="0" w:line="240" w:lineRule="auto"/>
        <w:jc w:val="both"/>
        <w:rPr>
          <w:rFonts w:ascii="Times New Roman" w:hAnsi="Times New Roman" w:cs="Times New Roman"/>
          <w:sz w:val="24"/>
          <w:szCs w:val="24"/>
        </w:rPr>
      </w:pPr>
    </w:p>
    <w:p w14:paraId="2F419F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Pr>
          <w:rFonts w:ascii="Times New Roman" w:hAnsi="Times New Roman" w:cs="Times New Roman"/>
          <w:sz w:val="24"/>
          <w:szCs w:val="24"/>
          <w:lang w:val="kk-KZ"/>
        </w:rPr>
        <w:t xml:space="preserve"> </w:t>
      </w:r>
    </w:p>
    <w:p w14:paraId="0390B2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14:paraId="612104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14:paraId="4AC7EF4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14:paraId="7332C96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14:paraId="7E64B1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14:paraId="780BD9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14:paraId="79A3C0B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__________________________________________________________________________________________</w:t>
      </w:r>
    </w:p>
    <w:p w14:paraId="1A2515C2">
      <w:pPr>
        <w:spacing w:after="0" w:line="240" w:lineRule="auto"/>
        <w:jc w:val="both"/>
        <w:rPr>
          <w:rFonts w:ascii="Times New Roman" w:hAnsi="Times New Roman" w:cs="Times New Roman"/>
          <w:sz w:val="24"/>
          <w:szCs w:val="24"/>
        </w:rPr>
      </w:pPr>
    </w:p>
    <w:p w14:paraId="1BC06EE6">
      <w:pPr>
        <w:spacing w:after="0" w:line="240" w:lineRule="auto"/>
        <w:rPr>
          <w:rFonts w:ascii="Times New Roman" w:hAnsi="Times New Roman" w:cs="Times New Roman"/>
          <w:sz w:val="24"/>
          <w:szCs w:val="24"/>
        </w:rPr>
      </w:pPr>
    </w:p>
    <w:p w14:paraId="406B229B">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«___</w:t>
      </w:r>
      <w:r>
        <w:rPr>
          <w:rFonts w:ascii="Times New Roman" w:hAnsi="Times New Roman" w:cs="Times New Roman"/>
          <w:sz w:val="24"/>
          <w:szCs w:val="24"/>
        </w:rPr>
        <w:t>_</w:t>
      </w:r>
      <w:r>
        <w:rPr>
          <w:rFonts w:ascii="Times New Roman" w:hAnsi="Times New Roman" w:cs="Times New Roman"/>
          <w:sz w:val="24"/>
          <w:szCs w:val="24"/>
          <w:lang w:val="kk-KZ"/>
        </w:rPr>
        <w:t>_»_____________20___года</w:t>
      </w:r>
      <w:r>
        <w:rPr>
          <w:rFonts w:ascii="Times New Roman" w:hAnsi="Times New Roman" w:cs="Times New Roman"/>
          <w:sz w:val="24"/>
          <w:szCs w:val="24"/>
        </w:rPr>
        <w:t xml:space="preserve">              ______________________</w:t>
      </w:r>
      <w:r>
        <w:rPr>
          <w:rFonts w:ascii="Times New Roman" w:hAnsi="Times New Roman" w:cs="Times New Roman"/>
          <w:sz w:val="24"/>
          <w:szCs w:val="24"/>
        </w:rPr>
        <w:br w:type="textWrapping"/>
      </w:r>
      <w:r>
        <w:rPr>
          <w:rFonts w:ascii="Times New Roman" w:hAnsi="Times New Roman" w:cs="Times New Roman"/>
          <w:i/>
          <w:sz w:val="24"/>
          <w:szCs w:val="24"/>
        </w:rPr>
        <w:t xml:space="preserve">                                                                                                                                                  </w:t>
      </w:r>
      <w:r>
        <w:rPr>
          <w:rFonts w:ascii="Times New Roman" w:hAnsi="Times New Roman" w:cs="Times New Roman"/>
          <w:sz w:val="24"/>
          <w:szCs w:val="24"/>
        </w:rPr>
        <w:t>(</w:t>
      </w:r>
      <w:r>
        <w:rPr>
          <w:rFonts w:ascii="Times New Roman" w:hAnsi="Times New Roman" w:cs="Times New Roman"/>
          <w:sz w:val="24"/>
          <w:szCs w:val="24"/>
          <w:lang w:val="kk-KZ"/>
        </w:rPr>
        <w:t>подпись</w:t>
      </w:r>
      <w:r>
        <w:rPr>
          <w:rFonts w:ascii="Times New Roman" w:hAnsi="Times New Roman" w:cs="Times New Roman"/>
          <w:sz w:val="24"/>
          <w:szCs w:val="24"/>
        </w:rPr>
        <w:t>)</w:t>
      </w:r>
      <w:r>
        <w:rPr>
          <w:rFonts w:ascii="Times New Roman" w:hAnsi="Times New Roman" w:cs="Times New Roman"/>
          <w:i/>
          <w:sz w:val="24"/>
          <w:szCs w:val="24"/>
        </w:rPr>
        <w:t xml:space="preserve">                   </w:t>
      </w:r>
    </w:p>
    <w:p w14:paraId="691B5EDC">
      <w:pPr>
        <w:rPr>
          <w:rFonts w:ascii="Times New Roman" w:hAnsi="Times New Roman" w:cs="Times New Roman"/>
          <w:sz w:val="24"/>
          <w:szCs w:val="24"/>
        </w:rPr>
      </w:pPr>
    </w:p>
    <w:p w14:paraId="5A1313DC">
      <w:pPr>
        <w:rPr>
          <w:rFonts w:ascii="Times New Roman" w:hAnsi="Times New Roman" w:cs="Times New Roman"/>
          <w:sz w:val="24"/>
          <w:szCs w:val="24"/>
        </w:rPr>
      </w:pPr>
    </w:p>
    <w:p w14:paraId="28EDB504">
      <w:pPr>
        <w:rPr>
          <w:rFonts w:ascii="Times New Roman" w:hAnsi="Times New Roman" w:cs="Times New Roman"/>
          <w:sz w:val="24"/>
          <w:szCs w:val="24"/>
        </w:rPr>
      </w:pPr>
    </w:p>
    <w:p w14:paraId="424628FA">
      <w:pPr>
        <w:rPr>
          <w:rFonts w:ascii="Times New Roman" w:hAnsi="Times New Roman" w:cs="Times New Roman"/>
          <w:sz w:val="24"/>
          <w:szCs w:val="24"/>
        </w:rPr>
      </w:pPr>
    </w:p>
    <w:p w14:paraId="189EE673">
      <w:pPr>
        <w:rPr>
          <w:rFonts w:ascii="Times New Roman" w:hAnsi="Times New Roman" w:cs="Times New Roman"/>
          <w:sz w:val="24"/>
          <w:szCs w:val="24"/>
        </w:rPr>
      </w:pPr>
    </w:p>
    <w:p w14:paraId="22FB8546">
      <w:pPr>
        <w:rPr>
          <w:rFonts w:ascii="Times New Roman" w:hAnsi="Times New Roman" w:cs="Times New Roman"/>
          <w:sz w:val="24"/>
          <w:szCs w:val="24"/>
        </w:rPr>
      </w:pPr>
    </w:p>
    <w:p w14:paraId="26348A73">
      <w:pPr>
        <w:rPr>
          <w:rFonts w:ascii="Times New Roman" w:hAnsi="Times New Roman" w:cs="Times New Roman"/>
          <w:sz w:val="24"/>
          <w:szCs w:val="24"/>
        </w:rPr>
      </w:pPr>
    </w:p>
    <w:p w14:paraId="48B02436">
      <w:pPr>
        <w:rPr>
          <w:rFonts w:ascii="Times New Roman" w:hAnsi="Times New Roman" w:cs="Times New Roman"/>
          <w:sz w:val="24"/>
          <w:szCs w:val="24"/>
        </w:rPr>
      </w:pPr>
    </w:p>
    <w:p w14:paraId="2869FB91">
      <w:pPr>
        <w:rPr>
          <w:rFonts w:ascii="Times New Roman" w:hAnsi="Times New Roman" w:cs="Times New Roman"/>
          <w:sz w:val="24"/>
          <w:szCs w:val="24"/>
        </w:rPr>
      </w:pPr>
    </w:p>
    <w:p w14:paraId="04E4BC40">
      <w:pPr>
        <w:rPr>
          <w:rFonts w:ascii="Times New Roman" w:hAnsi="Times New Roman" w:cs="Times New Roman"/>
          <w:sz w:val="24"/>
          <w:szCs w:val="24"/>
        </w:rPr>
      </w:pPr>
    </w:p>
    <w:p w14:paraId="56169D2B">
      <w:pPr>
        <w:rPr>
          <w:rFonts w:ascii="Times New Roman" w:hAnsi="Times New Roman" w:cs="Times New Roman"/>
          <w:sz w:val="24"/>
          <w:szCs w:val="24"/>
        </w:rPr>
      </w:pPr>
    </w:p>
    <w:p w14:paraId="3C98641F">
      <w:pPr>
        <w:rPr>
          <w:rFonts w:ascii="Times New Roman" w:hAnsi="Times New Roman" w:cs="Times New Roman"/>
          <w:sz w:val="24"/>
          <w:szCs w:val="24"/>
        </w:rPr>
      </w:pPr>
    </w:p>
    <w:p w14:paraId="3D45C983">
      <w:pPr>
        <w:rPr>
          <w:rFonts w:ascii="Times New Roman" w:hAnsi="Times New Roman" w:cs="Times New Roman"/>
          <w:sz w:val="24"/>
          <w:szCs w:val="24"/>
        </w:rPr>
      </w:pPr>
    </w:p>
    <w:p w14:paraId="39506EAC">
      <w:pPr>
        <w:rPr>
          <w:rFonts w:ascii="Times New Roman" w:hAnsi="Times New Roman" w:cs="Times New Roman"/>
          <w:sz w:val="24"/>
          <w:szCs w:val="24"/>
        </w:rPr>
      </w:pPr>
    </w:p>
    <w:p w14:paraId="5DB28C48">
      <w:pPr>
        <w:rPr>
          <w:rFonts w:ascii="Times New Roman" w:hAnsi="Times New Roman" w:cs="Times New Roman"/>
          <w:sz w:val="24"/>
          <w:szCs w:val="24"/>
        </w:rPr>
      </w:pPr>
    </w:p>
    <w:p w14:paraId="25BC9128">
      <w:pPr>
        <w:rPr>
          <w:rFonts w:ascii="Times New Roman" w:hAnsi="Times New Roman" w:cs="Times New Roman"/>
          <w:sz w:val="24"/>
          <w:szCs w:val="24"/>
        </w:rPr>
      </w:pPr>
    </w:p>
    <w:p w14:paraId="4E196DB1">
      <w:pPr>
        <w:rPr>
          <w:rFonts w:ascii="Times New Roman" w:hAnsi="Times New Roman" w:cs="Times New Roman"/>
          <w:sz w:val="24"/>
          <w:szCs w:val="24"/>
        </w:rPr>
      </w:pPr>
    </w:p>
    <w:p w14:paraId="4092080D">
      <w:pPr>
        <w:rPr>
          <w:rFonts w:ascii="Times New Roman" w:hAnsi="Times New Roman" w:cs="Times New Roman"/>
          <w:sz w:val="24"/>
          <w:szCs w:val="24"/>
        </w:rPr>
      </w:pP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920"/>
        <w:gridCol w:w="4217"/>
      </w:tblGrid>
      <w:tr w14:paraId="1DC97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1" w:hRule="atLeast"/>
        </w:trPr>
        <w:tc>
          <w:tcPr>
            <w:tcW w:w="5920" w:type="dxa"/>
          </w:tcPr>
          <w:p w14:paraId="3D4BB204">
            <w:pPr>
              <w:spacing w:after="0" w:line="345" w:lineRule="atLeast"/>
              <w:jc w:val="center"/>
              <w:textAlignment w:val="baseline"/>
              <w:outlineLvl w:val="2"/>
              <w:rPr>
                <w:rFonts w:ascii="Times New Roman" w:hAnsi="Times New Roman" w:eastAsia="Times New Roman" w:cs="Times New Roman"/>
                <w:b/>
                <w:bCs/>
                <w:sz w:val="28"/>
                <w:szCs w:val="28"/>
                <w:lang w:val="en-US"/>
              </w:rPr>
            </w:pPr>
          </w:p>
          <w:p w14:paraId="1BF90E62">
            <w:pPr>
              <w:spacing w:after="0" w:line="345" w:lineRule="atLeast"/>
              <w:jc w:val="center"/>
              <w:textAlignment w:val="baseline"/>
              <w:outlineLvl w:val="2"/>
              <w:rPr>
                <w:rFonts w:ascii="Times New Roman" w:hAnsi="Times New Roman" w:eastAsia="Times New Roman" w:cs="Times New Roman"/>
                <w:b/>
                <w:bCs/>
                <w:sz w:val="28"/>
                <w:szCs w:val="28"/>
                <w:lang w:val="en-US"/>
              </w:rPr>
            </w:pPr>
          </w:p>
        </w:tc>
        <w:tc>
          <w:tcPr>
            <w:tcW w:w="4217" w:type="dxa"/>
          </w:tcPr>
          <w:p w14:paraId="3CA991A8">
            <w:pPr>
              <w:autoSpaceDE w:val="0"/>
              <w:autoSpaceDN w:val="0"/>
              <w:adjustRightInd w:val="0"/>
              <w:spacing w:after="0" w:line="240" w:lineRule="auto"/>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14:paraId="50459B85">
            <w:pPr>
              <w:autoSpaceDE w:val="0"/>
              <w:autoSpaceDN w:val="0"/>
              <w:adjustRightInd w:val="0"/>
              <w:spacing w:after="0" w:line="240" w:lineRule="auto"/>
              <w:jc w:val="center"/>
              <w:rPr>
                <w:rFonts w:ascii="Arial" w:hAnsi="Arial" w:cs="Arial"/>
                <w:sz w:val="16"/>
                <w:szCs w:val="16"/>
                <w:lang w:val="kk-KZ"/>
              </w:rPr>
            </w:pPr>
            <w:r>
              <w:rPr>
                <w:rFonts w:ascii="Arial" w:hAnsi="Arial" w:cs="Arial"/>
                <w:sz w:val="16"/>
                <w:szCs w:val="16"/>
              </w:rPr>
              <w:t>б</w:t>
            </w:r>
            <w:r>
              <w:rPr>
                <w:rFonts w:ascii="Arial" w:hAnsi="Arial" w:cs="Arial"/>
                <w:sz w:val="16"/>
                <w:szCs w:val="16"/>
                <w:lang w:val="kk-KZ"/>
              </w:rPr>
              <w:t>ірінші басшылары мен педагогтерін</w:t>
            </w:r>
          </w:p>
          <w:p w14:paraId="196C0DB8">
            <w:pPr>
              <w:autoSpaceDE w:val="0"/>
              <w:autoSpaceDN w:val="0"/>
              <w:adjustRightInd w:val="0"/>
              <w:spacing w:after="0" w:line="240" w:lineRule="auto"/>
              <w:jc w:val="center"/>
              <w:rPr>
                <w:rFonts w:ascii="Arial" w:hAnsi="Arial" w:cs="Arial"/>
                <w:sz w:val="16"/>
                <w:szCs w:val="16"/>
                <w:lang w:val="kk-KZ"/>
              </w:rPr>
            </w:pPr>
            <w:r>
              <w:rPr>
                <w:rFonts w:ascii="Arial" w:hAnsi="Arial" w:cs="Arial"/>
                <w:sz w:val="16"/>
                <w:szCs w:val="16"/>
                <w:lang w:val="kk-KZ"/>
              </w:rPr>
              <w:t>лауазымға тағайындау, лауазымнан босату</w:t>
            </w:r>
          </w:p>
          <w:p w14:paraId="6156FB7F">
            <w:pPr>
              <w:autoSpaceDE w:val="0"/>
              <w:autoSpaceDN w:val="0"/>
              <w:adjustRightInd w:val="0"/>
              <w:spacing w:after="0" w:line="240" w:lineRule="auto"/>
              <w:jc w:val="center"/>
              <w:rPr>
                <w:rFonts w:ascii="Arial" w:hAnsi="Arial" w:cs="Arial"/>
                <w:sz w:val="16"/>
                <w:szCs w:val="16"/>
                <w:lang w:val="kk-KZ"/>
              </w:rPr>
            </w:pPr>
            <w:r>
              <w:rPr>
                <w:rFonts w:ascii="Arial" w:hAnsi="Arial" w:cs="Arial"/>
                <w:sz w:val="16"/>
                <w:szCs w:val="16"/>
                <w:lang w:val="kk-KZ"/>
              </w:rPr>
              <w:t>қағидаларына 11-қосымша</w:t>
            </w:r>
          </w:p>
          <w:p w14:paraId="60FB250E">
            <w:pPr>
              <w:autoSpaceDE w:val="0"/>
              <w:autoSpaceDN w:val="0"/>
              <w:adjustRightInd w:val="0"/>
              <w:spacing w:after="0" w:line="240" w:lineRule="auto"/>
              <w:jc w:val="center"/>
              <w:rPr>
                <w:rFonts w:ascii="Arial" w:hAnsi="Arial" w:cs="Arial" w:eastAsiaTheme="minorHAnsi"/>
                <w:sz w:val="16"/>
                <w:szCs w:val="16"/>
                <w:lang w:val="kk-KZ" w:eastAsia="en-US"/>
              </w:rPr>
            </w:pPr>
            <w:r>
              <w:rPr>
                <w:rFonts w:ascii="Arial" w:hAnsi="Arial" w:cs="Arial"/>
                <w:sz w:val="16"/>
                <w:szCs w:val="16"/>
              </w:rPr>
              <w:t>Нысан</w:t>
            </w:r>
          </w:p>
        </w:tc>
      </w:tr>
    </w:tbl>
    <w:p w14:paraId="54BA4DDC">
      <w:pPr>
        <w:spacing w:after="0" w:line="240" w:lineRule="auto"/>
        <w:rPr>
          <w:sz w:val="24"/>
          <w:szCs w:val="24"/>
          <w:lang w:val="en-US"/>
        </w:rPr>
      </w:pPr>
    </w:p>
    <w:p w14:paraId="0A49D6D4">
      <w:pPr>
        <w:spacing w:after="0"/>
        <w:jc w:val="center"/>
        <w:rPr>
          <w:rFonts w:ascii="Times New Roman"/>
          <w:b/>
          <w:lang w:val="en-US"/>
        </w:rPr>
      </w:pPr>
      <w:r>
        <w:rPr>
          <w:rFonts w:ascii="Arial" w:hAnsi="Arial" w:cs="Arial"/>
          <w:b/>
          <w:lang w:val="kk-KZ"/>
        </w:rPr>
        <w:t>Б</w:t>
      </w:r>
      <w:r>
        <w:rPr>
          <w:rFonts w:ascii="Arial" w:hAnsi="Arial" w:cs="Arial"/>
          <w:b/>
        </w:rPr>
        <w:t>ос</w:t>
      </w:r>
      <w:r>
        <w:rPr>
          <w:rFonts w:ascii="Arial" w:hAnsi="Arial" w:cs="Arial"/>
          <w:b/>
          <w:lang w:val="en-US"/>
        </w:rPr>
        <w:t xml:space="preserve"> </w:t>
      </w:r>
      <w:r>
        <w:rPr>
          <w:rFonts w:ascii="Arial" w:hAnsi="Arial" w:cs="Arial"/>
          <w:b/>
        </w:rPr>
        <w:t>немесе</w:t>
      </w:r>
      <w:r>
        <w:rPr>
          <w:rFonts w:ascii="Arial" w:hAnsi="Arial" w:cs="Arial"/>
          <w:b/>
          <w:lang w:val="en-US"/>
        </w:rPr>
        <w:t xml:space="preserve"> </w:t>
      </w:r>
      <w:r>
        <w:rPr>
          <w:rFonts w:ascii="Arial" w:hAnsi="Arial" w:cs="Arial"/>
          <w:b/>
        </w:rPr>
        <w:t>уақытша</w:t>
      </w:r>
      <w:r>
        <w:rPr>
          <w:rFonts w:ascii="Arial" w:hAnsi="Arial" w:cs="Arial"/>
          <w:b/>
          <w:lang w:val="en-US"/>
        </w:rPr>
        <w:t xml:space="preserve"> </w:t>
      </w:r>
      <w:r>
        <w:rPr>
          <w:rFonts w:ascii="Arial" w:hAnsi="Arial" w:cs="Arial"/>
          <w:b/>
          <w:lang w:val="kk-KZ"/>
        </w:rPr>
        <w:t>п</w:t>
      </w:r>
      <w:r>
        <w:rPr>
          <w:rFonts w:ascii="Arial" w:hAnsi="Arial" w:cs="Arial"/>
          <w:b/>
        </w:rPr>
        <w:t>едагог</w:t>
      </w:r>
      <w:r>
        <w:rPr>
          <w:rFonts w:ascii="Arial" w:hAnsi="Arial" w:cs="Arial"/>
          <w:b/>
          <w:lang w:val="en-US"/>
        </w:rPr>
        <w:t xml:space="preserve"> </w:t>
      </w:r>
      <w:r>
        <w:rPr>
          <w:rFonts w:ascii="Arial" w:hAnsi="Arial" w:cs="Arial"/>
          <w:b/>
        </w:rPr>
        <w:t>бос</w:t>
      </w:r>
      <w:r>
        <w:rPr>
          <w:rFonts w:ascii="Arial" w:hAnsi="Arial" w:cs="Arial"/>
          <w:b/>
          <w:lang w:val="en-US"/>
        </w:rPr>
        <w:t xml:space="preserve"> </w:t>
      </w:r>
      <w:r>
        <w:rPr>
          <w:rFonts w:ascii="Arial" w:hAnsi="Arial" w:cs="Arial"/>
          <w:b/>
        </w:rPr>
        <w:t>лауазымына</w:t>
      </w:r>
      <w:r>
        <w:rPr>
          <w:rFonts w:ascii="Arial" w:hAnsi="Arial" w:cs="Arial"/>
          <w:b/>
          <w:lang w:val="en-US"/>
        </w:rPr>
        <w:t xml:space="preserve"> </w:t>
      </w:r>
      <w:r>
        <w:rPr>
          <w:rFonts w:ascii="Arial" w:hAnsi="Arial" w:cs="Arial"/>
          <w:b/>
          <w:lang w:val="kk-KZ"/>
        </w:rPr>
        <w:t>үміткерді</w:t>
      </w:r>
      <w:r>
        <w:rPr>
          <w:rFonts w:ascii="Arial" w:hAnsi="Arial" w:cs="Arial"/>
          <w:b/>
        </w:rPr>
        <w:t>ң</w:t>
      </w:r>
      <w:r>
        <w:rPr>
          <w:rFonts w:ascii="Arial" w:hAnsi="Arial" w:cs="Arial"/>
          <w:b/>
          <w:lang w:val="en-US"/>
        </w:rPr>
        <w:t xml:space="preserve"> </w:t>
      </w:r>
      <w:r>
        <w:rPr>
          <w:rFonts w:ascii="Arial" w:hAnsi="Arial" w:cs="Arial"/>
          <w:b/>
        </w:rPr>
        <w:t>бағалау</w:t>
      </w:r>
      <w:r>
        <w:rPr>
          <w:rFonts w:ascii="Arial" w:hAnsi="Arial" w:cs="Arial"/>
          <w:b/>
          <w:lang w:val="en-US"/>
        </w:rPr>
        <w:t xml:space="preserve"> </w:t>
      </w:r>
      <w:r>
        <w:rPr>
          <w:rFonts w:ascii="Arial" w:hAnsi="Arial" w:cs="Arial"/>
          <w:b/>
        </w:rPr>
        <w:t>парағы</w:t>
      </w:r>
      <w:r>
        <w:rPr>
          <w:rFonts w:ascii="Times New Roman"/>
          <w:b/>
          <w:lang w:val="en-US"/>
        </w:rPr>
        <w:t xml:space="preserve"> </w:t>
      </w:r>
      <w:r>
        <w:rPr>
          <w:rFonts w:ascii="Arial" w:hAnsi="Arial" w:cs="Arial"/>
          <w:sz w:val="20"/>
          <w:szCs w:val="20"/>
          <w:lang w:val="en-US"/>
        </w:rPr>
        <w:t>_________________________________________________________________________________________</w:t>
      </w:r>
      <w:r>
        <w:rPr>
          <w:rFonts w:ascii="Times New Roman"/>
          <w:b/>
          <w:lang w:val="en-US"/>
        </w:rPr>
        <w:t xml:space="preserve">  </w:t>
      </w:r>
    </w:p>
    <w:p w14:paraId="4DC337B1">
      <w:pPr>
        <w:spacing w:after="0"/>
        <w:jc w:val="center"/>
        <w:rPr>
          <w:rFonts w:ascii="Arial" w:hAnsi="Arial" w:cs="Arial"/>
          <w:sz w:val="20"/>
          <w:szCs w:val="20"/>
        </w:rPr>
      </w:pPr>
      <w:r>
        <w:rPr>
          <w:rFonts w:ascii="Arial" w:hAnsi="Arial" w:cs="Arial"/>
          <w:sz w:val="20"/>
          <w:szCs w:val="20"/>
        </w:rPr>
        <w:t>(Т.Ә.А. (б</w:t>
      </w:r>
      <w:r>
        <w:rPr>
          <w:rFonts w:ascii="Arial" w:hAnsi="Arial" w:cs="Arial"/>
          <w:sz w:val="20"/>
          <w:szCs w:val="20"/>
          <w:lang w:val="kk-KZ"/>
        </w:rPr>
        <w:t>ар болса</w:t>
      </w:r>
      <w:r>
        <w:rPr>
          <w:rFonts w:ascii="Arial" w:hAnsi="Arial" w:cs="Arial"/>
          <w:sz w:val="20"/>
          <w:szCs w:val="20"/>
        </w:rPr>
        <w:t>))</w:t>
      </w:r>
    </w:p>
    <w:p w14:paraId="553C4F60">
      <w:pPr>
        <w:spacing w:after="0" w:line="240" w:lineRule="auto"/>
        <w:jc w:val="center"/>
        <w:rPr>
          <w:b/>
        </w:rPr>
      </w:pPr>
    </w:p>
    <w:tbl>
      <w:tblPr>
        <w:tblStyle w:val="3"/>
        <w:tblW w:w="10390" w:type="dxa"/>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
        <w:gridCol w:w="1985"/>
        <w:gridCol w:w="2835"/>
        <w:gridCol w:w="4252"/>
        <w:gridCol w:w="851"/>
      </w:tblGrid>
      <w:tr w14:paraId="21F38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467" w:type="dxa"/>
            <w:tcMar>
              <w:top w:w="15" w:type="dxa"/>
              <w:left w:w="15" w:type="dxa"/>
              <w:bottom w:w="15" w:type="dxa"/>
              <w:right w:w="15" w:type="dxa"/>
            </w:tcMar>
            <w:vAlign w:val="center"/>
          </w:tcPr>
          <w:p w14:paraId="05BDFA0F">
            <w:pPr>
              <w:spacing w:after="20"/>
              <w:ind w:left="20"/>
              <w:jc w:val="center"/>
              <w:rPr>
                <w:rFonts w:ascii="Arial" w:hAnsi="Arial" w:cs="Arial"/>
                <w:b/>
                <w:sz w:val="19"/>
                <w:szCs w:val="19"/>
              </w:rPr>
            </w:pPr>
            <w:r>
              <w:rPr>
                <w:rFonts w:ascii="Arial" w:hAnsi="Arial" w:cs="Arial"/>
                <w:b/>
                <w:sz w:val="19"/>
                <w:szCs w:val="19"/>
              </w:rPr>
              <w:t>№</w:t>
            </w:r>
          </w:p>
        </w:tc>
        <w:tc>
          <w:tcPr>
            <w:tcW w:w="1985" w:type="dxa"/>
            <w:tcMar>
              <w:top w:w="15" w:type="dxa"/>
              <w:left w:w="15" w:type="dxa"/>
              <w:bottom w:w="15" w:type="dxa"/>
              <w:right w:w="15" w:type="dxa"/>
            </w:tcMar>
            <w:vAlign w:val="center"/>
          </w:tcPr>
          <w:p w14:paraId="642EBF4E">
            <w:pPr>
              <w:spacing w:after="20"/>
              <w:ind w:left="20"/>
              <w:jc w:val="center"/>
              <w:rPr>
                <w:rFonts w:ascii="Arial" w:hAnsi="Arial" w:cs="Arial"/>
                <w:b/>
                <w:sz w:val="18"/>
                <w:szCs w:val="18"/>
              </w:rPr>
            </w:pPr>
            <w:r>
              <w:rPr>
                <w:rFonts w:ascii="Arial" w:hAnsi="Arial" w:cs="Arial"/>
                <w:b/>
                <w:sz w:val="18"/>
                <w:szCs w:val="18"/>
              </w:rPr>
              <w:t>Өлшемшарттар</w:t>
            </w:r>
          </w:p>
        </w:tc>
        <w:tc>
          <w:tcPr>
            <w:tcW w:w="2835" w:type="dxa"/>
            <w:tcMar>
              <w:top w:w="15" w:type="dxa"/>
              <w:left w:w="15" w:type="dxa"/>
              <w:bottom w:w="15" w:type="dxa"/>
              <w:right w:w="15" w:type="dxa"/>
            </w:tcMar>
            <w:vAlign w:val="center"/>
          </w:tcPr>
          <w:p w14:paraId="706DF377">
            <w:pPr>
              <w:spacing w:after="20"/>
              <w:ind w:left="20"/>
              <w:jc w:val="center"/>
              <w:rPr>
                <w:rFonts w:ascii="Arial" w:hAnsi="Arial" w:cs="Arial"/>
                <w:b/>
                <w:sz w:val="18"/>
                <w:szCs w:val="18"/>
              </w:rPr>
            </w:pPr>
            <w:r>
              <w:rPr>
                <w:rFonts w:ascii="Arial" w:hAnsi="Arial" w:cs="Arial"/>
                <w:b/>
                <w:sz w:val="18"/>
                <w:szCs w:val="18"/>
              </w:rPr>
              <w:t>Растайтын құжат</w:t>
            </w:r>
          </w:p>
        </w:tc>
        <w:tc>
          <w:tcPr>
            <w:tcW w:w="4252" w:type="dxa"/>
            <w:tcMar>
              <w:top w:w="15" w:type="dxa"/>
              <w:left w:w="15" w:type="dxa"/>
              <w:bottom w:w="15" w:type="dxa"/>
              <w:right w:w="15" w:type="dxa"/>
            </w:tcMar>
            <w:vAlign w:val="center"/>
          </w:tcPr>
          <w:p w14:paraId="45221E28">
            <w:pPr>
              <w:spacing w:after="20"/>
              <w:ind w:left="20"/>
              <w:jc w:val="center"/>
              <w:rPr>
                <w:rFonts w:ascii="Arial" w:hAnsi="Arial" w:cs="Arial"/>
                <w:b/>
                <w:sz w:val="18"/>
                <w:szCs w:val="18"/>
              </w:rPr>
            </w:pPr>
            <w:r>
              <w:rPr>
                <w:rFonts w:ascii="Arial" w:hAnsi="Arial" w:cs="Arial"/>
                <w:b/>
                <w:sz w:val="18"/>
                <w:szCs w:val="18"/>
              </w:rPr>
              <w:t>Балл сан</w:t>
            </w:r>
            <w:r>
              <w:rPr>
                <w:rFonts w:ascii="Arial" w:hAnsi="Arial" w:cs="Arial"/>
                <w:b/>
                <w:sz w:val="18"/>
                <w:szCs w:val="18"/>
                <w:lang w:val="kk-KZ"/>
              </w:rPr>
              <w:t>дар</w:t>
            </w:r>
            <w:r>
              <w:rPr>
                <w:rFonts w:ascii="Arial" w:hAnsi="Arial" w:cs="Arial"/>
                <w:b/>
                <w:sz w:val="18"/>
                <w:szCs w:val="18"/>
              </w:rPr>
              <w:t>ы (1-ден 20-ға дейін)</w:t>
            </w:r>
          </w:p>
        </w:tc>
        <w:tc>
          <w:tcPr>
            <w:tcW w:w="851" w:type="dxa"/>
          </w:tcPr>
          <w:p w14:paraId="48EBBD2C">
            <w:pPr>
              <w:spacing w:after="20"/>
              <w:ind w:left="20"/>
              <w:jc w:val="center"/>
              <w:rPr>
                <w:rFonts w:ascii="Arial" w:hAnsi="Arial" w:cs="Arial"/>
                <w:b/>
                <w:sz w:val="10"/>
                <w:szCs w:val="10"/>
                <w:lang w:val="kk-KZ"/>
              </w:rPr>
            </w:pPr>
          </w:p>
          <w:p w14:paraId="16C51641">
            <w:pPr>
              <w:spacing w:after="20"/>
              <w:ind w:left="20"/>
              <w:jc w:val="center"/>
              <w:rPr>
                <w:rFonts w:ascii="Arial" w:hAnsi="Arial" w:cs="Arial"/>
                <w:b/>
                <w:sz w:val="18"/>
                <w:szCs w:val="18"/>
                <w:lang w:val="kk-KZ"/>
              </w:rPr>
            </w:pPr>
            <w:r>
              <w:rPr>
                <w:rFonts w:ascii="Arial" w:hAnsi="Arial" w:cs="Arial"/>
                <w:b/>
                <w:sz w:val="19"/>
                <w:szCs w:val="19"/>
                <w:lang w:val="kk-KZ"/>
              </w:rPr>
              <w:t xml:space="preserve">Баға </w:t>
            </w:r>
          </w:p>
        </w:tc>
      </w:tr>
      <w:tr w14:paraId="6FC24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trPr>
        <w:tc>
          <w:tcPr>
            <w:tcW w:w="467" w:type="dxa"/>
            <w:tcMar>
              <w:top w:w="15" w:type="dxa"/>
              <w:left w:w="15" w:type="dxa"/>
              <w:bottom w:w="15" w:type="dxa"/>
              <w:right w:w="15" w:type="dxa"/>
            </w:tcMar>
          </w:tcPr>
          <w:p w14:paraId="170A2837">
            <w:pPr>
              <w:spacing w:after="0" w:line="240" w:lineRule="auto"/>
              <w:ind w:left="20"/>
              <w:jc w:val="center"/>
              <w:rPr>
                <w:rFonts w:ascii="Arial" w:hAnsi="Arial" w:cs="Arial"/>
                <w:sz w:val="19"/>
                <w:szCs w:val="19"/>
              </w:rPr>
            </w:pPr>
            <w:r>
              <w:rPr>
                <w:rFonts w:ascii="Arial" w:hAnsi="Arial" w:cs="Arial"/>
                <w:sz w:val="19"/>
                <w:szCs w:val="19"/>
              </w:rPr>
              <w:t>1</w:t>
            </w:r>
          </w:p>
        </w:tc>
        <w:tc>
          <w:tcPr>
            <w:tcW w:w="1985" w:type="dxa"/>
            <w:tcMar>
              <w:top w:w="15" w:type="dxa"/>
              <w:left w:w="15" w:type="dxa"/>
              <w:bottom w:w="15" w:type="dxa"/>
              <w:right w:w="15" w:type="dxa"/>
            </w:tcMar>
          </w:tcPr>
          <w:p w14:paraId="7BB57D59">
            <w:pPr>
              <w:spacing w:after="0" w:line="240" w:lineRule="auto"/>
              <w:ind w:left="127"/>
              <w:rPr>
                <w:rFonts w:ascii="Arial" w:hAnsi="Arial" w:cs="Arial"/>
                <w:sz w:val="18"/>
                <w:szCs w:val="18"/>
              </w:rPr>
            </w:pPr>
            <w:r>
              <w:rPr>
                <w:rFonts w:ascii="Arial" w:hAnsi="Arial" w:cs="Arial"/>
                <w:sz w:val="18"/>
                <w:szCs w:val="18"/>
              </w:rPr>
              <w:t>Білім деңгейі</w:t>
            </w:r>
          </w:p>
        </w:tc>
        <w:tc>
          <w:tcPr>
            <w:tcW w:w="2835" w:type="dxa"/>
            <w:tcMar>
              <w:top w:w="15" w:type="dxa"/>
              <w:left w:w="15" w:type="dxa"/>
              <w:bottom w:w="15" w:type="dxa"/>
              <w:right w:w="15" w:type="dxa"/>
            </w:tcMar>
          </w:tcPr>
          <w:p w14:paraId="7C96C873">
            <w:pPr>
              <w:spacing w:after="0" w:line="240" w:lineRule="auto"/>
              <w:ind w:left="127"/>
              <w:rPr>
                <w:rFonts w:ascii="Arial" w:hAnsi="Arial" w:cs="Arial"/>
                <w:sz w:val="18"/>
                <w:szCs w:val="18"/>
              </w:rPr>
            </w:pPr>
            <w:r>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3F94CD34">
            <w:pPr>
              <w:spacing w:after="0" w:line="240" w:lineRule="auto"/>
              <w:ind w:left="127"/>
              <w:rPr>
                <w:rFonts w:ascii="Arial" w:hAnsi="Arial" w:cs="Arial"/>
                <w:sz w:val="18"/>
                <w:szCs w:val="18"/>
              </w:rPr>
            </w:pPr>
            <w:r>
              <w:rPr>
                <w:rFonts w:ascii="Arial" w:hAnsi="Arial" w:cs="Arial"/>
                <w:sz w:val="18"/>
                <w:szCs w:val="18"/>
                <w:lang w:val="kk-KZ"/>
              </w:rPr>
              <w:t>- т</w:t>
            </w:r>
            <w:r>
              <w:rPr>
                <w:rFonts w:ascii="Arial" w:hAnsi="Arial" w:cs="Arial"/>
                <w:sz w:val="18"/>
                <w:szCs w:val="18"/>
              </w:rPr>
              <w:t>ехникалық және кәсіби = 1 балл</w:t>
            </w:r>
          </w:p>
          <w:p w14:paraId="4A910D3F">
            <w:pPr>
              <w:spacing w:after="0" w:line="240" w:lineRule="auto"/>
              <w:ind w:left="127"/>
              <w:rPr>
                <w:rFonts w:ascii="Arial" w:hAnsi="Arial" w:cs="Arial"/>
                <w:sz w:val="18"/>
                <w:szCs w:val="18"/>
              </w:rPr>
            </w:pPr>
            <w:r>
              <w:rPr>
                <w:rFonts w:ascii="Arial" w:hAnsi="Arial" w:cs="Arial"/>
                <w:sz w:val="18"/>
                <w:szCs w:val="18"/>
                <w:lang w:val="kk-KZ"/>
              </w:rPr>
              <w:t>- ж</w:t>
            </w:r>
            <w:r>
              <w:rPr>
                <w:rFonts w:ascii="Arial" w:hAnsi="Arial" w:cs="Arial"/>
                <w:sz w:val="18"/>
                <w:szCs w:val="18"/>
              </w:rPr>
              <w:t>оғары күндізгі = 2 балл</w:t>
            </w:r>
          </w:p>
          <w:p w14:paraId="39B5FD0F">
            <w:pPr>
              <w:spacing w:after="0" w:line="240" w:lineRule="auto"/>
              <w:ind w:left="127"/>
              <w:rPr>
                <w:rFonts w:ascii="Arial" w:hAnsi="Arial" w:cs="Arial"/>
                <w:sz w:val="18"/>
                <w:szCs w:val="18"/>
              </w:rPr>
            </w:pPr>
            <w:r>
              <w:rPr>
                <w:rFonts w:ascii="Arial" w:hAnsi="Arial" w:cs="Arial"/>
                <w:sz w:val="18"/>
                <w:szCs w:val="18"/>
                <w:lang w:val="kk-KZ"/>
              </w:rPr>
              <w:t>- ж</w:t>
            </w:r>
            <w:r>
              <w:rPr>
                <w:rFonts w:ascii="Arial" w:hAnsi="Arial" w:cs="Arial"/>
                <w:sz w:val="18"/>
                <w:szCs w:val="18"/>
              </w:rPr>
              <w:t>оғары күндізгі үздік= 3 балл</w:t>
            </w:r>
          </w:p>
          <w:p w14:paraId="15B9F3C1">
            <w:pPr>
              <w:spacing w:after="0" w:line="240" w:lineRule="auto"/>
              <w:ind w:left="127"/>
              <w:rPr>
                <w:rFonts w:ascii="Arial" w:hAnsi="Arial" w:cs="Arial"/>
                <w:sz w:val="18"/>
                <w:szCs w:val="18"/>
              </w:rPr>
            </w:pPr>
            <w:r>
              <w:rPr>
                <w:rFonts w:ascii="Arial" w:hAnsi="Arial" w:cs="Arial"/>
                <w:sz w:val="18"/>
                <w:szCs w:val="18"/>
                <w:lang w:val="kk-KZ"/>
              </w:rPr>
              <w:t>- м</w:t>
            </w:r>
            <w:r>
              <w:rPr>
                <w:rFonts w:ascii="Arial" w:hAnsi="Arial" w:cs="Arial"/>
                <w:sz w:val="18"/>
                <w:szCs w:val="18"/>
              </w:rPr>
              <w:t>агистр = 5 балл</w:t>
            </w:r>
          </w:p>
          <w:p w14:paraId="19C8FBA6">
            <w:pPr>
              <w:spacing w:after="0" w:line="240" w:lineRule="auto"/>
              <w:ind w:left="127"/>
              <w:rPr>
                <w:rFonts w:ascii="Arial" w:hAnsi="Arial" w:cs="Arial"/>
                <w:sz w:val="18"/>
                <w:szCs w:val="18"/>
                <w:lang w:val="kk-KZ"/>
              </w:rPr>
            </w:pPr>
            <w:r>
              <w:rPr>
                <w:rFonts w:ascii="Arial" w:hAnsi="Arial" w:cs="Arial"/>
                <w:sz w:val="18"/>
                <w:szCs w:val="18"/>
                <w:lang w:val="kk-KZ"/>
              </w:rPr>
              <w:t>- ж</w:t>
            </w:r>
            <w:r>
              <w:rPr>
                <w:rFonts w:ascii="Arial" w:hAnsi="Arial" w:cs="Arial"/>
                <w:sz w:val="18"/>
                <w:szCs w:val="18"/>
              </w:rPr>
              <w:t>оғары сыртқы/қашықтан = минус 2 балл</w:t>
            </w:r>
          </w:p>
        </w:tc>
        <w:tc>
          <w:tcPr>
            <w:tcW w:w="851" w:type="dxa"/>
          </w:tcPr>
          <w:p w14:paraId="4E6ABC30">
            <w:pPr>
              <w:spacing w:after="0"/>
              <w:ind w:left="127"/>
              <w:rPr>
                <w:rFonts w:ascii="Arial" w:hAnsi="Arial" w:cs="Arial"/>
                <w:sz w:val="18"/>
                <w:szCs w:val="18"/>
                <w:lang w:val="kk-KZ"/>
              </w:rPr>
            </w:pPr>
          </w:p>
        </w:tc>
      </w:tr>
      <w:tr w14:paraId="0004A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467" w:type="dxa"/>
            <w:tcMar>
              <w:top w:w="15" w:type="dxa"/>
              <w:left w:w="15" w:type="dxa"/>
              <w:bottom w:w="15" w:type="dxa"/>
              <w:right w:w="15" w:type="dxa"/>
            </w:tcMar>
          </w:tcPr>
          <w:p w14:paraId="0C78BD88">
            <w:pPr>
              <w:spacing w:after="0" w:line="240" w:lineRule="auto"/>
              <w:ind w:left="20"/>
              <w:jc w:val="center"/>
              <w:rPr>
                <w:rFonts w:ascii="Arial" w:hAnsi="Arial" w:cs="Arial"/>
                <w:sz w:val="19"/>
                <w:szCs w:val="19"/>
              </w:rPr>
            </w:pPr>
            <w:r>
              <w:rPr>
                <w:rFonts w:ascii="Arial" w:hAnsi="Arial" w:cs="Arial"/>
                <w:sz w:val="19"/>
                <w:szCs w:val="19"/>
              </w:rPr>
              <w:t>2</w:t>
            </w:r>
          </w:p>
        </w:tc>
        <w:tc>
          <w:tcPr>
            <w:tcW w:w="1985" w:type="dxa"/>
            <w:tcMar>
              <w:top w:w="15" w:type="dxa"/>
              <w:left w:w="15" w:type="dxa"/>
              <w:bottom w:w="15" w:type="dxa"/>
              <w:right w:w="15" w:type="dxa"/>
            </w:tcMar>
          </w:tcPr>
          <w:p w14:paraId="0F0BB7BE">
            <w:pPr>
              <w:spacing w:after="0" w:line="240" w:lineRule="auto"/>
              <w:ind w:left="127"/>
              <w:rPr>
                <w:rFonts w:ascii="Arial" w:hAnsi="Arial" w:cs="Arial"/>
                <w:sz w:val="18"/>
                <w:szCs w:val="18"/>
              </w:rPr>
            </w:pPr>
            <w:r>
              <w:rPr>
                <w:rFonts w:ascii="Arial" w:hAnsi="Arial" w:cs="Arial"/>
                <w:sz w:val="18"/>
                <w:szCs w:val="18"/>
              </w:rPr>
              <w:t>Ғылыми/</w:t>
            </w:r>
            <w:r>
              <w:rPr>
                <w:rFonts w:ascii="Arial" w:hAnsi="Arial" w:cs="Arial"/>
                <w:sz w:val="18"/>
                <w:szCs w:val="18"/>
                <w:lang w:val="kk-KZ"/>
              </w:rPr>
              <w:t xml:space="preserve"> </w:t>
            </w:r>
            <w:r>
              <w:rPr>
                <w:rFonts w:ascii="Arial" w:hAnsi="Arial" w:cs="Arial"/>
                <w:sz w:val="18"/>
                <w:szCs w:val="18"/>
              </w:rPr>
              <w:t>академиялық дәрежесі</w:t>
            </w:r>
          </w:p>
        </w:tc>
        <w:tc>
          <w:tcPr>
            <w:tcW w:w="2835" w:type="dxa"/>
            <w:tcMar>
              <w:top w:w="15" w:type="dxa"/>
              <w:left w:w="15" w:type="dxa"/>
              <w:bottom w:w="15" w:type="dxa"/>
              <w:right w:w="15" w:type="dxa"/>
            </w:tcMar>
          </w:tcPr>
          <w:p w14:paraId="4F94A361">
            <w:pPr>
              <w:spacing w:after="0" w:line="240" w:lineRule="auto"/>
              <w:ind w:left="127"/>
              <w:rPr>
                <w:rFonts w:ascii="Arial" w:hAnsi="Arial" w:cs="Arial"/>
                <w:sz w:val="18"/>
                <w:szCs w:val="18"/>
              </w:rPr>
            </w:pPr>
            <w:r>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144C924A">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PHD-доктор = 10 балл</w:t>
            </w:r>
          </w:p>
          <w:p w14:paraId="5894D063">
            <w:pPr>
              <w:spacing w:after="0" w:line="240" w:lineRule="auto"/>
              <w:ind w:left="127"/>
              <w:rPr>
                <w:rFonts w:ascii="Arial" w:hAnsi="Arial" w:cs="Arial"/>
                <w:sz w:val="18"/>
                <w:szCs w:val="18"/>
              </w:rPr>
            </w:pPr>
            <w:r>
              <w:rPr>
                <w:rFonts w:ascii="Arial" w:hAnsi="Arial" w:cs="Arial"/>
                <w:sz w:val="18"/>
                <w:szCs w:val="18"/>
                <w:lang w:val="kk-KZ"/>
              </w:rPr>
              <w:t>- ғ</w:t>
            </w:r>
            <w:r>
              <w:rPr>
                <w:rFonts w:ascii="Arial" w:hAnsi="Arial" w:cs="Arial"/>
                <w:sz w:val="18"/>
                <w:szCs w:val="18"/>
              </w:rPr>
              <w:t>ылыми доктор = 10 балл</w:t>
            </w:r>
          </w:p>
          <w:p w14:paraId="600B45F2">
            <w:pPr>
              <w:spacing w:after="0" w:line="240" w:lineRule="auto"/>
              <w:ind w:left="127"/>
              <w:rPr>
                <w:rFonts w:ascii="Arial" w:hAnsi="Arial" w:cs="Arial"/>
                <w:sz w:val="18"/>
                <w:szCs w:val="18"/>
                <w:lang w:val="kk-KZ"/>
              </w:rPr>
            </w:pPr>
            <w:r>
              <w:rPr>
                <w:rFonts w:ascii="Arial" w:hAnsi="Arial" w:cs="Arial"/>
                <w:sz w:val="18"/>
                <w:szCs w:val="18"/>
                <w:lang w:val="kk-KZ"/>
              </w:rPr>
              <w:t>- ғ</w:t>
            </w:r>
            <w:r>
              <w:rPr>
                <w:rFonts w:ascii="Arial" w:hAnsi="Arial" w:cs="Arial"/>
                <w:sz w:val="18"/>
                <w:szCs w:val="18"/>
              </w:rPr>
              <w:t>ылыми кандидат = 10 балл</w:t>
            </w:r>
          </w:p>
        </w:tc>
        <w:tc>
          <w:tcPr>
            <w:tcW w:w="851" w:type="dxa"/>
          </w:tcPr>
          <w:p w14:paraId="2B8748E8">
            <w:pPr>
              <w:spacing w:after="0"/>
              <w:ind w:left="127"/>
              <w:rPr>
                <w:rFonts w:ascii="Arial" w:hAnsi="Arial" w:cs="Arial"/>
                <w:sz w:val="18"/>
                <w:szCs w:val="18"/>
              </w:rPr>
            </w:pPr>
          </w:p>
        </w:tc>
      </w:tr>
      <w:tr w14:paraId="7E7EC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467" w:type="dxa"/>
            <w:tcMar>
              <w:top w:w="15" w:type="dxa"/>
              <w:left w:w="15" w:type="dxa"/>
              <w:bottom w:w="15" w:type="dxa"/>
              <w:right w:w="15" w:type="dxa"/>
            </w:tcMar>
          </w:tcPr>
          <w:p w14:paraId="4D7A1B40">
            <w:pPr>
              <w:spacing w:after="0" w:line="240" w:lineRule="auto"/>
              <w:ind w:left="20"/>
              <w:jc w:val="center"/>
              <w:rPr>
                <w:rFonts w:ascii="Arial" w:hAnsi="Arial" w:cs="Arial"/>
                <w:sz w:val="19"/>
                <w:szCs w:val="19"/>
              </w:rPr>
            </w:pPr>
          </w:p>
          <w:p w14:paraId="60744423">
            <w:pPr>
              <w:spacing w:after="0" w:line="240" w:lineRule="auto"/>
              <w:ind w:left="20"/>
              <w:jc w:val="center"/>
              <w:rPr>
                <w:rFonts w:ascii="Arial" w:hAnsi="Arial" w:cs="Arial"/>
                <w:sz w:val="19"/>
                <w:szCs w:val="19"/>
                <w:lang w:val="kk-KZ"/>
              </w:rPr>
            </w:pPr>
            <w:r>
              <w:rPr>
                <w:rFonts w:ascii="Arial" w:hAnsi="Arial" w:cs="Arial"/>
                <w:sz w:val="19"/>
                <w:szCs w:val="19"/>
                <w:lang w:val="kk-KZ"/>
              </w:rPr>
              <w:t>3</w:t>
            </w:r>
          </w:p>
        </w:tc>
        <w:tc>
          <w:tcPr>
            <w:tcW w:w="1985" w:type="dxa"/>
            <w:tcMar>
              <w:top w:w="15" w:type="dxa"/>
              <w:left w:w="15" w:type="dxa"/>
              <w:bottom w:w="15" w:type="dxa"/>
              <w:right w:w="15" w:type="dxa"/>
            </w:tcMar>
          </w:tcPr>
          <w:p w14:paraId="6766CAE7">
            <w:pPr>
              <w:spacing w:after="0" w:line="240" w:lineRule="auto"/>
              <w:ind w:left="127"/>
              <w:rPr>
                <w:rFonts w:ascii="Arial" w:hAnsi="Arial" w:cs="Arial"/>
                <w:sz w:val="18"/>
                <w:szCs w:val="18"/>
                <w:lang w:val="kk-KZ"/>
              </w:rPr>
            </w:pPr>
            <w:r>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6D82F81A">
            <w:pPr>
              <w:spacing w:after="0" w:line="240" w:lineRule="auto"/>
              <w:ind w:left="127"/>
              <w:rPr>
                <w:rFonts w:ascii="Arial" w:hAnsi="Arial" w:cs="Arial"/>
                <w:sz w:val="18"/>
                <w:szCs w:val="18"/>
              </w:rPr>
            </w:pPr>
            <w:r>
              <w:rPr>
                <w:rFonts w:ascii="Arial" w:hAnsi="Arial" w:cs="Arial"/>
                <w:sz w:val="18"/>
                <w:szCs w:val="18"/>
              </w:rPr>
              <w:t>Сертификат</w:t>
            </w:r>
          </w:p>
        </w:tc>
        <w:tc>
          <w:tcPr>
            <w:tcW w:w="4252" w:type="dxa"/>
            <w:tcMar>
              <w:top w:w="15" w:type="dxa"/>
              <w:left w:w="15" w:type="dxa"/>
              <w:bottom w:w="15" w:type="dxa"/>
              <w:right w:w="15" w:type="dxa"/>
            </w:tcMar>
          </w:tcPr>
          <w:p w14:paraId="5474E4C5">
            <w:pPr>
              <w:spacing w:after="0" w:line="240" w:lineRule="auto"/>
              <w:ind w:left="127"/>
              <w:rPr>
                <w:rFonts w:ascii="Arial" w:hAnsi="Arial" w:cs="Arial"/>
                <w:sz w:val="18"/>
                <w:szCs w:val="18"/>
                <w:lang w:val="kk-KZ"/>
              </w:rPr>
            </w:pPr>
            <w:r>
              <w:rPr>
                <w:rFonts w:ascii="Arial" w:hAnsi="Arial" w:cs="Arial"/>
                <w:sz w:val="18"/>
                <w:szCs w:val="18"/>
                <w:lang w:val="kk-KZ"/>
              </w:rPr>
              <w:t>«педагог» біліктілік санаты - 5 балл</w:t>
            </w:r>
          </w:p>
        </w:tc>
        <w:tc>
          <w:tcPr>
            <w:tcW w:w="851" w:type="dxa"/>
          </w:tcPr>
          <w:p w14:paraId="237945FD">
            <w:pPr>
              <w:spacing w:after="0"/>
              <w:ind w:left="127"/>
              <w:rPr>
                <w:rFonts w:ascii="Arial" w:hAnsi="Arial" w:cs="Arial"/>
                <w:sz w:val="18"/>
                <w:szCs w:val="18"/>
                <w:lang w:val="kk-KZ"/>
              </w:rPr>
            </w:pPr>
          </w:p>
        </w:tc>
      </w:tr>
      <w:tr w14:paraId="0A7EF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467" w:type="dxa"/>
            <w:tcMar>
              <w:top w:w="15" w:type="dxa"/>
              <w:left w:w="15" w:type="dxa"/>
              <w:bottom w:w="15" w:type="dxa"/>
              <w:right w:w="15" w:type="dxa"/>
            </w:tcMar>
          </w:tcPr>
          <w:p w14:paraId="61C0466A">
            <w:pPr>
              <w:spacing w:after="0" w:line="240" w:lineRule="auto"/>
              <w:ind w:left="20"/>
              <w:jc w:val="center"/>
              <w:rPr>
                <w:rFonts w:ascii="Arial" w:hAnsi="Arial" w:cs="Arial"/>
                <w:sz w:val="19"/>
                <w:szCs w:val="19"/>
                <w:lang w:val="kk-KZ"/>
              </w:rPr>
            </w:pPr>
            <w:r>
              <w:rPr>
                <w:rFonts w:ascii="Arial" w:hAnsi="Arial" w:cs="Arial"/>
                <w:sz w:val="19"/>
                <w:szCs w:val="19"/>
                <w:lang w:val="kk-KZ"/>
              </w:rPr>
              <w:t>4</w:t>
            </w:r>
          </w:p>
        </w:tc>
        <w:tc>
          <w:tcPr>
            <w:tcW w:w="1985" w:type="dxa"/>
            <w:tcMar>
              <w:top w:w="15" w:type="dxa"/>
              <w:left w:w="15" w:type="dxa"/>
              <w:bottom w:w="15" w:type="dxa"/>
              <w:right w:w="15" w:type="dxa"/>
            </w:tcMar>
          </w:tcPr>
          <w:p w14:paraId="285A2EFF">
            <w:pPr>
              <w:spacing w:after="0" w:line="240" w:lineRule="auto"/>
              <w:ind w:left="127"/>
              <w:rPr>
                <w:rFonts w:ascii="Arial" w:hAnsi="Arial" w:cs="Arial"/>
                <w:sz w:val="18"/>
                <w:szCs w:val="18"/>
              </w:rPr>
            </w:pPr>
            <w:r>
              <w:rPr>
                <w:rFonts w:ascii="Arial" w:hAnsi="Arial" w:cs="Arial"/>
                <w:sz w:val="18"/>
                <w:szCs w:val="18"/>
              </w:rPr>
              <w:t>Біліктілік санаты</w:t>
            </w:r>
          </w:p>
        </w:tc>
        <w:tc>
          <w:tcPr>
            <w:tcW w:w="2835" w:type="dxa"/>
            <w:tcMar>
              <w:top w:w="15" w:type="dxa"/>
              <w:left w:w="15" w:type="dxa"/>
              <w:bottom w:w="15" w:type="dxa"/>
              <w:right w:w="15" w:type="dxa"/>
            </w:tcMar>
          </w:tcPr>
          <w:p w14:paraId="26C9A1FD">
            <w:pPr>
              <w:spacing w:after="0" w:line="240" w:lineRule="auto"/>
              <w:ind w:left="127"/>
              <w:rPr>
                <w:rFonts w:ascii="Arial" w:hAnsi="Arial" w:cs="Arial"/>
                <w:sz w:val="18"/>
                <w:szCs w:val="18"/>
              </w:rPr>
            </w:pPr>
            <w:r>
              <w:rPr>
                <w:rFonts w:ascii="Arial" w:hAnsi="Arial" w:cs="Arial"/>
                <w:sz w:val="18"/>
                <w:szCs w:val="18"/>
                <w:lang w:val="kk-KZ"/>
              </w:rPr>
              <w:t>К</w:t>
            </w:r>
            <w:r>
              <w:rPr>
                <w:rFonts w:ascii="Arial" w:hAnsi="Arial" w:cs="Arial"/>
                <w:sz w:val="18"/>
                <w:szCs w:val="18"/>
              </w:rPr>
              <w:t>уәлік, басқа құжат</w:t>
            </w:r>
          </w:p>
        </w:tc>
        <w:tc>
          <w:tcPr>
            <w:tcW w:w="4252" w:type="dxa"/>
            <w:tcMar>
              <w:top w:w="15" w:type="dxa"/>
              <w:left w:w="15" w:type="dxa"/>
              <w:bottom w:w="15" w:type="dxa"/>
              <w:right w:w="15" w:type="dxa"/>
            </w:tcMar>
          </w:tcPr>
          <w:p w14:paraId="205826FA">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е</w:t>
            </w:r>
            <w:r>
              <w:rPr>
                <w:rFonts w:ascii="Arial" w:hAnsi="Arial" w:cs="Arial"/>
                <w:sz w:val="18"/>
                <w:szCs w:val="18"/>
              </w:rPr>
              <w:t>кінші санат = 1 балл</w:t>
            </w:r>
          </w:p>
          <w:p w14:paraId="70DC03E8">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б</w:t>
            </w:r>
            <w:r>
              <w:rPr>
                <w:rFonts w:ascii="Arial" w:hAnsi="Arial" w:cs="Arial"/>
                <w:sz w:val="18"/>
                <w:szCs w:val="18"/>
              </w:rPr>
              <w:t>ірінші санат = 2 балл</w:t>
            </w:r>
          </w:p>
          <w:p w14:paraId="438ED93C">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ж</w:t>
            </w:r>
            <w:r>
              <w:rPr>
                <w:rFonts w:ascii="Arial" w:hAnsi="Arial" w:cs="Arial"/>
                <w:sz w:val="18"/>
                <w:szCs w:val="18"/>
              </w:rPr>
              <w:t>оғары санат = 3 балл</w:t>
            </w:r>
          </w:p>
          <w:p w14:paraId="5A30B9AC">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п</w:t>
            </w:r>
            <w:r>
              <w:rPr>
                <w:rFonts w:ascii="Arial" w:hAnsi="Arial" w:cs="Arial"/>
                <w:sz w:val="18"/>
                <w:szCs w:val="18"/>
              </w:rPr>
              <w:t>едагог-модератор = 3 балл</w:t>
            </w:r>
          </w:p>
          <w:p w14:paraId="1A4FE463">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п</w:t>
            </w:r>
            <w:r>
              <w:rPr>
                <w:rFonts w:ascii="Arial" w:hAnsi="Arial" w:cs="Arial"/>
                <w:sz w:val="18"/>
                <w:szCs w:val="18"/>
              </w:rPr>
              <w:t>едагог-сарапшы = 5 балл</w:t>
            </w:r>
          </w:p>
          <w:p w14:paraId="05F968D5">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п</w:t>
            </w:r>
            <w:r>
              <w:rPr>
                <w:rFonts w:ascii="Arial" w:hAnsi="Arial" w:cs="Arial"/>
                <w:sz w:val="18"/>
                <w:szCs w:val="18"/>
              </w:rPr>
              <w:t>едагог-зерттеуші = 7 балл</w:t>
            </w:r>
          </w:p>
          <w:p w14:paraId="4C377611">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п</w:t>
            </w:r>
            <w:r>
              <w:rPr>
                <w:rFonts w:ascii="Arial" w:hAnsi="Arial" w:cs="Arial"/>
                <w:sz w:val="18"/>
                <w:szCs w:val="18"/>
              </w:rPr>
              <w:t>едагог-шебер = 10 балл</w:t>
            </w:r>
          </w:p>
        </w:tc>
        <w:tc>
          <w:tcPr>
            <w:tcW w:w="851" w:type="dxa"/>
          </w:tcPr>
          <w:p w14:paraId="06B936FB">
            <w:pPr>
              <w:spacing w:after="0"/>
              <w:ind w:left="127"/>
              <w:rPr>
                <w:rFonts w:ascii="Arial" w:hAnsi="Arial" w:cs="Arial"/>
                <w:sz w:val="18"/>
                <w:szCs w:val="18"/>
              </w:rPr>
            </w:pPr>
          </w:p>
        </w:tc>
      </w:tr>
      <w:tr w14:paraId="6ABDE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467" w:type="dxa"/>
            <w:tcMar>
              <w:top w:w="15" w:type="dxa"/>
              <w:left w:w="15" w:type="dxa"/>
              <w:bottom w:w="15" w:type="dxa"/>
              <w:right w:w="15" w:type="dxa"/>
            </w:tcMar>
          </w:tcPr>
          <w:p w14:paraId="43A1EF0A">
            <w:pPr>
              <w:spacing w:after="0" w:line="240" w:lineRule="auto"/>
              <w:ind w:left="20"/>
              <w:jc w:val="center"/>
              <w:rPr>
                <w:rFonts w:ascii="Arial" w:hAnsi="Arial" w:cs="Arial"/>
                <w:sz w:val="19"/>
                <w:szCs w:val="19"/>
                <w:lang w:val="kk-KZ"/>
              </w:rPr>
            </w:pPr>
            <w:r>
              <w:rPr>
                <w:rFonts w:ascii="Arial" w:hAnsi="Arial" w:cs="Arial"/>
                <w:sz w:val="19"/>
                <w:szCs w:val="19"/>
                <w:lang w:val="kk-KZ"/>
              </w:rPr>
              <w:t>5</w:t>
            </w:r>
          </w:p>
        </w:tc>
        <w:tc>
          <w:tcPr>
            <w:tcW w:w="1985" w:type="dxa"/>
            <w:tcMar>
              <w:top w:w="15" w:type="dxa"/>
              <w:left w:w="15" w:type="dxa"/>
              <w:bottom w:w="15" w:type="dxa"/>
              <w:right w:w="15" w:type="dxa"/>
            </w:tcMar>
          </w:tcPr>
          <w:p w14:paraId="365C2C66">
            <w:pPr>
              <w:spacing w:after="0" w:line="240" w:lineRule="auto"/>
              <w:ind w:left="127"/>
              <w:rPr>
                <w:rFonts w:ascii="Arial" w:hAnsi="Arial" w:cs="Arial"/>
                <w:sz w:val="18"/>
                <w:szCs w:val="18"/>
                <w:lang w:val="kk-KZ"/>
              </w:rPr>
            </w:pPr>
            <w:r>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09200FC3">
            <w:pPr>
              <w:spacing w:after="0" w:line="240" w:lineRule="auto"/>
              <w:ind w:left="127"/>
              <w:rPr>
                <w:rFonts w:ascii="Arial" w:hAnsi="Arial" w:cs="Arial"/>
                <w:sz w:val="18"/>
                <w:szCs w:val="18"/>
                <w:lang w:val="kk-KZ"/>
              </w:rPr>
            </w:pPr>
            <w:r>
              <w:rPr>
                <w:rFonts w:ascii="Arial" w:hAnsi="Arial" w:cs="Arial"/>
                <w:sz w:val="18"/>
                <w:szCs w:val="18"/>
                <w:lang w:val="kk-KZ"/>
              </w:rPr>
              <w:t>Еңбек кітапшасы/ еңбек қызметін растайтын басқа да құжат</w:t>
            </w:r>
          </w:p>
        </w:tc>
        <w:tc>
          <w:tcPr>
            <w:tcW w:w="4252" w:type="dxa"/>
            <w:tcMar>
              <w:top w:w="15" w:type="dxa"/>
              <w:left w:w="15" w:type="dxa"/>
              <w:bottom w:w="15" w:type="dxa"/>
              <w:right w:w="15" w:type="dxa"/>
            </w:tcMar>
          </w:tcPr>
          <w:p w14:paraId="2E0962FD">
            <w:pPr>
              <w:spacing w:after="0" w:line="240" w:lineRule="auto"/>
              <w:ind w:left="127"/>
              <w:rPr>
                <w:rFonts w:ascii="Arial" w:hAnsi="Arial" w:cs="Arial"/>
                <w:sz w:val="18"/>
                <w:szCs w:val="18"/>
                <w:lang w:val="kk-KZ"/>
              </w:rPr>
            </w:pPr>
            <w:r>
              <w:rPr>
                <w:rFonts w:ascii="Arial" w:hAnsi="Arial" w:cs="Arial"/>
                <w:sz w:val="18"/>
                <w:szCs w:val="18"/>
                <w:lang w:val="kk-KZ"/>
              </w:rPr>
              <w:t>- әдіскер (лауазымдық  жұмыс өтілі кемінде 2 жыл) =  1 балл;</w:t>
            </w:r>
          </w:p>
          <w:p w14:paraId="392751C3">
            <w:pPr>
              <w:spacing w:after="0" w:line="240" w:lineRule="auto"/>
              <w:ind w:left="127"/>
              <w:rPr>
                <w:rFonts w:ascii="Arial" w:hAnsi="Arial" w:cs="Arial"/>
                <w:sz w:val="18"/>
                <w:szCs w:val="18"/>
                <w:lang w:val="kk-KZ"/>
              </w:rPr>
            </w:pPr>
            <w:r>
              <w:rPr>
                <w:rFonts w:ascii="Arial" w:hAnsi="Arial" w:cs="Arial"/>
                <w:sz w:val="18"/>
                <w:szCs w:val="18"/>
                <w:lang w:val="kk-KZ"/>
              </w:rPr>
              <w:t>- директордың орынбасары (лауазымдық жұмыс өтілі кемінде 2 жыл) = 3 балл;</w:t>
            </w:r>
          </w:p>
          <w:p w14:paraId="3478751D">
            <w:pPr>
              <w:spacing w:after="0" w:line="240" w:lineRule="auto"/>
              <w:ind w:left="127"/>
              <w:rPr>
                <w:rFonts w:ascii="Arial" w:hAnsi="Arial" w:cs="Arial"/>
                <w:sz w:val="18"/>
                <w:szCs w:val="18"/>
                <w:lang w:val="kk-KZ"/>
              </w:rPr>
            </w:pPr>
            <w:r>
              <w:rPr>
                <w:rFonts w:ascii="Arial" w:hAnsi="Arial" w:cs="Arial"/>
                <w:sz w:val="18"/>
                <w:szCs w:val="18"/>
                <w:lang w:val="kk-KZ"/>
              </w:rPr>
              <w:t>- директор (лауазымдық  жұмыс өтілі кемінде 2 жыл) = 5 балл;</w:t>
            </w:r>
          </w:p>
        </w:tc>
        <w:tc>
          <w:tcPr>
            <w:tcW w:w="851" w:type="dxa"/>
          </w:tcPr>
          <w:p w14:paraId="0C31BA1F">
            <w:pPr>
              <w:spacing w:after="0"/>
              <w:ind w:left="127"/>
              <w:rPr>
                <w:rFonts w:ascii="Arial" w:hAnsi="Arial" w:cs="Arial"/>
                <w:sz w:val="18"/>
                <w:szCs w:val="18"/>
                <w:lang w:val="kk-KZ"/>
              </w:rPr>
            </w:pPr>
          </w:p>
        </w:tc>
      </w:tr>
      <w:tr w14:paraId="5D49C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467" w:type="dxa"/>
            <w:tcMar>
              <w:top w:w="15" w:type="dxa"/>
              <w:left w:w="15" w:type="dxa"/>
              <w:bottom w:w="15" w:type="dxa"/>
              <w:right w:w="15" w:type="dxa"/>
            </w:tcMar>
          </w:tcPr>
          <w:p w14:paraId="13A97D69">
            <w:pPr>
              <w:spacing w:after="0" w:line="240" w:lineRule="auto"/>
              <w:ind w:left="20"/>
              <w:jc w:val="center"/>
              <w:rPr>
                <w:rFonts w:ascii="Arial" w:hAnsi="Arial" w:cs="Arial"/>
                <w:sz w:val="19"/>
                <w:szCs w:val="19"/>
                <w:lang w:val="kk-KZ"/>
              </w:rPr>
            </w:pPr>
            <w:r>
              <w:rPr>
                <w:rFonts w:ascii="Arial" w:hAnsi="Arial" w:cs="Arial"/>
                <w:sz w:val="19"/>
                <w:szCs w:val="19"/>
                <w:lang w:val="kk-KZ"/>
              </w:rPr>
              <w:t>6</w:t>
            </w:r>
          </w:p>
        </w:tc>
        <w:tc>
          <w:tcPr>
            <w:tcW w:w="1985" w:type="dxa"/>
            <w:tcMar>
              <w:top w:w="15" w:type="dxa"/>
              <w:left w:w="15" w:type="dxa"/>
              <w:bottom w:w="15" w:type="dxa"/>
              <w:right w:w="15" w:type="dxa"/>
            </w:tcMar>
          </w:tcPr>
          <w:p w14:paraId="683CEEB9">
            <w:pPr>
              <w:spacing w:after="0" w:line="240" w:lineRule="auto"/>
              <w:ind w:left="127"/>
              <w:rPr>
                <w:rFonts w:ascii="Arial" w:hAnsi="Arial" w:cs="Arial"/>
                <w:sz w:val="18"/>
                <w:szCs w:val="18"/>
                <w:lang w:val="kk-KZ"/>
              </w:rPr>
            </w:pPr>
            <w:r>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049F1749">
            <w:pPr>
              <w:spacing w:after="0" w:line="240" w:lineRule="auto"/>
              <w:ind w:left="127"/>
              <w:rPr>
                <w:rFonts w:ascii="Arial" w:hAnsi="Arial" w:cs="Arial"/>
                <w:sz w:val="18"/>
                <w:szCs w:val="18"/>
              </w:rPr>
            </w:pPr>
            <w:r>
              <w:rPr>
                <w:rFonts w:ascii="Arial" w:hAnsi="Arial" w:cs="Arial"/>
                <w:sz w:val="18"/>
                <w:szCs w:val="18"/>
              </w:rPr>
              <w:t>Білімі туралы дипломның қосымшасы</w:t>
            </w:r>
          </w:p>
        </w:tc>
        <w:tc>
          <w:tcPr>
            <w:tcW w:w="4252" w:type="dxa"/>
            <w:tcMar>
              <w:top w:w="15" w:type="dxa"/>
              <w:left w:w="15" w:type="dxa"/>
              <w:bottom w:w="15" w:type="dxa"/>
              <w:right w:w="15" w:type="dxa"/>
            </w:tcMar>
          </w:tcPr>
          <w:p w14:paraId="664D0A75">
            <w:pPr>
              <w:spacing w:after="0" w:line="240" w:lineRule="auto"/>
              <w:ind w:left="127"/>
              <w:rPr>
                <w:rFonts w:ascii="Arial" w:hAnsi="Arial" w:cs="Arial"/>
                <w:sz w:val="18"/>
                <w:szCs w:val="18"/>
                <w:lang w:val="kk-KZ"/>
              </w:rPr>
            </w:pPr>
            <w:r>
              <w:rPr>
                <w:rFonts w:ascii="Arial" w:hAnsi="Arial" w:cs="Arial"/>
                <w:sz w:val="18"/>
                <w:szCs w:val="18"/>
                <w:lang w:val="kk-KZ"/>
              </w:rPr>
              <w:t>п</w:t>
            </w:r>
            <w:r>
              <w:rPr>
                <w:rFonts w:ascii="Arial" w:hAnsi="Arial" w:cs="Arial"/>
                <w:sz w:val="18"/>
                <w:szCs w:val="18"/>
              </w:rPr>
              <w:t xml:space="preserve">едагогикалық/ кәсіби тәжірибенің нәтижелері </w:t>
            </w:r>
          </w:p>
          <w:p w14:paraId="34971A86">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«өте жақсы» = 1 балл</w:t>
            </w:r>
          </w:p>
          <w:p w14:paraId="23E14F5D">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«жақсы» = 0,5 балл</w:t>
            </w:r>
          </w:p>
        </w:tc>
        <w:tc>
          <w:tcPr>
            <w:tcW w:w="851" w:type="dxa"/>
          </w:tcPr>
          <w:p w14:paraId="15AE5D9B">
            <w:pPr>
              <w:spacing w:after="0"/>
              <w:ind w:left="127"/>
              <w:rPr>
                <w:rFonts w:ascii="Arial" w:hAnsi="Arial" w:cs="Arial"/>
                <w:sz w:val="18"/>
                <w:szCs w:val="18"/>
                <w:lang w:val="kk-KZ"/>
              </w:rPr>
            </w:pPr>
          </w:p>
        </w:tc>
      </w:tr>
      <w:tr w14:paraId="27E08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467" w:type="dxa"/>
            <w:tcMar>
              <w:top w:w="15" w:type="dxa"/>
              <w:left w:w="15" w:type="dxa"/>
              <w:bottom w:w="15" w:type="dxa"/>
              <w:right w:w="15" w:type="dxa"/>
            </w:tcMar>
          </w:tcPr>
          <w:p w14:paraId="735747C3">
            <w:pPr>
              <w:spacing w:after="0" w:line="240" w:lineRule="auto"/>
              <w:ind w:left="20"/>
              <w:jc w:val="center"/>
              <w:rPr>
                <w:rFonts w:ascii="Arial" w:hAnsi="Arial" w:cs="Arial"/>
                <w:sz w:val="19"/>
                <w:szCs w:val="19"/>
                <w:lang w:val="kk-KZ"/>
              </w:rPr>
            </w:pPr>
            <w:r>
              <w:rPr>
                <w:rFonts w:ascii="Arial" w:hAnsi="Arial" w:cs="Arial"/>
                <w:sz w:val="19"/>
                <w:szCs w:val="19"/>
                <w:lang w:val="kk-KZ"/>
              </w:rPr>
              <w:t>7</w:t>
            </w:r>
          </w:p>
        </w:tc>
        <w:tc>
          <w:tcPr>
            <w:tcW w:w="1985" w:type="dxa"/>
            <w:tcMar>
              <w:top w:w="15" w:type="dxa"/>
              <w:left w:w="15" w:type="dxa"/>
              <w:bottom w:w="15" w:type="dxa"/>
              <w:right w:w="15" w:type="dxa"/>
            </w:tcMar>
          </w:tcPr>
          <w:p w14:paraId="7668F6C7">
            <w:pPr>
              <w:spacing w:after="0" w:line="240" w:lineRule="auto"/>
              <w:ind w:left="127"/>
              <w:rPr>
                <w:rFonts w:ascii="Arial" w:hAnsi="Arial" w:cs="Arial"/>
                <w:sz w:val="18"/>
                <w:szCs w:val="18"/>
                <w:lang w:val="kk-KZ"/>
              </w:rPr>
            </w:pPr>
            <w:r>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33D022B6">
            <w:pPr>
              <w:spacing w:after="0" w:line="240" w:lineRule="auto"/>
              <w:ind w:left="127"/>
              <w:rPr>
                <w:rFonts w:ascii="Arial" w:hAnsi="Arial" w:cs="Arial"/>
                <w:sz w:val="18"/>
                <w:szCs w:val="18"/>
                <w:lang w:val="kk-KZ"/>
              </w:rPr>
            </w:pPr>
            <w:r>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52D061AE">
            <w:pPr>
              <w:spacing w:after="0" w:line="240" w:lineRule="auto"/>
              <w:ind w:left="127"/>
              <w:rPr>
                <w:rFonts w:ascii="Arial" w:hAnsi="Arial" w:cs="Arial"/>
                <w:sz w:val="18"/>
                <w:szCs w:val="18"/>
                <w:lang w:val="kk-KZ"/>
              </w:rPr>
            </w:pPr>
            <w:r>
              <w:rPr>
                <w:rFonts w:ascii="Arial" w:hAnsi="Arial" w:cs="Arial"/>
                <w:sz w:val="18"/>
                <w:szCs w:val="18"/>
                <w:lang w:val="kk-KZ"/>
              </w:rPr>
              <w:t>- оң ұсыныс хатының болуы = 3 балл</w:t>
            </w:r>
          </w:p>
          <w:p w14:paraId="1F402794">
            <w:pPr>
              <w:spacing w:after="0" w:line="240" w:lineRule="auto"/>
              <w:ind w:left="127"/>
              <w:rPr>
                <w:rFonts w:ascii="Arial" w:hAnsi="Arial" w:cs="Arial"/>
                <w:sz w:val="18"/>
                <w:szCs w:val="18"/>
                <w:lang w:val="kk-KZ"/>
              </w:rPr>
            </w:pPr>
            <w:r>
              <w:rPr>
                <w:rFonts w:ascii="Arial" w:hAnsi="Arial" w:cs="Arial"/>
                <w:sz w:val="18"/>
                <w:szCs w:val="18"/>
                <w:lang w:val="kk-KZ"/>
              </w:rPr>
              <w:t>- теріс ұсыныс хатының болуы = минус 3 балл</w:t>
            </w:r>
          </w:p>
        </w:tc>
        <w:tc>
          <w:tcPr>
            <w:tcW w:w="851" w:type="dxa"/>
          </w:tcPr>
          <w:p w14:paraId="7B3B2AA9">
            <w:pPr>
              <w:spacing w:after="0"/>
              <w:ind w:left="127"/>
              <w:rPr>
                <w:rFonts w:ascii="Arial" w:hAnsi="Arial" w:cs="Arial"/>
                <w:sz w:val="18"/>
                <w:szCs w:val="18"/>
                <w:lang w:val="kk-KZ"/>
              </w:rPr>
            </w:pPr>
          </w:p>
        </w:tc>
      </w:tr>
      <w:tr w14:paraId="3C406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467" w:type="dxa"/>
            <w:tcMar>
              <w:top w:w="15" w:type="dxa"/>
              <w:left w:w="15" w:type="dxa"/>
              <w:bottom w:w="15" w:type="dxa"/>
              <w:right w:w="15" w:type="dxa"/>
            </w:tcMar>
          </w:tcPr>
          <w:p w14:paraId="6B28DF29">
            <w:pPr>
              <w:spacing w:after="0" w:line="240" w:lineRule="auto"/>
              <w:ind w:left="20"/>
              <w:jc w:val="center"/>
              <w:rPr>
                <w:rFonts w:ascii="Arial" w:hAnsi="Arial" w:cs="Arial"/>
                <w:sz w:val="19"/>
                <w:szCs w:val="19"/>
                <w:lang w:val="kk-KZ"/>
              </w:rPr>
            </w:pPr>
            <w:r>
              <w:rPr>
                <w:rFonts w:ascii="Arial" w:hAnsi="Arial" w:cs="Arial"/>
                <w:sz w:val="19"/>
                <w:szCs w:val="19"/>
                <w:lang w:val="kk-KZ"/>
              </w:rPr>
              <w:t>8</w:t>
            </w:r>
          </w:p>
        </w:tc>
        <w:tc>
          <w:tcPr>
            <w:tcW w:w="1985" w:type="dxa"/>
            <w:tcMar>
              <w:top w:w="15" w:type="dxa"/>
              <w:left w:w="15" w:type="dxa"/>
              <w:bottom w:w="15" w:type="dxa"/>
              <w:right w:w="15" w:type="dxa"/>
            </w:tcMar>
          </w:tcPr>
          <w:p w14:paraId="1A061B23">
            <w:pPr>
              <w:spacing w:after="0" w:line="240" w:lineRule="auto"/>
              <w:ind w:left="127"/>
              <w:rPr>
                <w:rFonts w:ascii="Arial" w:hAnsi="Arial" w:cs="Arial"/>
                <w:sz w:val="18"/>
                <w:szCs w:val="18"/>
              </w:rPr>
            </w:pPr>
            <w:r>
              <w:rPr>
                <w:rFonts w:ascii="Arial" w:hAnsi="Arial" w:cs="Arial"/>
                <w:sz w:val="18"/>
                <w:szCs w:val="18"/>
              </w:rPr>
              <w:t>Кәсіби жетістіктерінің көрсеткіштері</w:t>
            </w:r>
          </w:p>
        </w:tc>
        <w:tc>
          <w:tcPr>
            <w:tcW w:w="2835" w:type="dxa"/>
            <w:tcMar>
              <w:top w:w="15" w:type="dxa"/>
              <w:left w:w="15" w:type="dxa"/>
              <w:bottom w:w="15" w:type="dxa"/>
              <w:right w:w="15" w:type="dxa"/>
            </w:tcMar>
          </w:tcPr>
          <w:p w14:paraId="774BCF46">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дипломдар, білім алушылардың олимпиадалар және конкурстар, ғылыми жобалар бойынша жеңімпаздардың грамоталары;</w:t>
            </w:r>
          </w:p>
          <w:p w14:paraId="325BAE29">
            <w:pPr>
              <w:spacing w:after="0" w:line="240" w:lineRule="auto"/>
              <w:ind w:left="127"/>
              <w:rPr>
                <w:rFonts w:ascii="Arial" w:hAnsi="Arial" w:cs="Arial"/>
                <w:sz w:val="18"/>
                <w:szCs w:val="18"/>
              </w:rPr>
            </w:pPr>
            <w:r>
              <w:rPr>
                <w:rFonts w:ascii="Arial" w:hAnsi="Arial" w:cs="Arial"/>
                <w:sz w:val="18"/>
                <w:szCs w:val="18"/>
              </w:rPr>
              <w:t>- дипломдар, мұғалімнің олимпиадалар және конкурстар жеңімпаздарының грамоталары;</w:t>
            </w:r>
          </w:p>
          <w:p w14:paraId="02352CF2">
            <w:pPr>
              <w:spacing w:after="0" w:line="240" w:lineRule="auto"/>
              <w:ind w:left="127"/>
              <w:rPr>
                <w:rFonts w:ascii="Arial" w:hAnsi="Arial" w:cs="Arial"/>
                <w:sz w:val="18"/>
                <w:szCs w:val="18"/>
              </w:rPr>
            </w:pPr>
            <w:r>
              <w:rPr>
                <w:rFonts w:ascii="Arial" w:hAnsi="Arial" w:cs="Arial"/>
                <w:sz w:val="18"/>
                <w:szCs w:val="18"/>
              </w:rPr>
              <w:t>- мемлекеттік награда</w:t>
            </w:r>
          </w:p>
        </w:tc>
        <w:tc>
          <w:tcPr>
            <w:tcW w:w="4252" w:type="dxa"/>
            <w:tcMar>
              <w:top w:w="15" w:type="dxa"/>
              <w:left w:w="15" w:type="dxa"/>
              <w:bottom w:w="15" w:type="dxa"/>
              <w:right w:w="15" w:type="dxa"/>
            </w:tcMar>
          </w:tcPr>
          <w:p w14:paraId="4D09EF6B">
            <w:pPr>
              <w:spacing w:after="0" w:line="240" w:lineRule="auto"/>
              <w:ind w:left="127" w:right="127"/>
              <w:rPr>
                <w:rFonts w:ascii="Arial" w:hAnsi="Arial" w:cs="Arial"/>
                <w:sz w:val="18"/>
                <w:szCs w:val="18"/>
              </w:rPr>
            </w:pPr>
            <w:r>
              <w:rPr>
                <w:rFonts w:ascii="Arial" w:hAnsi="Arial" w:cs="Arial"/>
                <w:sz w:val="18"/>
                <w:szCs w:val="18"/>
                <w:lang w:val="kk-KZ"/>
              </w:rPr>
              <w:t>-</w:t>
            </w:r>
            <w:r>
              <w:rPr>
                <w:rFonts w:ascii="Arial" w:hAnsi="Arial" w:cs="Arial"/>
                <w:sz w:val="18"/>
                <w:szCs w:val="18"/>
              </w:rPr>
              <w:t xml:space="preserve"> олимпиадалар және конкурстар жеңімпаздары = </w:t>
            </w:r>
            <w:r>
              <w:rPr>
                <w:rFonts w:ascii="Arial" w:hAnsi="Arial" w:cs="Arial"/>
                <w:sz w:val="18"/>
                <w:szCs w:val="18"/>
                <w:lang w:val="kk-KZ"/>
              </w:rPr>
              <w:t xml:space="preserve"> </w:t>
            </w:r>
            <w:r>
              <w:rPr>
                <w:rFonts w:ascii="Arial" w:hAnsi="Arial" w:cs="Arial"/>
                <w:sz w:val="18"/>
                <w:szCs w:val="18"/>
              </w:rPr>
              <w:t xml:space="preserve">0,5 балл </w:t>
            </w:r>
          </w:p>
          <w:p w14:paraId="1132BBDC">
            <w:pPr>
              <w:spacing w:after="0" w:line="240" w:lineRule="auto"/>
              <w:ind w:left="127" w:righ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 xml:space="preserve"> ғылыми жобалардың = 1 балл </w:t>
            </w:r>
          </w:p>
          <w:p w14:paraId="625DA52F">
            <w:pPr>
              <w:spacing w:after="0" w:line="240" w:lineRule="auto"/>
              <w:ind w:left="127" w:right="127"/>
              <w:rPr>
                <w:rFonts w:ascii="Arial" w:hAnsi="Arial" w:cs="Arial"/>
                <w:sz w:val="18"/>
                <w:szCs w:val="18"/>
                <w:lang w:val="kk-KZ"/>
              </w:rPr>
            </w:pPr>
            <w:r>
              <w:rPr>
                <w:rFonts w:ascii="Arial" w:hAnsi="Arial" w:cs="Arial"/>
                <w:sz w:val="18"/>
                <w:szCs w:val="18"/>
                <w:lang w:val="kk-KZ"/>
              </w:rPr>
              <w:t>-</w:t>
            </w:r>
            <w:r>
              <w:rPr>
                <w:rFonts w:ascii="Arial" w:hAnsi="Arial" w:cs="Arial"/>
                <w:sz w:val="18"/>
                <w:szCs w:val="18"/>
              </w:rPr>
              <w:t xml:space="preserve"> олимпиадалар және конкурстар жеңімпаздары= </w:t>
            </w:r>
            <w:r>
              <w:rPr>
                <w:rFonts w:ascii="Arial" w:hAnsi="Arial" w:cs="Arial"/>
                <w:sz w:val="18"/>
                <w:szCs w:val="18"/>
                <w:lang w:val="kk-KZ"/>
              </w:rPr>
              <w:t xml:space="preserve"> </w:t>
            </w:r>
            <w:r>
              <w:rPr>
                <w:rFonts w:ascii="Arial" w:hAnsi="Arial" w:cs="Arial"/>
                <w:sz w:val="18"/>
                <w:szCs w:val="18"/>
              </w:rPr>
              <w:t>3 балл</w:t>
            </w:r>
            <w:r>
              <w:rPr>
                <w:rFonts w:ascii="Arial" w:hAnsi="Arial" w:cs="Arial"/>
                <w:sz w:val="18"/>
                <w:szCs w:val="18"/>
                <w:lang w:val="kk-KZ"/>
              </w:rPr>
              <w:t>;</w:t>
            </w:r>
          </w:p>
          <w:p w14:paraId="3D96FA1B">
            <w:pPr>
              <w:spacing w:after="0" w:line="240" w:lineRule="auto"/>
              <w:ind w:left="127" w:right="127"/>
              <w:rPr>
                <w:rFonts w:ascii="Arial" w:hAnsi="Arial" w:cs="Arial"/>
                <w:sz w:val="18"/>
                <w:szCs w:val="18"/>
                <w:lang w:val="kk-KZ"/>
              </w:rPr>
            </w:pPr>
            <w:r>
              <w:rPr>
                <w:rFonts w:ascii="Arial" w:hAnsi="Arial" w:cs="Arial"/>
                <w:sz w:val="18"/>
                <w:szCs w:val="18"/>
                <w:lang w:val="kk-KZ"/>
              </w:rPr>
              <w:t>- «Үздік педагог» конкурсына қатысушы = 1 балл</w:t>
            </w:r>
          </w:p>
          <w:p w14:paraId="6405A537">
            <w:pPr>
              <w:spacing w:after="0" w:line="240" w:lineRule="auto"/>
              <w:ind w:left="127" w:right="127"/>
              <w:rPr>
                <w:rFonts w:ascii="Arial" w:hAnsi="Arial" w:cs="Arial"/>
                <w:sz w:val="18"/>
                <w:szCs w:val="18"/>
                <w:lang w:val="kk-KZ"/>
              </w:rPr>
            </w:pPr>
            <w:r>
              <w:rPr>
                <w:rFonts w:ascii="Arial" w:hAnsi="Arial" w:cs="Arial"/>
                <w:sz w:val="18"/>
                <w:szCs w:val="18"/>
                <w:lang w:val="kk-KZ"/>
              </w:rPr>
              <w:t>- «Үздік педагог» конкурсының жеңімпазы = 5 балл</w:t>
            </w:r>
          </w:p>
          <w:p w14:paraId="47A00CCA">
            <w:pPr>
              <w:spacing w:after="0" w:line="240" w:lineRule="auto"/>
              <w:ind w:left="127" w:right="127"/>
              <w:rPr>
                <w:rFonts w:ascii="Arial" w:hAnsi="Arial" w:cs="Arial"/>
                <w:sz w:val="18"/>
                <w:szCs w:val="18"/>
                <w:lang w:val="kk-KZ"/>
              </w:rPr>
            </w:pPr>
            <w:r>
              <w:rPr>
                <w:rFonts w:ascii="Arial" w:hAnsi="Arial" w:cs="Arial"/>
                <w:sz w:val="18"/>
                <w:szCs w:val="18"/>
                <w:lang w:val="kk-KZ"/>
              </w:rPr>
              <w:t>- «Қазақстан еңбек сіңірген ұстазы» медаль иегері = 10 балл</w:t>
            </w:r>
          </w:p>
        </w:tc>
        <w:tc>
          <w:tcPr>
            <w:tcW w:w="851" w:type="dxa"/>
          </w:tcPr>
          <w:p w14:paraId="62178B1B">
            <w:pPr>
              <w:spacing w:after="0"/>
              <w:ind w:left="127"/>
              <w:rPr>
                <w:rFonts w:ascii="Arial" w:hAnsi="Arial" w:cs="Arial"/>
                <w:sz w:val="18"/>
                <w:szCs w:val="18"/>
                <w:lang w:val="kk-KZ"/>
              </w:rPr>
            </w:pPr>
          </w:p>
        </w:tc>
      </w:tr>
      <w:tr w14:paraId="3D302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467" w:type="dxa"/>
            <w:tcMar>
              <w:top w:w="15" w:type="dxa"/>
              <w:left w:w="15" w:type="dxa"/>
              <w:bottom w:w="15" w:type="dxa"/>
              <w:right w:w="15" w:type="dxa"/>
            </w:tcMar>
          </w:tcPr>
          <w:p w14:paraId="0F141274">
            <w:pPr>
              <w:spacing w:after="0" w:line="240" w:lineRule="auto"/>
              <w:ind w:left="20"/>
              <w:jc w:val="center"/>
              <w:rPr>
                <w:rFonts w:ascii="Arial" w:hAnsi="Arial" w:cs="Arial"/>
                <w:sz w:val="19"/>
                <w:szCs w:val="19"/>
                <w:lang w:val="kk-KZ"/>
              </w:rPr>
            </w:pPr>
            <w:r>
              <w:rPr>
                <w:rFonts w:ascii="Arial" w:hAnsi="Arial" w:cs="Arial"/>
                <w:sz w:val="19"/>
                <w:szCs w:val="19"/>
                <w:lang w:val="kk-KZ"/>
              </w:rPr>
              <w:t>9</w:t>
            </w:r>
          </w:p>
        </w:tc>
        <w:tc>
          <w:tcPr>
            <w:tcW w:w="1985" w:type="dxa"/>
            <w:tcMar>
              <w:top w:w="15" w:type="dxa"/>
              <w:left w:w="15" w:type="dxa"/>
              <w:bottom w:w="15" w:type="dxa"/>
              <w:right w:w="15" w:type="dxa"/>
            </w:tcMar>
          </w:tcPr>
          <w:p w14:paraId="101496B4">
            <w:pPr>
              <w:spacing w:after="0" w:line="240" w:lineRule="auto"/>
              <w:ind w:left="127"/>
              <w:rPr>
                <w:rFonts w:ascii="Arial" w:hAnsi="Arial" w:cs="Arial"/>
                <w:sz w:val="18"/>
                <w:szCs w:val="18"/>
              </w:rPr>
            </w:pPr>
            <w:r>
              <w:rPr>
                <w:rFonts w:ascii="Arial" w:hAnsi="Arial" w:cs="Arial"/>
                <w:sz w:val="18"/>
                <w:szCs w:val="18"/>
              </w:rPr>
              <w:t>Әдістемелік қызметі</w:t>
            </w:r>
          </w:p>
        </w:tc>
        <w:tc>
          <w:tcPr>
            <w:tcW w:w="2835" w:type="dxa"/>
            <w:tcMar>
              <w:top w:w="15" w:type="dxa"/>
              <w:left w:w="15" w:type="dxa"/>
              <w:bottom w:w="15" w:type="dxa"/>
              <w:right w:w="15" w:type="dxa"/>
            </w:tcMar>
          </w:tcPr>
          <w:p w14:paraId="00E63177">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авторлық шығармалары, басылымдары</w:t>
            </w:r>
          </w:p>
        </w:tc>
        <w:tc>
          <w:tcPr>
            <w:tcW w:w="4252" w:type="dxa"/>
            <w:tcMar>
              <w:top w:w="15" w:type="dxa"/>
              <w:left w:w="15" w:type="dxa"/>
              <w:bottom w:w="15" w:type="dxa"/>
              <w:right w:w="15" w:type="dxa"/>
            </w:tcMar>
          </w:tcPr>
          <w:p w14:paraId="1A044CF1">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ҚР БҒМ тізбесіне енген оқулықтар мен (немесе) ОӘК авторы немесе бірлескен авторы = 5 балл</w:t>
            </w:r>
          </w:p>
          <w:p w14:paraId="3208818F">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РОӘК тізбесіне енген оқулықтар мен (немесе) ОӘК авторы немесе бірлескен авторы = 2 балл</w:t>
            </w:r>
          </w:p>
          <w:p w14:paraId="0B5F1F49">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БҒССҚЕК, Scopus тізбесіне енгізілген ғылыми-зерттеу қызметі бойынша жарияланымның болуы - 3 балл</w:t>
            </w:r>
          </w:p>
        </w:tc>
        <w:tc>
          <w:tcPr>
            <w:tcW w:w="851" w:type="dxa"/>
          </w:tcPr>
          <w:p w14:paraId="5B3FE48F">
            <w:pPr>
              <w:spacing w:after="0"/>
              <w:ind w:left="127"/>
              <w:rPr>
                <w:rFonts w:ascii="Arial" w:hAnsi="Arial" w:cs="Arial"/>
                <w:sz w:val="18"/>
                <w:szCs w:val="18"/>
              </w:rPr>
            </w:pPr>
          </w:p>
        </w:tc>
      </w:tr>
      <w:tr w14:paraId="5AD90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467" w:type="dxa"/>
            <w:tcMar>
              <w:top w:w="15" w:type="dxa"/>
              <w:left w:w="15" w:type="dxa"/>
              <w:bottom w:w="15" w:type="dxa"/>
              <w:right w:w="15" w:type="dxa"/>
            </w:tcMar>
          </w:tcPr>
          <w:p w14:paraId="7BDBBC9A">
            <w:pPr>
              <w:spacing w:after="0" w:line="240" w:lineRule="auto"/>
              <w:ind w:left="20"/>
              <w:jc w:val="center"/>
              <w:rPr>
                <w:rFonts w:ascii="Arial" w:hAnsi="Arial" w:cs="Arial"/>
                <w:sz w:val="19"/>
                <w:szCs w:val="19"/>
                <w:lang w:val="kk-KZ"/>
              </w:rPr>
            </w:pPr>
            <w:r>
              <w:rPr>
                <w:rFonts w:ascii="Arial" w:hAnsi="Arial" w:cs="Arial"/>
                <w:sz w:val="19"/>
                <w:szCs w:val="19"/>
                <w:lang w:val="kk-KZ"/>
              </w:rPr>
              <w:t>10</w:t>
            </w:r>
          </w:p>
        </w:tc>
        <w:tc>
          <w:tcPr>
            <w:tcW w:w="1985" w:type="dxa"/>
            <w:tcMar>
              <w:top w:w="15" w:type="dxa"/>
              <w:left w:w="15" w:type="dxa"/>
              <w:bottom w:w="15" w:type="dxa"/>
              <w:right w:w="15" w:type="dxa"/>
            </w:tcMar>
          </w:tcPr>
          <w:p w14:paraId="37DF580E">
            <w:pPr>
              <w:spacing w:after="0" w:line="240" w:lineRule="auto"/>
              <w:ind w:left="127"/>
              <w:rPr>
                <w:rFonts w:ascii="Arial" w:hAnsi="Arial" w:cs="Arial"/>
                <w:sz w:val="18"/>
                <w:szCs w:val="18"/>
              </w:rPr>
            </w:pPr>
            <w:r>
              <w:rPr>
                <w:rFonts w:ascii="Arial" w:hAnsi="Arial" w:cs="Arial"/>
                <w:sz w:val="18"/>
                <w:szCs w:val="18"/>
              </w:rPr>
              <w:t>Қоғамдық-педагогикалық қызметі</w:t>
            </w:r>
          </w:p>
        </w:tc>
        <w:tc>
          <w:tcPr>
            <w:tcW w:w="2835" w:type="dxa"/>
            <w:tcMar>
              <w:top w:w="15" w:type="dxa"/>
              <w:left w:w="15" w:type="dxa"/>
              <w:bottom w:w="15" w:type="dxa"/>
              <w:right w:w="15" w:type="dxa"/>
            </w:tcMar>
          </w:tcPr>
          <w:p w14:paraId="0E41F186">
            <w:pPr>
              <w:spacing w:after="0" w:line="240" w:lineRule="auto"/>
              <w:ind w:left="127"/>
              <w:rPr>
                <w:rFonts w:ascii="Arial" w:hAnsi="Arial" w:cs="Arial"/>
                <w:sz w:val="18"/>
                <w:szCs w:val="18"/>
              </w:rPr>
            </w:pPr>
            <w:r>
              <w:rPr>
                <w:rFonts w:ascii="Arial" w:hAnsi="Arial" w:cs="Arial"/>
                <w:sz w:val="18"/>
                <w:szCs w:val="18"/>
              </w:rPr>
              <w:t>Қоғамдық-педагогикалық қызметін растайтын құжат</w:t>
            </w:r>
          </w:p>
        </w:tc>
        <w:tc>
          <w:tcPr>
            <w:tcW w:w="4252" w:type="dxa"/>
            <w:tcMar>
              <w:top w:w="15" w:type="dxa"/>
              <w:left w:w="15" w:type="dxa"/>
              <w:bottom w:w="15" w:type="dxa"/>
              <w:right w:w="15" w:type="dxa"/>
            </w:tcMar>
          </w:tcPr>
          <w:p w14:paraId="12DB4C64">
            <w:pPr>
              <w:spacing w:after="0" w:line="240" w:lineRule="auto"/>
              <w:ind w:left="127"/>
              <w:rPr>
                <w:rFonts w:ascii="Arial" w:hAnsi="Arial" w:cs="Arial"/>
                <w:sz w:val="18"/>
                <w:szCs w:val="18"/>
                <w:lang w:val="kk-KZ"/>
              </w:rPr>
            </w:pPr>
            <w:r>
              <w:rPr>
                <w:rFonts w:ascii="Arial" w:hAnsi="Arial" w:cs="Arial"/>
                <w:sz w:val="18"/>
                <w:szCs w:val="18"/>
                <w:lang w:val="kk-KZ"/>
              </w:rPr>
              <w:t>- тәлімгер = 0,5 балл</w:t>
            </w:r>
          </w:p>
          <w:p w14:paraId="020E6057">
            <w:pPr>
              <w:spacing w:after="0" w:line="240" w:lineRule="auto"/>
              <w:ind w:left="127"/>
              <w:rPr>
                <w:rFonts w:ascii="Arial" w:hAnsi="Arial" w:cs="Arial"/>
                <w:sz w:val="18"/>
                <w:szCs w:val="18"/>
                <w:lang w:val="kk-KZ"/>
              </w:rPr>
            </w:pPr>
            <w:r>
              <w:rPr>
                <w:rFonts w:ascii="Arial" w:hAnsi="Arial" w:cs="Arial"/>
                <w:sz w:val="18"/>
                <w:szCs w:val="18"/>
                <w:lang w:val="kk-KZ"/>
              </w:rPr>
              <w:t>- ӘБ басшысы = 2 балл</w:t>
            </w:r>
          </w:p>
          <w:p w14:paraId="7C928C12">
            <w:pPr>
              <w:spacing w:after="0" w:line="240" w:lineRule="auto"/>
              <w:ind w:left="127"/>
              <w:rPr>
                <w:rFonts w:ascii="Arial" w:hAnsi="Arial" w:cs="Arial"/>
                <w:sz w:val="18"/>
                <w:szCs w:val="18"/>
                <w:lang w:val="kk-KZ"/>
              </w:rPr>
            </w:pPr>
            <w:r>
              <w:rPr>
                <w:rFonts w:ascii="Arial" w:hAnsi="Arial" w:cs="Arial"/>
                <w:sz w:val="18"/>
                <w:szCs w:val="18"/>
                <w:lang w:val="kk-KZ"/>
              </w:rPr>
              <w:t>- екі тілде сабақ беру, орыс/қазақ = 2 балл;             шетел/орыс немесе шетел/қазақ = 3 балл,</w:t>
            </w:r>
          </w:p>
          <w:p w14:paraId="1D147DAA">
            <w:pPr>
              <w:spacing w:after="0" w:line="240" w:lineRule="auto"/>
              <w:ind w:left="127"/>
              <w:rPr>
                <w:rFonts w:ascii="Arial" w:hAnsi="Arial" w:cs="Arial"/>
                <w:sz w:val="18"/>
                <w:szCs w:val="18"/>
                <w:lang w:val="kk-KZ"/>
              </w:rPr>
            </w:pPr>
            <w:r>
              <w:rPr>
                <w:rFonts w:ascii="Arial" w:hAnsi="Arial" w:cs="Arial"/>
                <w:sz w:val="18"/>
                <w:szCs w:val="18"/>
                <w:lang w:val="kk-KZ"/>
              </w:rPr>
              <w:t>- үш тілде сабақ беру (қазақ, орыс, шетел) = 5 балл</w:t>
            </w:r>
          </w:p>
        </w:tc>
        <w:tc>
          <w:tcPr>
            <w:tcW w:w="851" w:type="dxa"/>
          </w:tcPr>
          <w:p w14:paraId="3625952F">
            <w:pPr>
              <w:spacing w:after="0"/>
              <w:ind w:left="127"/>
              <w:rPr>
                <w:rFonts w:ascii="Arial" w:hAnsi="Arial" w:cs="Arial"/>
                <w:sz w:val="18"/>
                <w:szCs w:val="18"/>
                <w:lang w:val="kk-KZ"/>
              </w:rPr>
            </w:pPr>
          </w:p>
        </w:tc>
      </w:tr>
      <w:tr w14:paraId="21D35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467" w:type="dxa"/>
            <w:tcMar>
              <w:top w:w="15" w:type="dxa"/>
              <w:left w:w="15" w:type="dxa"/>
              <w:bottom w:w="15" w:type="dxa"/>
              <w:right w:w="15" w:type="dxa"/>
            </w:tcMar>
          </w:tcPr>
          <w:p w14:paraId="542C0383">
            <w:pPr>
              <w:spacing w:after="0" w:line="240" w:lineRule="auto"/>
              <w:ind w:left="20"/>
              <w:jc w:val="center"/>
              <w:rPr>
                <w:rFonts w:ascii="Arial" w:hAnsi="Arial" w:cs="Arial"/>
                <w:sz w:val="19"/>
                <w:szCs w:val="19"/>
                <w:lang w:val="kk-KZ"/>
              </w:rPr>
            </w:pPr>
            <w:r>
              <w:rPr>
                <w:rFonts w:ascii="Arial" w:hAnsi="Arial" w:cs="Arial"/>
                <w:sz w:val="19"/>
                <w:szCs w:val="19"/>
              </w:rPr>
              <w:t>1</w:t>
            </w:r>
            <w:r>
              <w:rPr>
                <w:rFonts w:ascii="Arial" w:hAnsi="Arial" w:cs="Arial"/>
                <w:sz w:val="19"/>
                <w:szCs w:val="19"/>
                <w:lang w:val="kk-KZ"/>
              </w:rPr>
              <w:t>1</w:t>
            </w:r>
          </w:p>
        </w:tc>
        <w:tc>
          <w:tcPr>
            <w:tcW w:w="1985" w:type="dxa"/>
            <w:tcMar>
              <w:top w:w="15" w:type="dxa"/>
              <w:left w:w="15" w:type="dxa"/>
              <w:bottom w:w="15" w:type="dxa"/>
              <w:right w:w="15" w:type="dxa"/>
            </w:tcMar>
          </w:tcPr>
          <w:p w14:paraId="378FA7EF">
            <w:pPr>
              <w:spacing w:after="0" w:line="240" w:lineRule="auto"/>
              <w:ind w:left="127"/>
              <w:rPr>
                <w:rFonts w:ascii="Arial" w:hAnsi="Arial" w:cs="Arial"/>
                <w:sz w:val="18"/>
                <w:szCs w:val="18"/>
              </w:rPr>
            </w:pPr>
            <w:r>
              <w:rPr>
                <w:rFonts w:ascii="Arial" w:hAnsi="Arial" w:cs="Arial"/>
                <w:sz w:val="18"/>
                <w:szCs w:val="18"/>
              </w:rPr>
              <w:t>Курстық дайындық</w:t>
            </w:r>
          </w:p>
        </w:tc>
        <w:tc>
          <w:tcPr>
            <w:tcW w:w="2835" w:type="dxa"/>
            <w:tcMar>
              <w:top w:w="15" w:type="dxa"/>
              <w:left w:w="15" w:type="dxa"/>
              <w:bottom w:w="15" w:type="dxa"/>
              <w:right w:w="15" w:type="dxa"/>
            </w:tcMar>
          </w:tcPr>
          <w:p w14:paraId="1D2A5285">
            <w:pPr>
              <w:spacing w:after="0" w:line="240" w:lineRule="auto"/>
              <w:ind w:left="127"/>
              <w:rPr>
                <w:rFonts w:ascii="Arial" w:hAnsi="Arial" w:cs="Arial"/>
                <w:sz w:val="18"/>
                <w:szCs w:val="18"/>
              </w:rPr>
            </w:pPr>
            <w:r>
              <w:rPr>
                <w:rFonts w:ascii="Arial" w:hAnsi="Arial" w:cs="Arial"/>
                <w:sz w:val="18"/>
                <w:szCs w:val="18"/>
              </w:rPr>
              <w:t>- пәндік дайындық сертификаттары;</w:t>
            </w:r>
          </w:p>
          <w:p w14:paraId="7BAC71DC">
            <w:pPr>
              <w:spacing w:after="0" w:line="240" w:lineRule="auto"/>
              <w:ind w:left="127"/>
              <w:rPr>
                <w:rFonts w:ascii="Arial" w:hAnsi="Arial" w:cs="Arial"/>
                <w:sz w:val="18"/>
                <w:szCs w:val="18"/>
              </w:rPr>
            </w:pPr>
            <w:r>
              <w:rPr>
                <w:rFonts w:ascii="Arial" w:hAnsi="Arial" w:cs="Arial"/>
                <w:sz w:val="18"/>
                <w:szCs w:val="18"/>
              </w:rPr>
              <w:t xml:space="preserve"> - цифрлық сауаттылық, </w:t>
            </w:r>
          </w:p>
          <w:p w14:paraId="2198F1F2">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 xml:space="preserve">- </w:t>
            </w:r>
            <w:r>
              <w:rPr>
                <w:rFonts w:ascii="Arial" w:hAnsi="Arial" w:cs="Arial"/>
                <w:sz w:val="18"/>
                <w:szCs w:val="18"/>
              </w:rPr>
              <w:t>КАЗТЕСТ,  IELTS; TOEFL; DELF сертификаттары;</w:t>
            </w:r>
          </w:p>
          <w:p w14:paraId="03868F7C">
            <w:pPr>
              <w:spacing w:after="0" w:line="240" w:lineRule="auto"/>
              <w:ind w:left="127"/>
              <w:rPr>
                <w:rFonts w:ascii="Arial" w:hAnsi="Arial" w:cs="Arial"/>
                <w:sz w:val="18"/>
                <w:szCs w:val="18"/>
                <w:lang w:val="kk-KZ"/>
              </w:rPr>
            </w:pPr>
            <w:r>
              <w:rPr>
                <w:rFonts w:ascii="Arial" w:hAnsi="Arial" w:cs="Arial"/>
                <w:sz w:val="18"/>
                <w:szCs w:val="18"/>
                <w:lang w:val="kk-KZ"/>
              </w:rPr>
              <w:t xml:space="preserve">- </w:t>
            </w:r>
            <w:r>
              <w:rPr>
                <w:rFonts w:ascii="Arial" w:hAnsi="Arial" w:cs="Arial"/>
                <w:sz w:val="18"/>
                <w:szCs w:val="18"/>
              </w:rPr>
              <w:t>Goethe Zertifikat, «Python тілінде бағдарламалау негіздері» программалары бойынша оқыту,</w:t>
            </w:r>
            <w:r>
              <w:rPr>
                <w:rFonts w:ascii="Arial" w:hAnsi="Arial" w:cs="Arial"/>
                <w:sz w:val="18"/>
                <w:szCs w:val="18"/>
                <w:lang w:val="kk-KZ"/>
              </w:rPr>
              <w:t xml:space="preserve">                 -</w:t>
            </w:r>
            <w:r>
              <w:rPr>
                <w:rFonts w:ascii="Arial" w:hAnsi="Arial" w:cs="Arial"/>
                <w:sz w:val="18"/>
                <w:szCs w:val="18"/>
              </w:rPr>
              <w:t>«Microsoft»</w:t>
            </w:r>
            <w:r>
              <w:rPr>
                <w:rFonts w:ascii="Arial" w:hAnsi="Arial" w:cs="Arial"/>
                <w:sz w:val="18"/>
                <w:szCs w:val="18"/>
                <w:lang w:val="kk-KZ"/>
              </w:rPr>
              <w:t xml:space="preserve"> </w:t>
            </w:r>
            <w:r>
              <w:rPr>
                <w:rFonts w:ascii="Arial" w:hAnsi="Arial" w:cs="Arial"/>
                <w:sz w:val="18"/>
                <w:szCs w:val="18"/>
              </w:rPr>
              <w:t xml:space="preserve">Курсера </w:t>
            </w:r>
            <w:r>
              <w:rPr>
                <w:rFonts w:ascii="Arial" w:hAnsi="Arial" w:cs="Arial"/>
                <w:sz w:val="18"/>
                <w:szCs w:val="18"/>
                <w:lang w:val="kk-KZ"/>
              </w:rPr>
              <w:t xml:space="preserve"> </w:t>
            </w:r>
            <w:r>
              <w:rPr>
                <w:rFonts w:ascii="Arial" w:hAnsi="Arial" w:cs="Arial"/>
                <w:sz w:val="18"/>
                <w:szCs w:val="18"/>
              </w:rPr>
              <w:t>жұмыстарына оқыту</w:t>
            </w:r>
            <w:r>
              <w:rPr>
                <w:rFonts w:ascii="Arial" w:hAnsi="Arial" w:cs="Arial"/>
                <w:sz w:val="18"/>
                <w:szCs w:val="18"/>
                <w:lang w:val="kk-KZ"/>
              </w:rPr>
              <w:t>;</w:t>
            </w:r>
          </w:p>
          <w:p w14:paraId="5C3B2EDC">
            <w:pPr>
              <w:spacing w:after="0" w:line="240" w:lineRule="auto"/>
              <w:ind w:left="127"/>
              <w:rPr>
                <w:rFonts w:ascii="Arial" w:hAnsi="Arial" w:cs="Arial"/>
                <w:sz w:val="18"/>
                <w:szCs w:val="18"/>
                <w:lang w:val="en-US"/>
              </w:rPr>
            </w:pPr>
            <w:r>
              <w:rPr>
                <w:rFonts w:ascii="Arial" w:hAnsi="Arial" w:cs="Arial"/>
                <w:sz w:val="18"/>
                <w:szCs w:val="18"/>
                <w:lang w:val="kk-KZ"/>
              </w:rPr>
              <w:t xml:space="preserve">- </w:t>
            </w:r>
            <w:r>
              <w:rPr>
                <w:rFonts w:ascii="Arial" w:hAnsi="Arial" w:cs="Arial"/>
                <w:sz w:val="18"/>
                <w:szCs w:val="18"/>
              </w:rPr>
              <w:t>Халықаралық</w:t>
            </w:r>
            <w:r>
              <w:rPr>
                <w:rFonts w:ascii="Arial" w:hAnsi="Arial" w:cs="Arial"/>
                <w:sz w:val="18"/>
                <w:szCs w:val="18"/>
                <w:lang w:val="en-US"/>
              </w:rPr>
              <w:t xml:space="preserve"> </w:t>
            </w:r>
            <w:r>
              <w:rPr>
                <w:rFonts w:ascii="Arial" w:hAnsi="Arial" w:cs="Arial"/>
                <w:sz w:val="18"/>
                <w:szCs w:val="18"/>
              </w:rPr>
              <w:t>курстар</w:t>
            </w:r>
            <w:r>
              <w:rPr>
                <w:rFonts w:ascii="Arial" w:hAnsi="Arial" w:cs="Arial"/>
                <w:sz w:val="18"/>
                <w:szCs w:val="18"/>
                <w:lang w:val="en-US"/>
              </w:rPr>
              <w:t>:</w:t>
            </w:r>
          </w:p>
          <w:p w14:paraId="65818B35">
            <w:pPr>
              <w:spacing w:after="0" w:line="240" w:lineRule="auto"/>
              <w:ind w:left="127"/>
              <w:rPr>
                <w:rFonts w:ascii="Arial" w:hAnsi="Arial" w:cs="Arial"/>
                <w:sz w:val="18"/>
                <w:szCs w:val="18"/>
                <w:lang w:val="en-US"/>
              </w:rPr>
            </w:pPr>
            <w:r>
              <w:rPr>
                <w:rFonts w:ascii="Arial" w:hAnsi="Arial" w:cs="Arial"/>
                <w:sz w:val="18"/>
                <w:szCs w:val="18"/>
                <w:lang w:val="en-US"/>
              </w:rPr>
              <w:t xml:space="preserve"> TEFL Cambridge </w:t>
            </w:r>
          </w:p>
          <w:p w14:paraId="35C64F90">
            <w:pPr>
              <w:spacing w:after="0" w:line="240" w:lineRule="auto"/>
              <w:ind w:left="127"/>
              <w:rPr>
                <w:rFonts w:ascii="Arial" w:hAnsi="Arial" w:cs="Arial"/>
                <w:sz w:val="18"/>
                <w:szCs w:val="18"/>
                <w:lang w:val="en-US"/>
              </w:rPr>
            </w:pPr>
            <w:r>
              <w:rPr>
                <w:rFonts w:ascii="Arial" w:hAnsi="Arial" w:cs="Arial"/>
                <w:sz w:val="18"/>
                <w:szCs w:val="18"/>
                <w:lang w:val="en-US"/>
              </w:rPr>
              <w:t>«CELTA</w:t>
            </w:r>
            <w:r>
              <w:rPr>
                <w:rFonts w:ascii="Arial" w:hAnsi="Arial" w:cs="Arial"/>
                <w:sz w:val="18"/>
                <w:szCs w:val="18"/>
                <w:lang w:val="kk-KZ"/>
              </w:rPr>
              <w:t xml:space="preserve"> </w:t>
            </w:r>
            <w:r>
              <w:rPr>
                <w:rFonts w:ascii="Arial" w:hAnsi="Arial" w:cs="Arial"/>
                <w:sz w:val="18"/>
                <w:szCs w:val="18"/>
                <w:lang w:val="en-US"/>
              </w:rPr>
              <w:t>(Certificate in Teaching English to Speakers of Other Languages)»</w:t>
            </w:r>
          </w:p>
          <w:p w14:paraId="13E722F4">
            <w:pPr>
              <w:spacing w:after="0" w:line="240" w:lineRule="auto"/>
              <w:ind w:left="127"/>
              <w:rPr>
                <w:rFonts w:ascii="Arial" w:hAnsi="Arial" w:cs="Arial"/>
                <w:sz w:val="18"/>
                <w:szCs w:val="18"/>
                <w:lang w:val="en-US"/>
              </w:rPr>
            </w:pPr>
            <w:r>
              <w:rPr>
                <w:rFonts w:ascii="Arial" w:hAnsi="Arial" w:cs="Arial"/>
                <w:sz w:val="18"/>
                <w:szCs w:val="18"/>
                <w:lang w:val="en-US"/>
              </w:rPr>
              <w:t>CELT-P (Certificate in English Language Teaching – Primary)</w:t>
            </w:r>
          </w:p>
          <w:p w14:paraId="2534A3BD">
            <w:pPr>
              <w:spacing w:after="0" w:line="240" w:lineRule="auto"/>
              <w:ind w:left="127"/>
              <w:rPr>
                <w:rFonts w:ascii="Arial" w:hAnsi="Arial" w:cs="Arial"/>
                <w:sz w:val="18"/>
                <w:szCs w:val="18"/>
                <w:lang w:val="en-US"/>
              </w:rPr>
            </w:pPr>
            <w:r>
              <w:rPr>
                <w:rFonts w:ascii="Arial" w:hAnsi="Arial" w:cs="Arial"/>
                <w:sz w:val="18"/>
                <w:szCs w:val="18"/>
                <w:lang w:val="en-US"/>
              </w:rPr>
              <w:t>DELTA (Diploma in Teaching English to Speakers of Other Languages)</w:t>
            </w:r>
          </w:p>
          <w:p w14:paraId="6F7A4CDE">
            <w:pPr>
              <w:spacing w:after="0" w:line="240" w:lineRule="auto"/>
              <w:ind w:left="127"/>
              <w:rPr>
                <w:rFonts w:ascii="Arial" w:hAnsi="Arial" w:cs="Arial"/>
                <w:sz w:val="18"/>
                <w:szCs w:val="18"/>
                <w:lang w:val="en-US"/>
              </w:rPr>
            </w:pPr>
            <w:r>
              <w:rPr>
                <w:rFonts w:ascii="Arial" w:hAnsi="Arial" w:cs="Arial"/>
                <w:sz w:val="18"/>
                <w:szCs w:val="18"/>
                <w:lang w:val="en-US"/>
              </w:rPr>
              <w:t>CELT-S (Certificate in English Language Teaching – Secondary)</w:t>
            </w:r>
          </w:p>
          <w:p w14:paraId="41E3DE3A">
            <w:pPr>
              <w:spacing w:after="0" w:line="240" w:lineRule="auto"/>
              <w:ind w:left="127"/>
              <w:rPr>
                <w:rFonts w:ascii="Arial" w:hAnsi="Arial" w:cs="Arial"/>
                <w:sz w:val="18"/>
                <w:szCs w:val="18"/>
                <w:lang w:val="en-US"/>
              </w:rPr>
            </w:pPr>
            <w:r>
              <w:rPr>
                <w:rFonts w:ascii="Arial" w:hAnsi="Arial" w:cs="Arial"/>
                <w:sz w:val="18"/>
                <w:szCs w:val="18"/>
                <w:lang w:val="en-US"/>
              </w:rPr>
              <w:t>«TKT</w:t>
            </w:r>
            <w:r>
              <w:rPr>
                <w:rFonts w:ascii="Arial" w:hAnsi="Arial" w:cs="Arial"/>
                <w:sz w:val="18"/>
                <w:szCs w:val="18"/>
                <w:lang w:val="kk-KZ"/>
              </w:rPr>
              <w:t xml:space="preserve"> </w:t>
            </w:r>
            <w:r>
              <w:rPr>
                <w:rFonts w:ascii="Arial" w:hAnsi="Arial" w:cs="Arial"/>
                <w:sz w:val="18"/>
                <w:szCs w:val="18"/>
                <w:lang w:val="en-US"/>
              </w:rPr>
              <w:t>Teaching Knowledge Test»</w:t>
            </w:r>
            <w:r>
              <w:rPr>
                <w:rFonts w:ascii="Arial" w:hAnsi="Arial" w:cs="Arial"/>
                <w:sz w:val="18"/>
                <w:szCs w:val="18"/>
                <w:lang w:val="kk-KZ"/>
              </w:rPr>
              <w:t xml:space="preserve"> </w:t>
            </w:r>
            <w:r>
              <w:rPr>
                <w:rFonts w:ascii="Arial" w:hAnsi="Arial" w:cs="Arial"/>
                <w:sz w:val="18"/>
                <w:szCs w:val="18"/>
                <w:lang w:val="en-US"/>
              </w:rPr>
              <w:t>Certificate in EMI Skills (English as a Medium of Instruction)</w:t>
            </w:r>
            <w:r>
              <w:rPr>
                <w:rFonts w:ascii="Arial" w:hAnsi="Arial" w:cs="Arial"/>
                <w:sz w:val="18"/>
                <w:szCs w:val="18"/>
                <w:lang w:val="kk-KZ"/>
              </w:rPr>
              <w:t xml:space="preserve"> </w:t>
            </w:r>
            <w:r>
              <w:rPr>
                <w:rFonts w:ascii="Arial" w:hAnsi="Arial" w:cs="Arial"/>
                <w:sz w:val="18"/>
                <w:szCs w:val="18"/>
                <w:lang w:val="en-US"/>
              </w:rPr>
              <w:t>Teacher of English to Speakers of Other Languages (TESOL)</w:t>
            </w:r>
          </w:p>
          <w:p w14:paraId="5DD14164">
            <w:pPr>
              <w:spacing w:after="0" w:line="240" w:lineRule="auto"/>
              <w:ind w:left="127"/>
              <w:rPr>
                <w:rFonts w:ascii="Arial" w:hAnsi="Arial" w:cs="Arial"/>
                <w:sz w:val="18"/>
                <w:szCs w:val="18"/>
                <w:lang w:val="en-US"/>
              </w:rPr>
            </w:pPr>
            <w:r>
              <w:rPr>
                <w:rFonts w:ascii="Arial" w:hAnsi="Arial" w:cs="Arial"/>
                <w:sz w:val="18"/>
                <w:szCs w:val="18"/>
                <w:lang w:val="en-US"/>
              </w:rPr>
              <w:t>«TESOL»</w:t>
            </w:r>
            <w:r>
              <w:rPr>
                <w:rFonts w:ascii="Arial" w:hAnsi="Arial" w:cs="Arial"/>
                <w:sz w:val="18"/>
                <w:szCs w:val="18"/>
                <w:lang w:val="kk-KZ"/>
              </w:rPr>
              <w:t xml:space="preserve"> </w:t>
            </w:r>
            <w:r>
              <w:rPr>
                <w:rFonts w:ascii="Arial" w:hAnsi="Arial" w:cs="Arial"/>
                <w:sz w:val="18"/>
                <w:szCs w:val="18"/>
                <w:lang w:val="en-US"/>
              </w:rPr>
              <w:t>Certificate in teaching English for young learners</w:t>
            </w:r>
            <w:r>
              <w:rPr>
                <w:rFonts w:ascii="Arial" w:hAnsi="Arial" w:cs="Arial"/>
                <w:sz w:val="18"/>
                <w:szCs w:val="18"/>
                <w:lang w:val="kk-KZ"/>
              </w:rPr>
              <w:t xml:space="preserve"> </w:t>
            </w:r>
            <w:r>
              <w:rPr>
                <w:rFonts w:ascii="Arial" w:hAnsi="Arial" w:cs="Arial"/>
                <w:sz w:val="18"/>
                <w:szCs w:val="18"/>
                <w:lang w:val="en-US"/>
              </w:rPr>
              <w:t>International House Certificate in Teaching English as a Foreign Language (IHC)</w:t>
            </w:r>
          </w:p>
          <w:p w14:paraId="3FC68FDD">
            <w:pPr>
              <w:spacing w:after="0" w:line="240" w:lineRule="auto"/>
              <w:ind w:left="127"/>
              <w:rPr>
                <w:rFonts w:ascii="Arial" w:hAnsi="Arial" w:cs="Arial"/>
                <w:sz w:val="18"/>
                <w:szCs w:val="18"/>
                <w:lang w:val="en-US"/>
              </w:rPr>
            </w:pPr>
            <w:r>
              <w:rPr>
                <w:rFonts w:ascii="Arial" w:hAnsi="Arial" w:cs="Arial"/>
                <w:sz w:val="18"/>
                <w:szCs w:val="18"/>
                <w:lang w:val="en-US"/>
              </w:rPr>
              <w:t>IHCYLT - International House Certificate In Teaching Young Learners and Teenagers</w:t>
            </w:r>
            <w:r>
              <w:rPr>
                <w:rFonts w:ascii="Arial" w:hAnsi="Arial" w:cs="Arial"/>
                <w:sz w:val="18"/>
                <w:szCs w:val="18"/>
                <w:lang w:val="kk-KZ"/>
              </w:rPr>
              <w:t xml:space="preserve"> </w:t>
            </w:r>
            <w:r>
              <w:rPr>
                <w:rFonts w:ascii="Arial" w:hAnsi="Arial" w:cs="Arial"/>
                <w:sz w:val="18"/>
                <w:szCs w:val="18"/>
                <w:lang w:val="en-US"/>
              </w:rPr>
              <w:t>Becoming a Better Teacher: Exploring Professional Development</w:t>
            </w:r>
          </w:p>
          <w:p w14:paraId="3F89F8C3">
            <w:pPr>
              <w:spacing w:after="0" w:line="240" w:lineRule="auto"/>
              <w:ind w:left="127"/>
              <w:rPr>
                <w:rFonts w:ascii="Arial" w:hAnsi="Arial" w:cs="Arial"/>
                <w:sz w:val="18"/>
                <w:szCs w:val="18"/>
                <w:lang w:val="en-US"/>
              </w:rPr>
            </w:pPr>
            <w:r>
              <w:rPr>
                <w:rFonts w:ascii="Arial" w:hAnsi="Arial" w:cs="Arial"/>
                <w:sz w:val="18"/>
                <w:szCs w:val="18"/>
                <w:lang w:val="en-US"/>
              </w:rPr>
              <w:t>Assessment for Learning: Formative Assessment in Science and Maths Teaching</w:t>
            </w:r>
            <w:r>
              <w:rPr>
                <w:rFonts w:ascii="Arial" w:hAnsi="Arial" w:cs="Arial"/>
                <w:sz w:val="18"/>
                <w:szCs w:val="18"/>
                <w:lang w:val="kk-KZ"/>
              </w:rPr>
              <w:t xml:space="preserve"> </w:t>
            </w:r>
            <w:r>
              <w:rPr>
                <w:rFonts w:ascii="Arial" w:hAnsi="Arial" w:cs="Arial"/>
                <w:sz w:val="18"/>
                <w:szCs w:val="18"/>
                <w:lang w:val="en-US"/>
              </w:rPr>
              <w:t>Online Teaching for Educators: Development and Delivery</w:t>
            </w:r>
            <w:r>
              <w:rPr>
                <w:rFonts w:ascii="Arial" w:hAnsi="Arial" w:cs="Arial"/>
                <w:sz w:val="18"/>
                <w:szCs w:val="18"/>
                <w:lang w:val="kk-KZ"/>
              </w:rPr>
              <w:t xml:space="preserve"> </w:t>
            </w:r>
            <w:r>
              <w:rPr>
                <w:rFonts w:ascii="Arial" w:hAnsi="Arial" w:cs="Arial"/>
                <w:sz w:val="18"/>
                <w:szCs w:val="18"/>
                <w:lang w:val="en-US"/>
              </w:rPr>
              <w:t>Educational Management</w:t>
            </w:r>
            <w:r>
              <w:rPr>
                <w:rFonts w:ascii="Arial" w:hAnsi="Arial" w:cs="Arial"/>
                <w:sz w:val="18"/>
                <w:szCs w:val="18"/>
                <w:lang w:val="kk-KZ"/>
              </w:rPr>
              <w:t xml:space="preserve"> </w:t>
            </w:r>
            <w:r>
              <w:rPr>
                <w:rFonts w:ascii="Arial" w:hAnsi="Arial" w:cs="Arial"/>
                <w:sz w:val="18"/>
                <w:szCs w:val="18"/>
                <w:lang w:val="en-US"/>
              </w:rPr>
              <w:t>Key Ideas in Mentoring Mathematics Teachers</w:t>
            </w:r>
          </w:p>
          <w:p w14:paraId="2B1924C3">
            <w:pPr>
              <w:spacing w:after="0" w:line="240" w:lineRule="auto"/>
              <w:ind w:left="127"/>
              <w:rPr>
                <w:rFonts w:ascii="Arial" w:hAnsi="Arial" w:cs="Arial"/>
                <w:sz w:val="18"/>
                <w:szCs w:val="18"/>
                <w:lang w:val="en-US"/>
              </w:rPr>
            </w:pPr>
            <w:r>
              <w:rPr>
                <w:rFonts w:ascii="Arial" w:hAnsi="Arial" w:cs="Arial"/>
                <w:sz w:val="18"/>
                <w:szCs w:val="18"/>
                <w:lang w:val="kk-KZ"/>
              </w:rPr>
              <w:t xml:space="preserve">- </w:t>
            </w:r>
            <w:r>
              <w:rPr>
                <w:rFonts w:ascii="Arial" w:hAnsi="Arial" w:cs="Arial"/>
                <w:sz w:val="18"/>
                <w:szCs w:val="18"/>
              </w:rPr>
              <w:t>Курсы</w:t>
            </w:r>
            <w:r>
              <w:rPr>
                <w:rFonts w:ascii="Arial" w:hAnsi="Arial" w:cs="Arial"/>
                <w:sz w:val="18"/>
                <w:szCs w:val="18"/>
                <w:lang w:val="en-US"/>
              </w:rPr>
              <w:t xml:space="preserve"> </w:t>
            </w:r>
            <w:r>
              <w:rPr>
                <w:rFonts w:ascii="Arial" w:hAnsi="Arial" w:cs="Arial"/>
                <w:sz w:val="18"/>
                <w:szCs w:val="18"/>
              </w:rPr>
              <w:t>на</w:t>
            </w:r>
            <w:r>
              <w:rPr>
                <w:rFonts w:ascii="Arial" w:hAnsi="Arial" w:cs="Arial"/>
                <w:sz w:val="18"/>
                <w:szCs w:val="18"/>
                <w:lang w:val="en-US"/>
              </w:rPr>
              <w:t xml:space="preserve"> </w:t>
            </w:r>
            <w:r>
              <w:rPr>
                <w:rFonts w:ascii="Arial" w:hAnsi="Arial" w:cs="Arial"/>
                <w:sz w:val="18"/>
                <w:szCs w:val="18"/>
              </w:rPr>
              <w:t>платформе</w:t>
            </w:r>
            <w:r>
              <w:rPr>
                <w:rFonts w:ascii="Arial" w:hAnsi="Arial" w:cs="Arial"/>
                <w:sz w:val="18"/>
                <w:szCs w:val="18"/>
                <w:lang w:val="en-US"/>
              </w:rPr>
              <w:t xml:space="preserve"> Coursera, Futute learn</w:t>
            </w:r>
          </w:p>
          <w:p w14:paraId="7EA41119">
            <w:pPr>
              <w:spacing w:after="0" w:line="240" w:lineRule="auto"/>
              <w:ind w:left="127"/>
              <w:rPr>
                <w:rFonts w:ascii="Arial" w:hAnsi="Arial" w:cs="Arial"/>
                <w:sz w:val="18"/>
                <w:szCs w:val="18"/>
                <w:lang w:val="en-US"/>
              </w:rPr>
            </w:pPr>
            <w:r>
              <w:rPr>
                <w:rFonts w:ascii="Arial" w:hAnsi="Arial" w:cs="Arial"/>
                <w:sz w:val="18"/>
                <w:szCs w:val="18"/>
                <w:lang w:val="en-US"/>
              </w:rPr>
              <w:t>Teaching Mathematics with Technology</w:t>
            </w:r>
            <w:r>
              <w:rPr>
                <w:rFonts w:ascii="Arial" w:hAnsi="Arial" w:cs="Arial"/>
                <w:sz w:val="18"/>
                <w:szCs w:val="18"/>
                <w:lang w:val="kk-KZ"/>
              </w:rPr>
              <w:t xml:space="preserve"> </w:t>
            </w:r>
            <w:r>
              <w:rPr>
                <w:rFonts w:ascii="Arial" w:hAnsi="Arial" w:cs="Arial"/>
                <w:sz w:val="18"/>
                <w:szCs w:val="18"/>
                <w:lang w:val="en-US"/>
              </w:rPr>
              <w:t>Special Educational Needs</w:t>
            </w:r>
          </w:p>
          <w:p w14:paraId="7730D820">
            <w:pPr>
              <w:spacing w:after="0" w:line="240" w:lineRule="auto"/>
              <w:ind w:left="127"/>
              <w:rPr>
                <w:rFonts w:ascii="Arial" w:hAnsi="Arial" w:cs="Arial"/>
                <w:sz w:val="18"/>
                <w:szCs w:val="18"/>
                <w:lang w:val="kk-KZ"/>
              </w:rPr>
            </w:pPr>
            <w:r>
              <w:rPr>
                <w:rFonts w:ascii="Arial" w:hAnsi="Arial" w:cs="Arial"/>
                <w:sz w:val="18"/>
                <w:szCs w:val="18"/>
                <w:lang w:val="en-US"/>
              </w:rPr>
              <w:t>«Developing expertise in teaching chemistry</w:t>
            </w:r>
            <w:r>
              <w:rPr>
                <w:rFonts w:ascii="Arial" w:hAnsi="Arial" w:cs="Arial"/>
                <w:sz w:val="18"/>
                <w:szCs w:val="18"/>
                <w:lang w:val="kk-KZ"/>
              </w:rPr>
              <w:t>»</w:t>
            </w:r>
            <w:r>
              <w:rPr>
                <w:rFonts w:ascii="Arial" w:hAnsi="Arial" w:cs="Arial"/>
                <w:sz w:val="18"/>
                <w:szCs w:val="18"/>
                <w:lang w:val="en-US"/>
              </w:rPr>
              <w:t xml:space="preserve"> </w:t>
            </w:r>
          </w:p>
        </w:tc>
        <w:tc>
          <w:tcPr>
            <w:tcW w:w="4252" w:type="dxa"/>
            <w:tcMar>
              <w:top w:w="15" w:type="dxa"/>
              <w:left w:w="15" w:type="dxa"/>
              <w:bottom w:w="15" w:type="dxa"/>
              <w:right w:w="15" w:type="dxa"/>
            </w:tcMar>
          </w:tcPr>
          <w:p w14:paraId="27E04122">
            <w:pPr>
              <w:spacing w:after="0" w:line="240" w:lineRule="auto"/>
              <w:ind w:left="127"/>
              <w:rPr>
                <w:rFonts w:ascii="Arial" w:hAnsi="Arial" w:cs="Arial"/>
                <w:sz w:val="18"/>
                <w:szCs w:val="18"/>
                <w:lang w:val="kk-KZ"/>
              </w:rPr>
            </w:pPr>
            <w:r>
              <w:rPr>
                <w:rFonts w:ascii="Arial" w:hAnsi="Arial" w:cs="Arial"/>
                <w:sz w:val="18"/>
                <w:szCs w:val="18"/>
                <w:lang w:val="kk-KZ"/>
              </w:rPr>
              <w:t>- ПШО, НЗМ, «Өрлеу» курстары = 0,5 балл</w:t>
            </w:r>
          </w:p>
          <w:p w14:paraId="612F726B">
            <w:pPr>
              <w:spacing w:after="0" w:line="240" w:lineRule="auto"/>
              <w:ind w:left="127"/>
              <w:rPr>
                <w:rFonts w:ascii="Arial" w:hAnsi="Arial" w:cs="Arial"/>
                <w:sz w:val="18"/>
                <w:szCs w:val="18"/>
                <w:lang w:val="kk-KZ"/>
              </w:rPr>
            </w:pPr>
            <w:r>
              <w:rPr>
                <w:rFonts w:ascii="Arial" w:hAnsi="Arial" w:cs="Arial"/>
                <w:sz w:val="18"/>
                <w:szCs w:val="18"/>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Pr>
                <w:rFonts w:ascii="Arial" w:hAnsi="Arial" w:cs="Arial"/>
                <w:i/>
                <w:sz w:val="18"/>
                <w:szCs w:val="18"/>
                <w:lang w:val="kk-KZ"/>
              </w:rPr>
              <w:t>(Нормативтік құқықтық актілерді мемлекеттік тіркеу тізілімінде № 30068 болып тіркелген)</w:t>
            </w:r>
            <w:r>
              <w:rPr>
                <w:rFonts w:ascii="Arial" w:hAnsi="Arial" w:cs="Arial"/>
                <w:sz w:val="18"/>
                <w:szCs w:val="18"/>
                <w:lang w:val="kk-KZ"/>
              </w:rPr>
              <w:t>= 0,5 балл (әрқайсысы бойынша жеке)</w:t>
            </w:r>
          </w:p>
        </w:tc>
        <w:tc>
          <w:tcPr>
            <w:tcW w:w="851" w:type="dxa"/>
          </w:tcPr>
          <w:p w14:paraId="74454E22">
            <w:pPr>
              <w:spacing w:after="0"/>
              <w:ind w:left="127"/>
              <w:rPr>
                <w:rFonts w:ascii="Arial" w:hAnsi="Arial" w:cs="Arial"/>
                <w:sz w:val="18"/>
                <w:szCs w:val="18"/>
                <w:lang w:val="kk-KZ"/>
              </w:rPr>
            </w:pPr>
          </w:p>
        </w:tc>
      </w:tr>
      <w:tr w14:paraId="21DBB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467" w:type="dxa"/>
            <w:tcMar>
              <w:top w:w="15" w:type="dxa"/>
              <w:left w:w="15" w:type="dxa"/>
              <w:bottom w:w="15" w:type="dxa"/>
              <w:right w:w="15" w:type="dxa"/>
            </w:tcMar>
            <w:vAlign w:val="center"/>
          </w:tcPr>
          <w:p w14:paraId="42E401C5">
            <w:pPr>
              <w:spacing w:after="0" w:line="240" w:lineRule="auto"/>
              <w:ind w:left="20"/>
              <w:jc w:val="center"/>
              <w:rPr>
                <w:rFonts w:ascii="Arial" w:hAnsi="Arial" w:cs="Arial"/>
                <w:sz w:val="19"/>
                <w:szCs w:val="19"/>
                <w:lang w:val="kk-KZ"/>
              </w:rPr>
            </w:pPr>
            <w:r>
              <w:rPr>
                <w:rFonts w:ascii="Arial" w:hAnsi="Arial" w:cs="Arial"/>
                <w:sz w:val="19"/>
                <w:szCs w:val="19"/>
              </w:rPr>
              <w:t>1</w:t>
            </w:r>
            <w:r>
              <w:rPr>
                <w:rFonts w:ascii="Arial" w:hAnsi="Arial" w:cs="Arial"/>
                <w:sz w:val="19"/>
                <w:szCs w:val="19"/>
                <w:lang w:val="kk-KZ"/>
              </w:rPr>
              <w:t>2</w:t>
            </w:r>
          </w:p>
        </w:tc>
        <w:tc>
          <w:tcPr>
            <w:tcW w:w="1985" w:type="dxa"/>
            <w:tcMar>
              <w:top w:w="15" w:type="dxa"/>
              <w:left w:w="15" w:type="dxa"/>
              <w:bottom w:w="15" w:type="dxa"/>
              <w:right w:w="15" w:type="dxa"/>
            </w:tcMar>
          </w:tcPr>
          <w:p w14:paraId="4024BEE1">
            <w:pPr>
              <w:spacing w:after="0" w:line="240" w:lineRule="auto"/>
              <w:ind w:left="127"/>
              <w:rPr>
                <w:rFonts w:ascii="Arial" w:hAnsi="Arial" w:cs="Arial"/>
                <w:sz w:val="18"/>
                <w:szCs w:val="18"/>
                <w:lang w:val="kk-KZ"/>
              </w:rPr>
            </w:pPr>
            <w:r>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5CBB8F2F">
            <w:pPr>
              <w:spacing w:after="0" w:line="240" w:lineRule="auto"/>
              <w:ind w:left="127"/>
              <w:rPr>
                <w:rFonts w:ascii="Arial" w:hAnsi="Arial" w:cs="Arial"/>
                <w:sz w:val="18"/>
                <w:szCs w:val="18"/>
                <w:lang w:val="kk-KZ"/>
              </w:rPr>
            </w:pPr>
            <w:r>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2270E8ED">
            <w:pPr>
              <w:spacing w:after="0" w:line="240" w:lineRule="auto"/>
              <w:ind w:left="127"/>
              <w:rPr>
                <w:rFonts w:ascii="Arial" w:hAnsi="Arial" w:cs="Arial"/>
                <w:sz w:val="18"/>
                <w:szCs w:val="18"/>
                <w:lang w:val="kk-KZ"/>
              </w:rPr>
            </w:pPr>
            <w:r>
              <w:rPr>
                <w:rFonts w:ascii="Arial" w:hAnsi="Arial" w:cs="Arial"/>
                <w:sz w:val="18"/>
                <w:szCs w:val="18"/>
                <w:lang w:val="kk-KZ"/>
              </w:rPr>
              <w:t>3 балл қосылады</w:t>
            </w:r>
          </w:p>
        </w:tc>
        <w:tc>
          <w:tcPr>
            <w:tcW w:w="851" w:type="dxa"/>
          </w:tcPr>
          <w:p w14:paraId="60A48052">
            <w:pPr>
              <w:spacing w:after="0"/>
              <w:ind w:left="127"/>
              <w:rPr>
                <w:rFonts w:ascii="Arial" w:hAnsi="Arial" w:cs="Arial"/>
                <w:sz w:val="18"/>
                <w:szCs w:val="18"/>
                <w:lang w:val="kk-KZ"/>
              </w:rPr>
            </w:pPr>
          </w:p>
        </w:tc>
      </w:tr>
      <w:tr w14:paraId="003EA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5287" w:type="dxa"/>
            <w:gridSpan w:val="3"/>
            <w:tcMar>
              <w:top w:w="15" w:type="dxa"/>
              <w:left w:w="15" w:type="dxa"/>
              <w:bottom w:w="15" w:type="dxa"/>
              <w:right w:w="15" w:type="dxa"/>
            </w:tcMar>
            <w:vAlign w:val="center"/>
          </w:tcPr>
          <w:p w14:paraId="05996134">
            <w:pPr>
              <w:spacing w:after="0" w:line="240" w:lineRule="auto"/>
              <w:ind w:left="20"/>
              <w:jc w:val="right"/>
              <w:rPr>
                <w:rFonts w:ascii="Arial" w:hAnsi="Arial" w:cs="Arial"/>
                <w:b/>
                <w:sz w:val="19"/>
                <w:szCs w:val="19"/>
              </w:rPr>
            </w:pPr>
            <w:r>
              <w:rPr>
                <w:rFonts w:ascii="Arial" w:hAnsi="Arial" w:cs="Arial"/>
                <w:b/>
                <w:sz w:val="19"/>
                <w:szCs w:val="19"/>
              </w:rPr>
              <w:t>Барлығы:</w:t>
            </w:r>
          </w:p>
        </w:tc>
        <w:tc>
          <w:tcPr>
            <w:tcW w:w="4252" w:type="dxa"/>
            <w:tcMar>
              <w:top w:w="15" w:type="dxa"/>
              <w:left w:w="15" w:type="dxa"/>
              <w:bottom w:w="15" w:type="dxa"/>
              <w:right w:w="15" w:type="dxa"/>
            </w:tcMar>
            <w:vAlign w:val="center"/>
          </w:tcPr>
          <w:p w14:paraId="6832B37F">
            <w:pPr>
              <w:spacing w:after="0" w:line="240" w:lineRule="auto"/>
              <w:ind w:left="20"/>
              <w:jc w:val="both"/>
              <w:rPr>
                <w:rFonts w:ascii="Arial" w:hAnsi="Arial" w:cs="Arial"/>
                <w:b/>
                <w:sz w:val="19"/>
                <w:szCs w:val="19"/>
              </w:rPr>
            </w:pPr>
          </w:p>
        </w:tc>
        <w:tc>
          <w:tcPr>
            <w:tcW w:w="851" w:type="dxa"/>
          </w:tcPr>
          <w:p w14:paraId="7C1D0465">
            <w:pPr>
              <w:spacing w:after="0"/>
              <w:ind w:left="20"/>
              <w:jc w:val="both"/>
              <w:rPr>
                <w:rFonts w:ascii="Arial" w:hAnsi="Arial" w:cs="Arial"/>
                <w:sz w:val="19"/>
                <w:szCs w:val="19"/>
              </w:rPr>
            </w:pPr>
          </w:p>
        </w:tc>
      </w:tr>
    </w:tbl>
    <w:tbl>
      <w:tblPr>
        <w:tblStyle w:val="6"/>
        <w:tblW w:w="1031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920"/>
        <w:gridCol w:w="4394"/>
      </w:tblGrid>
      <w:tr w14:paraId="1B0D8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1" w:hRule="atLeast"/>
        </w:trPr>
        <w:tc>
          <w:tcPr>
            <w:tcW w:w="5920" w:type="dxa"/>
          </w:tcPr>
          <w:p w14:paraId="7DB96F24">
            <w:pPr>
              <w:spacing w:after="0" w:line="345" w:lineRule="atLeast"/>
              <w:jc w:val="center"/>
              <w:textAlignment w:val="baseline"/>
              <w:outlineLvl w:val="2"/>
              <w:rPr>
                <w:rFonts w:ascii="Times New Roman" w:hAnsi="Times New Roman" w:eastAsia="Times New Roman" w:cs="Times New Roman"/>
                <w:b/>
                <w:bCs/>
                <w:sz w:val="28"/>
                <w:szCs w:val="28"/>
                <w:lang w:val="en-US"/>
              </w:rPr>
            </w:pPr>
          </w:p>
          <w:p w14:paraId="4DE9C2B2">
            <w:pPr>
              <w:spacing w:after="0" w:line="345" w:lineRule="atLeast"/>
              <w:jc w:val="center"/>
              <w:textAlignment w:val="baseline"/>
              <w:outlineLvl w:val="2"/>
              <w:rPr>
                <w:rFonts w:ascii="Times New Roman" w:hAnsi="Times New Roman" w:eastAsia="Times New Roman" w:cs="Times New Roman"/>
                <w:b/>
                <w:bCs/>
                <w:sz w:val="28"/>
                <w:szCs w:val="28"/>
                <w:lang w:val="en-US"/>
              </w:rPr>
            </w:pPr>
          </w:p>
        </w:tc>
        <w:tc>
          <w:tcPr>
            <w:tcW w:w="4394" w:type="dxa"/>
          </w:tcPr>
          <w:p w14:paraId="1BDF103E">
            <w:pPr>
              <w:autoSpaceDE w:val="0"/>
              <w:autoSpaceDN w:val="0"/>
              <w:adjustRightInd w:val="0"/>
              <w:spacing w:after="0" w:line="240" w:lineRule="auto"/>
              <w:jc w:val="center"/>
              <w:rPr>
                <w:rFonts w:ascii="Arial" w:hAnsi="Arial" w:cs="Arial"/>
                <w:sz w:val="16"/>
                <w:szCs w:val="16"/>
                <w:lang w:val="kk-KZ"/>
              </w:rPr>
            </w:pPr>
            <w:r>
              <w:rPr>
                <w:rFonts w:ascii="Arial" w:hAnsi="Arial" w:cs="Arial"/>
                <w:sz w:val="16"/>
                <w:szCs w:val="16"/>
                <w:lang w:val="kk-KZ"/>
              </w:rPr>
              <w:t>Приложение 11 к Правилам</w:t>
            </w:r>
          </w:p>
          <w:p w14:paraId="577ECB60">
            <w:pPr>
              <w:autoSpaceDE w:val="0"/>
              <w:autoSpaceDN w:val="0"/>
              <w:adjustRightInd w:val="0"/>
              <w:spacing w:after="0" w:line="240" w:lineRule="auto"/>
              <w:jc w:val="center"/>
              <w:rPr>
                <w:rFonts w:ascii="Arial" w:hAnsi="Arial" w:cs="Arial"/>
                <w:sz w:val="16"/>
                <w:szCs w:val="16"/>
                <w:lang w:val="kk-KZ"/>
              </w:rPr>
            </w:pPr>
            <w:r>
              <w:rPr>
                <w:rFonts w:ascii="Arial" w:hAnsi="Arial" w:cs="Arial"/>
                <w:sz w:val="16"/>
                <w:szCs w:val="16"/>
                <w:lang w:val="kk-KZ"/>
              </w:rPr>
              <w:t>назначения на должности,</w:t>
            </w:r>
          </w:p>
          <w:p w14:paraId="364D0C33">
            <w:pPr>
              <w:autoSpaceDE w:val="0"/>
              <w:autoSpaceDN w:val="0"/>
              <w:adjustRightInd w:val="0"/>
              <w:spacing w:after="0" w:line="240" w:lineRule="auto"/>
              <w:jc w:val="center"/>
              <w:rPr>
                <w:rFonts w:ascii="Arial" w:hAnsi="Arial" w:cs="Arial"/>
                <w:sz w:val="16"/>
                <w:szCs w:val="16"/>
                <w:lang w:val="kk-KZ"/>
              </w:rPr>
            </w:pPr>
            <w:r>
              <w:rPr>
                <w:rFonts w:ascii="Arial" w:hAnsi="Arial" w:cs="Arial"/>
                <w:sz w:val="16"/>
                <w:szCs w:val="16"/>
                <w:lang w:val="kk-KZ"/>
              </w:rPr>
              <w:t>освобождения от должностей</w:t>
            </w:r>
          </w:p>
          <w:p w14:paraId="44D9D0B3">
            <w:pPr>
              <w:autoSpaceDE w:val="0"/>
              <w:autoSpaceDN w:val="0"/>
              <w:adjustRightInd w:val="0"/>
              <w:spacing w:after="0" w:line="240" w:lineRule="auto"/>
              <w:jc w:val="center"/>
              <w:rPr>
                <w:rFonts w:ascii="Arial" w:hAnsi="Arial" w:cs="Arial"/>
                <w:sz w:val="16"/>
                <w:szCs w:val="16"/>
                <w:lang w:val="kk-KZ"/>
              </w:rPr>
            </w:pPr>
            <w:r>
              <w:rPr>
                <w:rFonts w:ascii="Arial" w:hAnsi="Arial" w:cs="Arial"/>
                <w:sz w:val="16"/>
                <w:szCs w:val="16"/>
                <w:lang w:val="kk-KZ"/>
              </w:rPr>
              <w:t>первых руководителей и педагогов</w:t>
            </w:r>
          </w:p>
          <w:p w14:paraId="73284A80">
            <w:pPr>
              <w:autoSpaceDE w:val="0"/>
              <w:autoSpaceDN w:val="0"/>
              <w:adjustRightInd w:val="0"/>
              <w:spacing w:after="0" w:line="240" w:lineRule="auto"/>
              <w:jc w:val="center"/>
              <w:rPr>
                <w:rFonts w:ascii="Arial" w:hAnsi="Arial" w:cs="Arial"/>
                <w:sz w:val="16"/>
                <w:szCs w:val="16"/>
                <w:lang w:val="kk-KZ"/>
              </w:rPr>
            </w:pPr>
            <w:r>
              <w:rPr>
                <w:rFonts w:ascii="Arial" w:hAnsi="Arial" w:cs="Arial"/>
                <w:sz w:val="16"/>
                <w:szCs w:val="16"/>
                <w:lang w:val="kk-KZ"/>
              </w:rPr>
              <w:t xml:space="preserve"> государственных организаций образования</w:t>
            </w:r>
          </w:p>
          <w:p w14:paraId="6BBF0AC8">
            <w:pPr>
              <w:autoSpaceDE w:val="0"/>
              <w:autoSpaceDN w:val="0"/>
              <w:adjustRightInd w:val="0"/>
              <w:spacing w:after="0" w:line="240" w:lineRule="auto"/>
              <w:jc w:val="center"/>
              <w:rPr>
                <w:rFonts w:ascii="Arial" w:hAnsi="Arial" w:cs="Arial"/>
                <w:sz w:val="16"/>
                <w:szCs w:val="16"/>
                <w:lang w:val="kk-KZ"/>
              </w:rPr>
            </w:pPr>
            <w:r>
              <w:rPr>
                <w:rFonts w:ascii="Arial" w:hAnsi="Arial" w:cs="Arial"/>
                <w:sz w:val="16"/>
                <w:szCs w:val="16"/>
                <w:lang w:val="kk-KZ"/>
              </w:rPr>
              <w:t>Форма</w:t>
            </w:r>
          </w:p>
        </w:tc>
      </w:tr>
    </w:tbl>
    <w:p w14:paraId="70BEE0E9">
      <w:pPr>
        <w:spacing w:after="0" w:line="240" w:lineRule="auto"/>
        <w:rPr>
          <w:sz w:val="10"/>
          <w:szCs w:val="10"/>
        </w:rPr>
      </w:pPr>
    </w:p>
    <w:p w14:paraId="65C74EF7">
      <w:pPr>
        <w:spacing w:after="0"/>
        <w:jc w:val="center"/>
        <w:rPr>
          <w:rFonts w:ascii="Times New Roman"/>
          <w:b/>
        </w:rPr>
      </w:pPr>
      <w:r>
        <w:rPr>
          <w:rFonts w:ascii="Arial" w:hAnsi="Arial" w:cs="Arial"/>
          <w:b/>
        </w:rPr>
        <w:t>Оценочный лист кандидата на вакантную или временно вакантную должность педагога</w:t>
      </w:r>
      <w:r>
        <w:rPr>
          <w:rFonts w:ascii="Arial" w:hAnsi="Arial" w:cs="Arial"/>
          <w:b/>
          <w:sz w:val="20"/>
          <w:szCs w:val="20"/>
        </w:rPr>
        <w:t xml:space="preserve"> </w:t>
      </w:r>
      <w:r>
        <w:rPr>
          <w:rFonts w:ascii="Arial" w:hAnsi="Arial" w:cs="Arial"/>
          <w:sz w:val="20"/>
          <w:szCs w:val="20"/>
        </w:rPr>
        <w:t>_________________________________________________________________________________________</w:t>
      </w:r>
      <w:r>
        <w:rPr>
          <w:rFonts w:ascii="Times New Roman"/>
          <w:b/>
        </w:rPr>
        <w:t xml:space="preserve">  </w:t>
      </w:r>
    </w:p>
    <w:p w14:paraId="2A2D518B">
      <w:pPr>
        <w:spacing w:after="0" w:line="240" w:lineRule="auto"/>
        <w:jc w:val="center"/>
        <w:rPr>
          <w:rFonts w:ascii="Arial" w:hAnsi="Arial" w:cs="Arial"/>
          <w:sz w:val="18"/>
          <w:szCs w:val="18"/>
          <w:lang w:val="kk-KZ"/>
        </w:rPr>
      </w:pPr>
      <w:r>
        <w:rPr>
          <w:rFonts w:ascii="Arial" w:hAnsi="Arial" w:cs="Arial"/>
          <w:sz w:val="18"/>
          <w:szCs w:val="18"/>
        </w:rPr>
        <w:t>(фамилия, имя, отчество</w:t>
      </w:r>
      <w:r>
        <w:rPr>
          <w:rFonts w:ascii="Arial" w:hAnsi="Arial" w:cs="Arial"/>
          <w:sz w:val="18"/>
          <w:szCs w:val="18"/>
          <w:lang w:val="kk-KZ"/>
        </w:rPr>
        <w:t xml:space="preserve"> </w:t>
      </w:r>
      <w:r>
        <w:rPr>
          <w:rFonts w:ascii="Arial" w:hAnsi="Arial" w:cs="Arial"/>
          <w:sz w:val="18"/>
          <w:szCs w:val="18"/>
        </w:rPr>
        <w:t>(при его наличии))</w:t>
      </w:r>
    </w:p>
    <w:p w14:paraId="279E05FB">
      <w:pPr>
        <w:spacing w:after="0" w:line="240" w:lineRule="auto"/>
        <w:jc w:val="center"/>
        <w:rPr>
          <w:rFonts w:ascii="Arial" w:hAnsi="Arial" w:cs="Arial"/>
          <w:sz w:val="10"/>
          <w:szCs w:val="10"/>
          <w:lang w:val="kk-KZ"/>
        </w:rPr>
      </w:pPr>
    </w:p>
    <w:tbl>
      <w:tblPr>
        <w:tblStyle w:val="3"/>
        <w:tblW w:w="104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501"/>
        <w:gridCol w:w="2551"/>
        <w:gridCol w:w="2552"/>
        <w:gridCol w:w="3969"/>
        <w:gridCol w:w="850"/>
      </w:tblGrid>
      <w:tr w14:paraId="24541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66" w:hRule="atLeast"/>
        </w:trPr>
        <w:tc>
          <w:tcPr>
            <w:tcW w:w="501" w:type="dxa"/>
            <w:shd w:val="clear" w:color="auto" w:fill="auto"/>
            <w:tcMar>
              <w:top w:w="45" w:type="dxa"/>
              <w:left w:w="75" w:type="dxa"/>
              <w:bottom w:w="45" w:type="dxa"/>
              <w:right w:w="75" w:type="dxa"/>
            </w:tcMar>
          </w:tcPr>
          <w:p w14:paraId="745848C5">
            <w:pPr>
              <w:spacing w:after="0" w:line="240" w:lineRule="auto"/>
              <w:ind w:left="-142" w:right="-75"/>
              <w:jc w:val="center"/>
              <w:rPr>
                <w:rFonts w:ascii="Arial" w:hAnsi="Arial" w:eastAsia="Calibri" w:cs="Arial"/>
                <w:b/>
                <w:spacing w:val="2"/>
                <w:sz w:val="18"/>
                <w:szCs w:val="18"/>
              </w:rPr>
            </w:pPr>
            <w:r>
              <w:rPr>
                <w:rFonts w:ascii="Arial" w:hAnsi="Arial" w:eastAsia="Calibri" w:cs="Arial"/>
                <w:b/>
                <w:spacing w:val="2"/>
                <w:sz w:val="18"/>
                <w:szCs w:val="18"/>
              </w:rPr>
              <w:t>№</w:t>
            </w:r>
          </w:p>
        </w:tc>
        <w:tc>
          <w:tcPr>
            <w:tcW w:w="2551" w:type="dxa"/>
            <w:shd w:val="clear" w:color="auto" w:fill="auto"/>
            <w:tcMar>
              <w:top w:w="45" w:type="dxa"/>
              <w:left w:w="75" w:type="dxa"/>
              <w:bottom w:w="45" w:type="dxa"/>
              <w:right w:w="75" w:type="dxa"/>
            </w:tcMar>
          </w:tcPr>
          <w:p w14:paraId="79EC9E8E">
            <w:pPr>
              <w:spacing w:after="0" w:line="240" w:lineRule="auto"/>
              <w:jc w:val="center"/>
              <w:rPr>
                <w:rFonts w:ascii="Arial" w:hAnsi="Arial" w:eastAsia="Calibri" w:cs="Arial"/>
                <w:b/>
                <w:spacing w:val="2"/>
                <w:sz w:val="18"/>
                <w:szCs w:val="18"/>
              </w:rPr>
            </w:pPr>
            <w:r>
              <w:rPr>
                <w:rFonts w:ascii="Arial" w:hAnsi="Arial" w:eastAsia="Calibri" w:cs="Arial"/>
                <w:b/>
                <w:spacing w:val="2"/>
                <w:sz w:val="18"/>
                <w:szCs w:val="18"/>
              </w:rPr>
              <w:t>Критерии</w:t>
            </w:r>
          </w:p>
        </w:tc>
        <w:tc>
          <w:tcPr>
            <w:tcW w:w="2552" w:type="dxa"/>
            <w:shd w:val="clear" w:color="auto" w:fill="auto"/>
            <w:tcMar>
              <w:top w:w="45" w:type="dxa"/>
              <w:left w:w="75" w:type="dxa"/>
              <w:bottom w:w="45" w:type="dxa"/>
              <w:right w:w="75" w:type="dxa"/>
            </w:tcMar>
          </w:tcPr>
          <w:p w14:paraId="058BAA7F">
            <w:pPr>
              <w:spacing w:after="0" w:line="240" w:lineRule="auto"/>
              <w:jc w:val="center"/>
              <w:rPr>
                <w:rFonts w:ascii="Arial" w:hAnsi="Arial" w:eastAsia="Calibri" w:cs="Arial"/>
                <w:b/>
                <w:spacing w:val="2"/>
                <w:sz w:val="18"/>
                <w:szCs w:val="18"/>
              </w:rPr>
            </w:pPr>
            <w:r>
              <w:rPr>
                <w:rFonts w:ascii="Arial" w:hAnsi="Arial" w:eastAsia="Calibri" w:cs="Arial"/>
                <w:b/>
                <w:spacing w:val="2"/>
                <w:sz w:val="18"/>
                <w:szCs w:val="18"/>
              </w:rPr>
              <w:t>Подтверждающий документ</w:t>
            </w:r>
          </w:p>
        </w:tc>
        <w:tc>
          <w:tcPr>
            <w:tcW w:w="3969" w:type="dxa"/>
            <w:shd w:val="clear" w:color="auto" w:fill="FFFFFF"/>
          </w:tcPr>
          <w:p w14:paraId="5A1875D2">
            <w:pPr>
              <w:spacing w:after="0" w:line="240" w:lineRule="auto"/>
              <w:ind w:firstLine="851"/>
              <w:jc w:val="center"/>
              <w:rPr>
                <w:rFonts w:ascii="Arial" w:hAnsi="Arial" w:eastAsia="Calibri" w:cs="Arial"/>
                <w:b/>
                <w:spacing w:val="2"/>
                <w:sz w:val="18"/>
                <w:szCs w:val="18"/>
              </w:rPr>
            </w:pPr>
            <w:r>
              <w:rPr>
                <w:rFonts w:ascii="Arial" w:hAnsi="Arial" w:eastAsia="Calibri" w:cs="Arial"/>
                <w:b/>
                <w:spacing w:val="2"/>
                <w:sz w:val="18"/>
                <w:szCs w:val="18"/>
              </w:rPr>
              <w:t>Кол-во баллов</w:t>
            </w:r>
            <w:r>
              <w:rPr>
                <w:rFonts w:ascii="Arial" w:hAnsi="Arial" w:eastAsia="Calibri" w:cs="Arial"/>
                <w:b/>
                <w:spacing w:val="2"/>
                <w:sz w:val="18"/>
                <w:szCs w:val="18"/>
                <w:lang w:val="kk-KZ"/>
              </w:rPr>
              <w:t xml:space="preserve"> </w:t>
            </w:r>
            <w:r>
              <w:rPr>
                <w:rFonts w:ascii="Arial" w:hAnsi="Arial" w:eastAsia="Calibri" w:cs="Arial"/>
                <w:b/>
                <w:spacing w:val="2"/>
                <w:sz w:val="18"/>
                <w:szCs w:val="18"/>
              </w:rPr>
              <w:t>(от 1 до 20)</w:t>
            </w:r>
          </w:p>
        </w:tc>
        <w:tc>
          <w:tcPr>
            <w:tcW w:w="850" w:type="dxa"/>
            <w:shd w:val="clear" w:color="auto" w:fill="FFFFFF"/>
          </w:tcPr>
          <w:p w14:paraId="776CCF27">
            <w:pPr>
              <w:spacing w:after="20"/>
              <w:ind w:left="20"/>
              <w:jc w:val="center"/>
              <w:rPr>
                <w:rFonts w:ascii="Arial" w:hAnsi="Arial" w:cs="Arial"/>
                <w:b/>
                <w:sz w:val="19"/>
                <w:szCs w:val="19"/>
                <w:lang w:val="kk-KZ"/>
              </w:rPr>
            </w:pPr>
            <w:r>
              <w:rPr>
                <w:rFonts w:ascii="Arial" w:hAnsi="Arial" w:cs="Arial"/>
                <w:b/>
                <w:sz w:val="19"/>
                <w:szCs w:val="19"/>
              </w:rPr>
              <w:t>О</w:t>
            </w:r>
            <w:r>
              <w:rPr>
                <w:rFonts w:ascii="Arial" w:hAnsi="Arial" w:cs="Arial"/>
                <w:b/>
                <w:sz w:val="19"/>
                <w:szCs w:val="19"/>
                <w:lang w:val="kk-KZ"/>
              </w:rPr>
              <w:t>ценка</w:t>
            </w:r>
          </w:p>
        </w:tc>
      </w:tr>
      <w:tr w14:paraId="659D7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1036" w:hRule="atLeast"/>
        </w:trPr>
        <w:tc>
          <w:tcPr>
            <w:tcW w:w="501" w:type="dxa"/>
            <w:shd w:val="clear" w:color="auto" w:fill="auto"/>
            <w:tcMar>
              <w:top w:w="45" w:type="dxa"/>
              <w:left w:w="75" w:type="dxa"/>
              <w:bottom w:w="45" w:type="dxa"/>
              <w:right w:w="75" w:type="dxa"/>
            </w:tcMar>
          </w:tcPr>
          <w:p w14:paraId="4830C2A7">
            <w:pPr>
              <w:spacing w:after="0" w:line="240" w:lineRule="auto"/>
              <w:ind w:left="-142" w:right="-75"/>
              <w:jc w:val="center"/>
              <w:rPr>
                <w:rFonts w:ascii="Arial" w:hAnsi="Arial" w:eastAsia="Calibri" w:cs="Arial"/>
                <w:spacing w:val="2"/>
                <w:sz w:val="18"/>
                <w:szCs w:val="18"/>
                <w:lang w:val="kk-KZ"/>
              </w:rPr>
            </w:pPr>
            <w:r>
              <w:rPr>
                <w:rFonts w:ascii="Arial" w:hAnsi="Arial" w:eastAsia="Calibri" w:cs="Arial"/>
                <w:spacing w:val="2"/>
                <w:sz w:val="18"/>
                <w:szCs w:val="18"/>
              </w:rPr>
              <w:t>1</w:t>
            </w:r>
          </w:p>
        </w:tc>
        <w:tc>
          <w:tcPr>
            <w:tcW w:w="2551" w:type="dxa"/>
            <w:shd w:val="clear" w:color="auto" w:fill="auto"/>
            <w:tcMar>
              <w:top w:w="45" w:type="dxa"/>
              <w:left w:w="75" w:type="dxa"/>
              <w:bottom w:w="45" w:type="dxa"/>
              <w:right w:w="75" w:type="dxa"/>
            </w:tcMar>
          </w:tcPr>
          <w:p w14:paraId="11A8685F">
            <w:pPr>
              <w:spacing w:after="0" w:line="240" w:lineRule="auto"/>
              <w:ind w:left="66"/>
              <w:jc w:val="both"/>
              <w:rPr>
                <w:rFonts w:ascii="Arial" w:hAnsi="Arial" w:eastAsia="Calibri" w:cs="Arial"/>
                <w:spacing w:val="2"/>
                <w:sz w:val="18"/>
                <w:szCs w:val="18"/>
              </w:rPr>
            </w:pPr>
            <w:r>
              <w:rPr>
                <w:rFonts w:ascii="Arial" w:hAnsi="Arial" w:eastAsia="Calibri"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04B8C6FA">
            <w:pPr>
              <w:spacing w:after="0" w:line="240" w:lineRule="auto"/>
              <w:ind w:left="67"/>
              <w:rPr>
                <w:rFonts w:ascii="Arial" w:hAnsi="Arial" w:eastAsia="Calibri" w:cs="Arial"/>
                <w:sz w:val="18"/>
                <w:szCs w:val="18"/>
              </w:rPr>
            </w:pPr>
            <w:r>
              <w:rPr>
                <w:rFonts w:ascii="Arial" w:hAnsi="Arial" w:eastAsia="Calibri" w:cs="Arial"/>
                <w:sz w:val="18"/>
                <w:szCs w:val="18"/>
              </w:rPr>
              <w:t>Копии диплома об образовании и приложения к диплому</w:t>
            </w:r>
          </w:p>
        </w:tc>
        <w:tc>
          <w:tcPr>
            <w:tcW w:w="3969" w:type="dxa"/>
            <w:shd w:val="clear" w:color="auto" w:fill="FFFFFF"/>
          </w:tcPr>
          <w:p w14:paraId="3FB61CB8">
            <w:pPr>
              <w:spacing w:after="0" w:line="240" w:lineRule="auto"/>
              <w:ind w:left="141"/>
              <w:rPr>
                <w:rFonts w:ascii="Arial" w:hAnsi="Arial" w:eastAsia="Calibri" w:cs="Arial"/>
                <w:sz w:val="18"/>
                <w:szCs w:val="18"/>
              </w:rPr>
            </w:pPr>
            <w:r>
              <w:rPr>
                <w:rFonts w:ascii="Arial" w:hAnsi="Arial" w:eastAsia="Calibri" w:cs="Arial"/>
                <w:sz w:val="18"/>
                <w:szCs w:val="18"/>
                <w:lang w:val="kk-KZ"/>
              </w:rPr>
              <w:t>-т</w:t>
            </w:r>
            <w:r>
              <w:rPr>
                <w:rFonts w:ascii="Arial" w:hAnsi="Arial" w:eastAsia="Calibri" w:cs="Arial"/>
                <w:sz w:val="18"/>
                <w:szCs w:val="18"/>
              </w:rPr>
              <w:t>ехническое и профессиональное = 1 балл</w:t>
            </w:r>
          </w:p>
          <w:p w14:paraId="487885A7">
            <w:pPr>
              <w:spacing w:after="0" w:line="240" w:lineRule="auto"/>
              <w:ind w:left="141"/>
              <w:rPr>
                <w:rFonts w:ascii="Arial" w:hAnsi="Arial" w:eastAsia="Calibri" w:cs="Arial"/>
                <w:sz w:val="18"/>
                <w:szCs w:val="18"/>
              </w:rPr>
            </w:pPr>
            <w:r>
              <w:rPr>
                <w:rFonts w:ascii="Arial" w:hAnsi="Arial" w:eastAsia="Calibri" w:cs="Arial"/>
                <w:sz w:val="18"/>
                <w:szCs w:val="18"/>
                <w:lang w:val="kk-KZ"/>
              </w:rPr>
              <w:t>- в</w:t>
            </w:r>
            <w:r>
              <w:rPr>
                <w:rFonts w:ascii="Arial" w:hAnsi="Arial" w:eastAsia="Calibri" w:cs="Arial"/>
                <w:sz w:val="18"/>
                <w:szCs w:val="18"/>
              </w:rPr>
              <w:t>ысшее очное = 2 баллов</w:t>
            </w:r>
          </w:p>
          <w:p w14:paraId="52AC2418">
            <w:pPr>
              <w:spacing w:after="0" w:line="240" w:lineRule="auto"/>
              <w:ind w:left="141"/>
              <w:rPr>
                <w:rFonts w:ascii="Arial" w:hAnsi="Arial" w:eastAsia="Calibri" w:cs="Arial"/>
                <w:sz w:val="18"/>
                <w:szCs w:val="18"/>
              </w:rPr>
            </w:pPr>
            <w:r>
              <w:rPr>
                <w:rFonts w:ascii="Arial" w:hAnsi="Arial" w:eastAsia="Calibri" w:cs="Arial"/>
                <w:sz w:val="18"/>
                <w:szCs w:val="18"/>
                <w:lang w:val="kk-KZ"/>
              </w:rPr>
              <w:t>- в</w:t>
            </w:r>
            <w:r>
              <w:rPr>
                <w:rFonts w:ascii="Arial" w:hAnsi="Arial" w:eastAsia="Calibri" w:cs="Arial"/>
                <w:sz w:val="18"/>
                <w:szCs w:val="18"/>
              </w:rPr>
              <w:t>ысшее очное с отличием = 3 балла</w:t>
            </w:r>
          </w:p>
          <w:p w14:paraId="30F1910D">
            <w:pPr>
              <w:spacing w:after="0" w:line="240" w:lineRule="auto"/>
              <w:ind w:left="141"/>
              <w:rPr>
                <w:rFonts w:ascii="Arial" w:hAnsi="Arial" w:eastAsia="Calibri" w:cs="Arial"/>
                <w:sz w:val="18"/>
                <w:szCs w:val="18"/>
              </w:rPr>
            </w:pPr>
            <w:r>
              <w:rPr>
                <w:rFonts w:ascii="Arial" w:hAnsi="Arial" w:eastAsia="Calibri" w:cs="Arial"/>
                <w:sz w:val="18"/>
                <w:szCs w:val="18"/>
                <w:lang w:val="kk-KZ"/>
              </w:rPr>
              <w:t>- м</w:t>
            </w:r>
            <w:r>
              <w:rPr>
                <w:rFonts w:ascii="Arial" w:hAnsi="Arial" w:eastAsia="Calibri" w:cs="Arial"/>
                <w:sz w:val="18"/>
                <w:szCs w:val="18"/>
              </w:rPr>
              <w:t>агистр = 5 баллов</w:t>
            </w:r>
          </w:p>
          <w:p w14:paraId="3E565B84">
            <w:pPr>
              <w:spacing w:after="0" w:line="240" w:lineRule="auto"/>
              <w:ind w:left="141"/>
              <w:rPr>
                <w:rFonts w:ascii="Arial" w:hAnsi="Arial" w:eastAsia="Calibri" w:cs="Arial"/>
                <w:sz w:val="18"/>
                <w:szCs w:val="18"/>
              </w:rPr>
            </w:pPr>
            <w:r>
              <w:rPr>
                <w:rFonts w:ascii="Arial" w:hAnsi="Arial" w:eastAsia="Calibri" w:cs="Arial"/>
                <w:sz w:val="18"/>
                <w:szCs w:val="18"/>
                <w:lang w:val="kk-KZ"/>
              </w:rPr>
              <w:t>- в</w:t>
            </w:r>
            <w:r>
              <w:rPr>
                <w:rFonts w:ascii="Arial" w:hAnsi="Arial" w:eastAsia="Calibri" w:cs="Arial"/>
                <w:sz w:val="18"/>
                <w:szCs w:val="18"/>
              </w:rPr>
              <w:t>ысшее заочное/дистанционное = минус 2 балла</w:t>
            </w:r>
          </w:p>
        </w:tc>
        <w:tc>
          <w:tcPr>
            <w:tcW w:w="850" w:type="dxa"/>
            <w:shd w:val="clear" w:color="auto" w:fill="FFFFFF"/>
          </w:tcPr>
          <w:p w14:paraId="1201AED9">
            <w:pPr>
              <w:spacing w:after="0" w:line="240" w:lineRule="auto"/>
              <w:jc w:val="both"/>
              <w:rPr>
                <w:rFonts w:ascii="Arial" w:hAnsi="Arial" w:eastAsia="Calibri" w:cs="Arial"/>
                <w:sz w:val="18"/>
                <w:szCs w:val="18"/>
              </w:rPr>
            </w:pPr>
          </w:p>
        </w:tc>
      </w:tr>
      <w:tr w14:paraId="39962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c>
          <w:tcPr>
            <w:tcW w:w="501" w:type="dxa"/>
            <w:shd w:val="clear" w:color="auto" w:fill="auto"/>
            <w:tcMar>
              <w:top w:w="45" w:type="dxa"/>
              <w:left w:w="75" w:type="dxa"/>
              <w:bottom w:w="45" w:type="dxa"/>
              <w:right w:w="75" w:type="dxa"/>
            </w:tcMar>
          </w:tcPr>
          <w:p w14:paraId="63FC7A1A">
            <w:pPr>
              <w:spacing w:after="0" w:line="240" w:lineRule="auto"/>
              <w:ind w:left="-142" w:right="-75"/>
              <w:jc w:val="center"/>
              <w:rPr>
                <w:rFonts w:ascii="Arial" w:hAnsi="Arial" w:eastAsia="Calibri" w:cs="Arial"/>
                <w:spacing w:val="2"/>
                <w:sz w:val="18"/>
                <w:szCs w:val="18"/>
                <w:lang w:val="kk-KZ"/>
              </w:rPr>
            </w:pPr>
            <w:r>
              <w:rPr>
                <w:rFonts w:ascii="Arial" w:hAnsi="Arial" w:eastAsia="Calibri" w:cs="Arial"/>
                <w:spacing w:val="2"/>
                <w:sz w:val="18"/>
                <w:szCs w:val="18"/>
              </w:rPr>
              <w:t>2</w:t>
            </w:r>
          </w:p>
        </w:tc>
        <w:tc>
          <w:tcPr>
            <w:tcW w:w="2551" w:type="dxa"/>
            <w:shd w:val="clear" w:color="auto" w:fill="auto"/>
            <w:tcMar>
              <w:top w:w="45" w:type="dxa"/>
              <w:left w:w="75" w:type="dxa"/>
              <w:bottom w:w="45" w:type="dxa"/>
              <w:right w:w="75" w:type="dxa"/>
            </w:tcMar>
          </w:tcPr>
          <w:p w14:paraId="67E5224A">
            <w:pPr>
              <w:spacing w:after="0" w:line="240" w:lineRule="auto"/>
              <w:ind w:left="66"/>
              <w:jc w:val="both"/>
              <w:rPr>
                <w:rFonts w:ascii="Arial" w:hAnsi="Arial" w:eastAsia="Calibri" w:cs="Arial"/>
                <w:spacing w:val="2"/>
                <w:sz w:val="18"/>
                <w:szCs w:val="18"/>
              </w:rPr>
            </w:pPr>
            <w:r>
              <w:rPr>
                <w:rFonts w:ascii="Arial" w:hAnsi="Arial" w:eastAsia="Calibri" w:cs="Arial"/>
                <w:spacing w:val="2"/>
                <w:sz w:val="18"/>
                <w:szCs w:val="18"/>
              </w:rPr>
              <w:t>Ученая/</w:t>
            </w:r>
            <w:r>
              <w:rPr>
                <w:rFonts w:ascii="Arial" w:hAnsi="Arial" w:eastAsia="Calibri" w:cs="Arial"/>
                <w:spacing w:val="2"/>
                <w:sz w:val="18"/>
                <w:szCs w:val="18"/>
                <w:lang w:val="kk-KZ"/>
              </w:rPr>
              <w:t xml:space="preserve"> </w:t>
            </w:r>
            <w:r>
              <w:rPr>
                <w:rFonts w:ascii="Arial" w:hAnsi="Arial" w:eastAsia="Calibri" w:cs="Arial"/>
                <w:spacing w:val="2"/>
                <w:sz w:val="18"/>
                <w:szCs w:val="18"/>
              </w:rPr>
              <w:t>академическая степень</w:t>
            </w:r>
          </w:p>
        </w:tc>
        <w:tc>
          <w:tcPr>
            <w:tcW w:w="2552" w:type="dxa"/>
            <w:shd w:val="clear" w:color="auto" w:fill="auto"/>
            <w:tcMar>
              <w:top w:w="45" w:type="dxa"/>
              <w:left w:w="75" w:type="dxa"/>
              <w:bottom w:w="45" w:type="dxa"/>
              <w:right w:w="75" w:type="dxa"/>
            </w:tcMar>
          </w:tcPr>
          <w:p w14:paraId="5C6171D5">
            <w:pPr>
              <w:spacing w:after="0" w:line="240" w:lineRule="auto"/>
              <w:ind w:left="67"/>
              <w:rPr>
                <w:rFonts w:ascii="Arial" w:hAnsi="Arial" w:eastAsia="Calibri" w:cs="Arial"/>
                <w:sz w:val="18"/>
                <w:szCs w:val="18"/>
              </w:rPr>
            </w:pPr>
            <w:r>
              <w:rPr>
                <w:rFonts w:ascii="Arial" w:hAnsi="Arial" w:eastAsia="Calibri" w:cs="Arial"/>
                <w:sz w:val="18"/>
                <w:szCs w:val="18"/>
              </w:rPr>
              <w:t>Копии диплома об образовании и приложения к диплому</w:t>
            </w:r>
          </w:p>
        </w:tc>
        <w:tc>
          <w:tcPr>
            <w:tcW w:w="3969" w:type="dxa"/>
            <w:shd w:val="clear" w:color="auto" w:fill="FFFFFF"/>
          </w:tcPr>
          <w:p w14:paraId="2158E95F">
            <w:pPr>
              <w:spacing w:after="0" w:line="240" w:lineRule="auto"/>
              <w:ind w:left="141"/>
              <w:jc w:val="both"/>
              <w:rPr>
                <w:rFonts w:ascii="Arial" w:hAnsi="Arial" w:eastAsia="Calibri" w:cs="Arial"/>
                <w:sz w:val="18"/>
                <w:szCs w:val="18"/>
              </w:rPr>
            </w:pPr>
            <w:r>
              <w:rPr>
                <w:rFonts w:ascii="Arial" w:hAnsi="Arial" w:eastAsia="Calibri" w:cs="Arial"/>
                <w:sz w:val="18"/>
                <w:szCs w:val="18"/>
                <w:lang w:val="kk-KZ"/>
              </w:rPr>
              <w:t xml:space="preserve">- </w:t>
            </w:r>
            <w:r>
              <w:rPr>
                <w:rFonts w:ascii="Arial" w:hAnsi="Arial" w:eastAsia="Calibri" w:cs="Arial"/>
                <w:sz w:val="18"/>
                <w:szCs w:val="18"/>
              </w:rPr>
              <w:t>PHD-доктор = 10 баллов</w:t>
            </w:r>
          </w:p>
          <w:p w14:paraId="6AFDB80D">
            <w:pPr>
              <w:spacing w:after="0" w:line="240" w:lineRule="auto"/>
              <w:ind w:left="141"/>
              <w:jc w:val="both"/>
              <w:rPr>
                <w:rFonts w:ascii="Arial" w:hAnsi="Arial" w:eastAsia="Calibri" w:cs="Arial"/>
                <w:sz w:val="18"/>
                <w:szCs w:val="18"/>
              </w:rPr>
            </w:pPr>
            <w:r>
              <w:rPr>
                <w:rFonts w:ascii="Arial" w:hAnsi="Arial" w:eastAsia="Calibri" w:cs="Arial"/>
                <w:sz w:val="18"/>
                <w:szCs w:val="18"/>
                <w:lang w:val="kk-KZ"/>
              </w:rPr>
              <w:t>- д</w:t>
            </w:r>
            <w:r>
              <w:rPr>
                <w:rFonts w:ascii="Arial" w:hAnsi="Arial" w:eastAsia="Calibri" w:cs="Arial"/>
                <w:sz w:val="18"/>
                <w:szCs w:val="18"/>
              </w:rPr>
              <w:t>октор наук = 10 баллов</w:t>
            </w:r>
          </w:p>
          <w:p w14:paraId="228AC30F">
            <w:pPr>
              <w:spacing w:after="0" w:line="240" w:lineRule="auto"/>
              <w:ind w:left="141"/>
              <w:jc w:val="both"/>
              <w:rPr>
                <w:rFonts w:ascii="Arial" w:hAnsi="Arial" w:eastAsia="Calibri" w:cs="Arial"/>
                <w:sz w:val="18"/>
                <w:szCs w:val="18"/>
              </w:rPr>
            </w:pPr>
            <w:r>
              <w:rPr>
                <w:rFonts w:ascii="Arial" w:hAnsi="Arial" w:eastAsia="Calibri" w:cs="Arial"/>
                <w:sz w:val="18"/>
                <w:szCs w:val="18"/>
                <w:lang w:val="kk-KZ"/>
              </w:rPr>
              <w:t>- к</w:t>
            </w:r>
            <w:r>
              <w:rPr>
                <w:rFonts w:ascii="Arial" w:hAnsi="Arial" w:eastAsia="Calibri" w:cs="Arial"/>
                <w:sz w:val="18"/>
                <w:szCs w:val="18"/>
              </w:rPr>
              <w:t>андидат наук = 10 баллов</w:t>
            </w:r>
          </w:p>
        </w:tc>
        <w:tc>
          <w:tcPr>
            <w:tcW w:w="850" w:type="dxa"/>
            <w:shd w:val="clear" w:color="auto" w:fill="FFFFFF"/>
          </w:tcPr>
          <w:p w14:paraId="4069E580">
            <w:pPr>
              <w:spacing w:after="0" w:line="240" w:lineRule="auto"/>
              <w:jc w:val="both"/>
              <w:rPr>
                <w:rFonts w:ascii="Arial" w:hAnsi="Arial" w:eastAsia="Calibri" w:cs="Arial"/>
                <w:sz w:val="18"/>
                <w:szCs w:val="18"/>
              </w:rPr>
            </w:pPr>
          </w:p>
        </w:tc>
      </w:tr>
      <w:tr w14:paraId="1EE21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c>
          <w:tcPr>
            <w:tcW w:w="501" w:type="dxa"/>
            <w:shd w:val="clear" w:color="auto" w:fill="auto"/>
            <w:tcMar>
              <w:top w:w="45" w:type="dxa"/>
              <w:left w:w="75" w:type="dxa"/>
              <w:bottom w:w="45" w:type="dxa"/>
              <w:right w:w="75" w:type="dxa"/>
            </w:tcMar>
          </w:tcPr>
          <w:p w14:paraId="510348B8">
            <w:pPr>
              <w:spacing w:after="0" w:line="240" w:lineRule="auto"/>
              <w:ind w:left="-142" w:right="-75"/>
              <w:jc w:val="center"/>
              <w:rPr>
                <w:rFonts w:ascii="Arial" w:hAnsi="Arial" w:eastAsia="Calibri" w:cs="Arial"/>
                <w:spacing w:val="2"/>
                <w:sz w:val="18"/>
                <w:szCs w:val="18"/>
                <w:lang w:val="kk-KZ"/>
              </w:rPr>
            </w:pPr>
            <w:r>
              <w:rPr>
                <w:rFonts w:ascii="Arial" w:hAnsi="Arial" w:eastAsia="Calibri" w:cs="Arial"/>
                <w:spacing w:val="2"/>
                <w:sz w:val="18"/>
                <w:szCs w:val="18"/>
                <w:lang w:val="kk-KZ"/>
              </w:rPr>
              <w:t>3</w:t>
            </w:r>
          </w:p>
        </w:tc>
        <w:tc>
          <w:tcPr>
            <w:tcW w:w="2551" w:type="dxa"/>
            <w:shd w:val="clear" w:color="auto" w:fill="auto"/>
            <w:tcMar>
              <w:top w:w="45" w:type="dxa"/>
              <w:left w:w="75" w:type="dxa"/>
              <w:bottom w:w="45" w:type="dxa"/>
              <w:right w:w="75" w:type="dxa"/>
            </w:tcMar>
          </w:tcPr>
          <w:p w14:paraId="06099FDA">
            <w:pPr>
              <w:spacing w:after="0" w:line="240" w:lineRule="auto"/>
              <w:ind w:left="66"/>
              <w:jc w:val="both"/>
              <w:rPr>
                <w:rFonts w:ascii="Arial" w:hAnsi="Arial" w:eastAsia="Calibri" w:cs="Arial"/>
                <w:spacing w:val="2"/>
                <w:sz w:val="18"/>
                <w:szCs w:val="18"/>
              </w:rPr>
            </w:pPr>
            <w:r>
              <w:rPr>
                <w:rFonts w:ascii="Arial" w:hAnsi="Arial" w:eastAsia="Calibri"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3A461BFA">
            <w:pPr>
              <w:spacing w:after="0" w:line="240" w:lineRule="auto"/>
              <w:ind w:left="67"/>
              <w:jc w:val="both"/>
              <w:rPr>
                <w:rFonts w:ascii="Arial" w:hAnsi="Arial" w:eastAsia="Calibri" w:cs="Arial"/>
                <w:sz w:val="18"/>
                <w:szCs w:val="18"/>
                <w:lang w:val="kk-KZ"/>
              </w:rPr>
            </w:pPr>
            <w:r>
              <w:rPr>
                <w:rFonts w:ascii="Arial" w:hAnsi="Arial" w:eastAsia="Calibri" w:cs="Arial"/>
                <w:sz w:val="18"/>
                <w:szCs w:val="18"/>
                <w:lang w:val="kk-KZ"/>
              </w:rPr>
              <w:t>Сертификат</w:t>
            </w:r>
          </w:p>
        </w:tc>
        <w:tc>
          <w:tcPr>
            <w:tcW w:w="3969" w:type="dxa"/>
            <w:shd w:val="clear" w:color="auto" w:fill="FFFFFF"/>
          </w:tcPr>
          <w:p w14:paraId="2EAC1EFD">
            <w:pPr>
              <w:spacing w:after="0" w:line="240" w:lineRule="auto"/>
              <w:ind w:left="141"/>
              <w:jc w:val="both"/>
              <w:rPr>
                <w:rFonts w:ascii="Arial" w:hAnsi="Arial" w:eastAsia="Calibri" w:cs="Arial"/>
                <w:sz w:val="18"/>
                <w:szCs w:val="18"/>
              </w:rPr>
            </w:pPr>
            <w:r>
              <w:rPr>
                <w:rFonts w:ascii="Arial" w:hAnsi="Arial" w:eastAsia="Calibri" w:cs="Arial"/>
                <w:sz w:val="18"/>
                <w:szCs w:val="18"/>
                <w:lang w:val="kk-KZ"/>
              </w:rPr>
              <w:t xml:space="preserve">- </w:t>
            </w:r>
            <w:r>
              <w:rPr>
                <w:rFonts w:ascii="Arial" w:hAnsi="Arial" w:eastAsia="Calibri" w:cs="Arial"/>
                <w:sz w:val="18"/>
                <w:szCs w:val="18"/>
              </w:rPr>
              <w:t xml:space="preserve">квалификационная категория «педагог» плюс 5 баллов </w:t>
            </w:r>
          </w:p>
          <w:p w14:paraId="1C2D893C">
            <w:pPr>
              <w:spacing w:after="0" w:line="240" w:lineRule="auto"/>
              <w:ind w:left="141"/>
              <w:jc w:val="both"/>
              <w:rPr>
                <w:rFonts w:ascii="Arial" w:hAnsi="Arial" w:eastAsia="Calibri" w:cs="Arial"/>
                <w:b/>
                <w:sz w:val="18"/>
                <w:szCs w:val="18"/>
              </w:rPr>
            </w:pPr>
          </w:p>
        </w:tc>
        <w:tc>
          <w:tcPr>
            <w:tcW w:w="850" w:type="dxa"/>
            <w:shd w:val="clear" w:color="auto" w:fill="FFFFFF"/>
          </w:tcPr>
          <w:p w14:paraId="19F6748D">
            <w:pPr>
              <w:spacing w:after="0" w:line="240" w:lineRule="auto"/>
              <w:jc w:val="both"/>
              <w:rPr>
                <w:rFonts w:ascii="Arial" w:hAnsi="Arial" w:eastAsia="Calibri" w:cs="Arial"/>
                <w:sz w:val="18"/>
                <w:szCs w:val="18"/>
              </w:rPr>
            </w:pPr>
          </w:p>
        </w:tc>
      </w:tr>
      <w:tr w14:paraId="1CE80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1447" w:hRule="atLeast"/>
        </w:trPr>
        <w:tc>
          <w:tcPr>
            <w:tcW w:w="501" w:type="dxa"/>
            <w:shd w:val="clear" w:color="auto" w:fill="auto"/>
            <w:tcMar>
              <w:top w:w="45" w:type="dxa"/>
              <w:left w:w="75" w:type="dxa"/>
              <w:bottom w:w="45" w:type="dxa"/>
              <w:right w:w="75" w:type="dxa"/>
            </w:tcMar>
          </w:tcPr>
          <w:p w14:paraId="618F9459">
            <w:pPr>
              <w:spacing w:after="0" w:line="240" w:lineRule="auto"/>
              <w:ind w:left="-142" w:right="-75"/>
              <w:jc w:val="center"/>
              <w:rPr>
                <w:rFonts w:ascii="Arial" w:hAnsi="Arial" w:eastAsia="Calibri" w:cs="Arial"/>
                <w:spacing w:val="2"/>
                <w:sz w:val="18"/>
                <w:szCs w:val="18"/>
                <w:lang w:val="kk-KZ"/>
              </w:rPr>
            </w:pPr>
            <w:r>
              <w:rPr>
                <w:rFonts w:ascii="Arial" w:hAnsi="Arial" w:eastAsia="Calibri" w:cs="Arial"/>
                <w:spacing w:val="2"/>
                <w:sz w:val="18"/>
                <w:szCs w:val="18"/>
                <w:lang w:val="kk-KZ"/>
              </w:rPr>
              <w:t>4</w:t>
            </w:r>
          </w:p>
        </w:tc>
        <w:tc>
          <w:tcPr>
            <w:tcW w:w="2551" w:type="dxa"/>
            <w:shd w:val="clear" w:color="auto" w:fill="auto"/>
            <w:tcMar>
              <w:top w:w="45" w:type="dxa"/>
              <w:left w:w="75" w:type="dxa"/>
              <w:bottom w:w="45" w:type="dxa"/>
              <w:right w:w="75" w:type="dxa"/>
            </w:tcMar>
          </w:tcPr>
          <w:p w14:paraId="5C3B064D">
            <w:pPr>
              <w:spacing w:after="0" w:line="240" w:lineRule="auto"/>
              <w:ind w:left="66"/>
              <w:jc w:val="both"/>
              <w:rPr>
                <w:rFonts w:ascii="Arial" w:hAnsi="Arial" w:eastAsia="Calibri" w:cs="Arial"/>
                <w:spacing w:val="2"/>
                <w:sz w:val="18"/>
                <w:szCs w:val="18"/>
              </w:rPr>
            </w:pPr>
            <w:r>
              <w:rPr>
                <w:rFonts w:ascii="Arial" w:hAnsi="Arial" w:eastAsia="Calibri"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5F6DAE5C">
            <w:pPr>
              <w:spacing w:after="0" w:line="240" w:lineRule="auto"/>
              <w:ind w:left="67"/>
              <w:rPr>
                <w:rFonts w:ascii="Arial" w:hAnsi="Arial" w:eastAsia="Calibri" w:cs="Arial"/>
                <w:sz w:val="18"/>
                <w:szCs w:val="18"/>
              </w:rPr>
            </w:pPr>
            <w:r>
              <w:rPr>
                <w:rFonts w:ascii="Arial" w:hAnsi="Arial" w:eastAsia="Calibri" w:cs="Arial"/>
                <w:sz w:val="18"/>
                <w:szCs w:val="18"/>
              </w:rPr>
              <w:t>Удостоверение, иной документ</w:t>
            </w:r>
          </w:p>
          <w:p w14:paraId="0DC6D8F7">
            <w:pPr>
              <w:spacing w:after="0" w:line="240" w:lineRule="auto"/>
              <w:ind w:left="67"/>
              <w:rPr>
                <w:rFonts w:ascii="Arial" w:hAnsi="Arial" w:eastAsia="Calibri" w:cs="Arial"/>
                <w:sz w:val="18"/>
                <w:szCs w:val="18"/>
              </w:rPr>
            </w:pPr>
          </w:p>
        </w:tc>
        <w:tc>
          <w:tcPr>
            <w:tcW w:w="3969" w:type="dxa"/>
            <w:shd w:val="clear" w:color="auto" w:fill="FFFFFF"/>
          </w:tcPr>
          <w:p w14:paraId="207E3188">
            <w:pPr>
              <w:spacing w:after="0" w:line="240" w:lineRule="auto"/>
              <w:ind w:left="141"/>
              <w:jc w:val="both"/>
              <w:rPr>
                <w:rFonts w:ascii="Arial" w:hAnsi="Arial" w:eastAsia="Calibri" w:cs="Arial"/>
                <w:sz w:val="18"/>
                <w:szCs w:val="18"/>
              </w:rPr>
            </w:pPr>
            <w:r>
              <w:rPr>
                <w:rFonts w:ascii="Arial" w:hAnsi="Arial" w:eastAsia="Calibri" w:cs="Arial"/>
                <w:sz w:val="18"/>
                <w:szCs w:val="18"/>
                <w:lang w:val="kk-KZ"/>
              </w:rPr>
              <w:t>- вторая</w:t>
            </w:r>
            <w:r>
              <w:rPr>
                <w:rFonts w:ascii="Arial" w:hAnsi="Arial" w:eastAsia="Calibri" w:cs="Arial"/>
                <w:sz w:val="18"/>
                <w:szCs w:val="18"/>
              </w:rPr>
              <w:t xml:space="preserve"> категория = 1 балл</w:t>
            </w:r>
          </w:p>
          <w:p w14:paraId="243EF1EB">
            <w:pPr>
              <w:spacing w:after="0" w:line="240" w:lineRule="auto"/>
              <w:ind w:left="141"/>
              <w:jc w:val="both"/>
              <w:rPr>
                <w:rFonts w:ascii="Arial" w:hAnsi="Arial" w:eastAsia="Calibri" w:cs="Arial"/>
                <w:sz w:val="18"/>
                <w:szCs w:val="18"/>
              </w:rPr>
            </w:pPr>
            <w:r>
              <w:rPr>
                <w:rFonts w:ascii="Arial" w:hAnsi="Arial" w:eastAsia="Calibri" w:cs="Arial"/>
                <w:sz w:val="18"/>
                <w:szCs w:val="18"/>
                <w:lang w:val="kk-KZ"/>
              </w:rPr>
              <w:t>- первая</w:t>
            </w:r>
            <w:r>
              <w:rPr>
                <w:rFonts w:ascii="Arial" w:hAnsi="Arial" w:eastAsia="Calibri" w:cs="Arial"/>
                <w:sz w:val="18"/>
                <w:szCs w:val="18"/>
              </w:rPr>
              <w:t xml:space="preserve"> категория = 2 балла</w:t>
            </w:r>
          </w:p>
          <w:p w14:paraId="1DD3911A">
            <w:pPr>
              <w:spacing w:after="0" w:line="240" w:lineRule="auto"/>
              <w:ind w:left="141"/>
              <w:jc w:val="both"/>
              <w:rPr>
                <w:rFonts w:ascii="Arial" w:hAnsi="Arial" w:eastAsia="Calibri" w:cs="Arial"/>
                <w:sz w:val="18"/>
                <w:szCs w:val="18"/>
              </w:rPr>
            </w:pPr>
            <w:r>
              <w:rPr>
                <w:rFonts w:ascii="Arial" w:hAnsi="Arial" w:eastAsia="Calibri" w:cs="Arial"/>
                <w:sz w:val="18"/>
                <w:szCs w:val="18"/>
                <w:lang w:val="kk-KZ"/>
              </w:rPr>
              <w:t>- в</w:t>
            </w:r>
            <w:r>
              <w:rPr>
                <w:rFonts w:ascii="Arial" w:hAnsi="Arial" w:eastAsia="Calibri" w:cs="Arial"/>
                <w:sz w:val="18"/>
                <w:szCs w:val="18"/>
              </w:rPr>
              <w:t>ысшая категория = 3 балла</w:t>
            </w:r>
          </w:p>
          <w:p w14:paraId="587245EB">
            <w:pPr>
              <w:spacing w:after="0" w:line="240" w:lineRule="auto"/>
              <w:ind w:left="141"/>
              <w:jc w:val="both"/>
              <w:rPr>
                <w:rFonts w:ascii="Arial" w:hAnsi="Arial" w:eastAsia="Calibri" w:cs="Arial"/>
                <w:sz w:val="18"/>
                <w:szCs w:val="18"/>
              </w:rPr>
            </w:pPr>
            <w:r>
              <w:rPr>
                <w:rFonts w:ascii="Arial" w:hAnsi="Arial" w:eastAsia="Calibri" w:cs="Arial"/>
                <w:sz w:val="18"/>
                <w:szCs w:val="18"/>
                <w:lang w:val="kk-KZ"/>
              </w:rPr>
              <w:t>- п</w:t>
            </w:r>
            <w:r>
              <w:rPr>
                <w:rFonts w:ascii="Arial" w:hAnsi="Arial" w:eastAsia="Calibri" w:cs="Arial"/>
                <w:sz w:val="18"/>
                <w:szCs w:val="18"/>
              </w:rPr>
              <w:t>едагог-модератор = 3 балла</w:t>
            </w:r>
          </w:p>
          <w:p w14:paraId="32F14068">
            <w:pPr>
              <w:spacing w:after="0" w:line="240" w:lineRule="auto"/>
              <w:ind w:left="141"/>
              <w:jc w:val="both"/>
              <w:rPr>
                <w:rFonts w:ascii="Arial" w:hAnsi="Arial" w:eastAsia="Calibri" w:cs="Arial"/>
                <w:sz w:val="18"/>
                <w:szCs w:val="18"/>
              </w:rPr>
            </w:pPr>
            <w:r>
              <w:rPr>
                <w:rFonts w:ascii="Arial" w:hAnsi="Arial" w:eastAsia="Calibri" w:cs="Arial"/>
                <w:sz w:val="18"/>
                <w:szCs w:val="18"/>
                <w:lang w:val="kk-KZ"/>
              </w:rPr>
              <w:t>- п</w:t>
            </w:r>
            <w:r>
              <w:rPr>
                <w:rFonts w:ascii="Arial" w:hAnsi="Arial" w:eastAsia="Calibri" w:cs="Arial"/>
                <w:sz w:val="18"/>
                <w:szCs w:val="18"/>
              </w:rPr>
              <w:t>едагог-эксперт = 5 баллов</w:t>
            </w:r>
          </w:p>
          <w:p w14:paraId="6C40AF2B">
            <w:pPr>
              <w:spacing w:after="0" w:line="240" w:lineRule="auto"/>
              <w:ind w:left="141"/>
              <w:jc w:val="both"/>
              <w:rPr>
                <w:rFonts w:ascii="Arial" w:hAnsi="Arial" w:eastAsia="Calibri" w:cs="Arial"/>
                <w:sz w:val="18"/>
                <w:szCs w:val="18"/>
              </w:rPr>
            </w:pPr>
            <w:r>
              <w:rPr>
                <w:rFonts w:ascii="Arial" w:hAnsi="Arial" w:eastAsia="Calibri" w:cs="Arial"/>
                <w:sz w:val="18"/>
                <w:szCs w:val="18"/>
                <w:lang w:val="kk-KZ"/>
              </w:rPr>
              <w:t>- п</w:t>
            </w:r>
            <w:r>
              <w:rPr>
                <w:rFonts w:ascii="Arial" w:hAnsi="Arial" w:eastAsia="Calibri" w:cs="Arial"/>
                <w:sz w:val="18"/>
                <w:szCs w:val="18"/>
              </w:rPr>
              <w:t>едагог-исследователь = 7 баллов</w:t>
            </w:r>
          </w:p>
          <w:p w14:paraId="088CF937">
            <w:pPr>
              <w:spacing w:after="0" w:line="240" w:lineRule="auto"/>
              <w:ind w:left="141"/>
              <w:jc w:val="both"/>
              <w:rPr>
                <w:rFonts w:ascii="Arial" w:hAnsi="Arial" w:eastAsia="Calibri" w:cs="Arial"/>
                <w:sz w:val="18"/>
                <w:szCs w:val="18"/>
              </w:rPr>
            </w:pPr>
            <w:r>
              <w:rPr>
                <w:rFonts w:ascii="Arial" w:hAnsi="Arial" w:eastAsia="Calibri" w:cs="Arial"/>
                <w:sz w:val="18"/>
                <w:szCs w:val="18"/>
                <w:lang w:val="kk-KZ"/>
              </w:rPr>
              <w:t>- п</w:t>
            </w:r>
            <w:r>
              <w:rPr>
                <w:rFonts w:ascii="Arial" w:hAnsi="Arial" w:eastAsia="Calibri" w:cs="Arial"/>
                <w:sz w:val="18"/>
                <w:szCs w:val="18"/>
              </w:rPr>
              <w:t>едагог-мастер = 10 баллов</w:t>
            </w:r>
          </w:p>
        </w:tc>
        <w:tc>
          <w:tcPr>
            <w:tcW w:w="850" w:type="dxa"/>
            <w:shd w:val="clear" w:color="auto" w:fill="FFFFFF"/>
          </w:tcPr>
          <w:p w14:paraId="2341585F">
            <w:pPr>
              <w:spacing w:after="0" w:line="240" w:lineRule="auto"/>
              <w:jc w:val="both"/>
              <w:rPr>
                <w:rFonts w:ascii="Arial" w:hAnsi="Arial" w:eastAsia="Calibri" w:cs="Arial"/>
                <w:sz w:val="18"/>
                <w:szCs w:val="18"/>
              </w:rPr>
            </w:pPr>
          </w:p>
        </w:tc>
      </w:tr>
      <w:tr w14:paraId="303FA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807" w:hRule="atLeast"/>
        </w:trPr>
        <w:tc>
          <w:tcPr>
            <w:tcW w:w="501" w:type="dxa"/>
            <w:shd w:val="clear" w:color="auto" w:fill="auto"/>
            <w:tcMar>
              <w:top w:w="45" w:type="dxa"/>
              <w:left w:w="75" w:type="dxa"/>
              <w:bottom w:w="45" w:type="dxa"/>
              <w:right w:w="75" w:type="dxa"/>
            </w:tcMar>
          </w:tcPr>
          <w:p w14:paraId="0B679C4C">
            <w:pPr>
              <w:spacing w:after="0" w:line="240" w:lineRule="auto"/>
              <w:ind w:left="-142" w:right="-75"/>
              <w:jc w:val="center"/>
              <w:rPr>
                <w:rFonts w:ascii="Arial" w:hAnsi="Arial" w:eastAsia="Calibri" w:cs="Arial"/>
                <w:spacing w:val="2"/>
                <w:sz w:val="18"/>
                <w:szCs w:val="18"/>
                <w:lang w:val="kk-KZ"/>
              </w:rPr>
            </w:pPr>
            <w:r>
              <w:rPr>
                <w:rFonts w:ascii="Arial" w:hAnsi="Arial" w:eastAsia="Calibri" w:cs="Arial"/>
                <w:spacing w:val="2"/>
                <w:sz w:val="18"/>
                <w:szCs w:val="18"/>
                <w:lang w:val="kk-KZ"/>
              </w:rPr>
              <w:t>5</w:t>
            </w:r>
          </w:p>
        </w:tc>
        <w:tc>
          <w:tcPr>
            <w:tcW w:w="2551" w:type="dxa"/>
            <w:shd w:val="clear" w:color="auto" w:fill="auto"/>
            <w:tcMar>
              <w:top w:w="45" w:type="dxa"/>
              <w:left w:w="75" w:type="dxa"/>
              <w:bottom w:w="45" w:type="dxa"/>
              <w:right w:w="75" w:type="dxa"/>
            </w:tcMar>
          </w:tcPr>
          <w:p w14:paraId="20E3BDC4">
            <w:pPr>
              <w:spacing w:after="0" w:line="240" w:lineRule="auto"/>
              <w:ind w:left="66"/>
              <w:rPr>
                <w:rFonts w:ascii="Arial" w:hAnsi="Arial" w:eastAsia="Calibri" w:cs="Arial"/>
                <w:spacing w:val="2"/>
                <w:sz w:val="18"/>
                <w:szCs w:val="18"/>
              </w:rPr>
            </w:pPr>
            <w:r>
              <w:rPr>
                <w:rFonts w:ascii="Arial" w:hAnsi="Arial" w:eastAsia="Calibri"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5BF3DDD8">
            <w:pPr>
              <w:spacing w:after="0" w:line="240" w:lineRule="auto"/>
              <w:ind w:left="67"/>
              <w:rPr>
                <w:rFonts w:ascii="Arial" w:hAnsi="Arial" w:eastAsia="Calibri" w:cs="Arial"/>
                <w:sz w:val="18"/>
                <w:szCs w:val="18"/>
              </w:rPr>
            </w:pPr>
            <w:r>
              <w:rPr>
                <w:rFonts w:ascii="Arial" w:hAnsi="Arial" w:eastAsia="Calibri" w:cs="Arial"/>
                <w:sz w:val="18"/>
                <w:szCs w:val="18"/>
                <w:lang w:val="kk-KZ"/>
              </w:rPr>
              <w:t>Трудовая книжка/документ, заменяющий трудовую деятельность</w:t>
            </w:r>
          </w:p>
        </w:tc>
        <w:tc>
          <w:tcPr>
            <w:tcW w:w="3969" w:type="dxa"/>
            <w:shd w:val="clear" w:color="auto" w:fill="FFFFFF"/>
          </w:tcPr>
          <w:p w14:paraId="359298E9">
            <w:pPr>
              <w:spacing w:after="0" w:line="240" w:lineRule="auto"/>
              <w:ind w:left="141" w:right="142"/>
              <w:jc w:val="both"/>
              <w:rPr>
                <w:rFonts w:ascii="Arial" w:hAnsi="Arial" w:eastAsia="Calibri" w:cs="Arial"/>
                <w:sz w:val="18"/>
                <w:szCs w:val="18"/>
              </w:rPr>
            </w:pPr>
            <w:r>
              <w:rPr>
                <w:rFonts w:ascii="Arial" w:hAnsi="Arial" w:eastAsia="Calibri" w:cs="Arial"/>
                <w:sz w:val="18"/>
                <w:szCs w:val="18"/>
                <w:lang w:val="kk-KZ"/>
              </w:rPr>
              <w:t>- м</w:t>
            </w:r>
            <w:r>
              <w:rPr>
                <w:rFonts w:ascii="Arial" w:hAnsi="Arial" w:eastAsia="Calibri" w:cs="Arial"/>
                <w:sz w:val="18"/>
                <w:szCs w:val="18"/>
              </w:rPr>
              <w:t>етодист (стаж в должности не менее</w:t>
            </w:r>
            <w:r>
              <w:rPr>
                <w:rFonts w:ascii="Arial" w:hAnsi="Arial" w:eastAsia="Calibri" w:cs="Arial"/>
                <w:sz w:val="18"/>
                <w:szCs w:val="18"/>
                <w:lang w:val="kk-KZ"/>
              </w:rPr>
              <w:t xml:space="preserve">               </w:t>
            </w:r>
            <w:r>
              <w:rPr>
                <w:rFonts w:ascii="Arial" w:hAnsi="Arial" w:eastAsia="Calibri" w:cs="Arial"/>
                <w:sz w:val="18"/>
                <w:szCs w:val="18"/>
              </w:rPr>
              <w:t xml:space="preserve"> 2 лет) = 1 балл </w:t>
            </w:r>
          </w:p>
          <w:p w14:paraId="5400FCA2">
            <w:pPr>
              <w:spacing w:after="0" w:line="240" w:lineRule="auto"/>
              <w:ind w:left="141" w:right="142"/>
              <w:jc w:val="both"/>
              <w:rPr>
                <w:rFonts w:ascii="Arial" w:hAnsi="Arial" w:eastAsia="Calibri" w:cs="Arial"/>
                <w:sz w:val="18"/>
                <w:szCs w:val="18"/>
              </w:rPr>
            </w:pPr>
            <w:r>
              <w:rPr>
                <w:rFonts w:ascii="Arial" w:hAnsi="Arial" w:eastAsia="Calibri" w:cs="Arial"/>
                <w:sz w:val="18"/>
                <w:szCs w:val="18"/>
                <w:lang w:val="kk-KZ"/>
              </w:rPr>
              <w:t xml:space="preserve">- </w:t>
            </w:r>
            <w:r>
              <w:rPr>
                <w:rFonts w:ascii="Arial" w:hAnsi="Arial" w:eastAsia="Calibri" w:cs="Arial"/>
                <w:sz w:val="18"/>
                <w:szCs w:val="18"/>
              </w:rPr>
              <w:t xml:space="preserve">заместитель директора (стаж в должности не менее </w:t>
            </w:r>
            <w:r>
              <w:rPr>
                <w:rFonts w:ascii="Arial" w:hAnsi="Arial" w:eastAsia="Calibri" w:cs="Arial"/>
                <w:sz w:val="18"/>
                <w:szCs w:val="18"/>
                <w:lang w:val="kk-KZ"/>
              </w:rPr>
              <w:t xml:space="preserve">        </w:t>
            </w:r>
            <w:r>
              <w:rPr>
                <w:rFonts w:ascii="Arial" w:hAnsi="Arial" w:eastAsia="Calibri" w:cs="Arial"/>
                <w:sz w:val="18"/>
                <w:szCs w:val="18"/>
              </w:rPr>
              <w:t>2</w:t>
            </w:r>
            <w:r>
              <w:rPr>
                <w:rFonts w:ascii="Arial" w:hAnsi="Arial" w:eastAsia="Calibri" w:cs="Arial"/>
                <w:sz w:val="18"/>
                <w:szCs w:val="18"/>
                <w:lang w:val="kk-KZ"/>
              </w:rPr>
              <w:t xml:space="preserve"> </w:t>
            </w:r>
            <w:r>
              <w:rPr>
                <w:rFonts w:ascii="Arial" w:hAnsi="Arial" w:eastAsia="Calibri" w:cs="Arial"/>
                <w:sz w:val="18"/>
                <w:szCs w:val="18"/>
              </w:rPr>
              <w:t>лет) = 3 балла</w:t>
            </w:r>
          </w:p>
          <w:p w14:paraId="44E8B276">
            <w:pPr>
              <w:spacing w:after="0" w:line="240" w:lineRule="auto"/>
              <w:ind w:left="141" w:right="142"/>
              <w:jc w:val="both"/>
              <w:rPr>
                <w:rFonts w:ascii="Arial" w:hAnsi="Arial" w:eastAsia="Calibri" w:cs="Arial"/>
                <w:sz w:val="18"/>
                <w:szCs w:val="18"/>
              </w:rPr>
            </w:pPr>
            <w:r>
              <w:rPr>
                <w:rFonts w:ascii="Arial" w:hAnsi="Arial" w:eastAsia="Calibri" w:cs="Arial"/>
                <w:sz w:val="18"/>
                <w:szCs w:val="18"/>
              </w:rPr>
              <w:t xml:space="preserve"> </w:t>
            </w:r>
            <w:r>
              <w:rPr>
                <w:rFonts w:ascii="Arial" w:hAnsi="Arial" w:eastAsia="Calibri" w:cs="Arial"/>
                <w:sz w:val="18"/>
                <w:szCs w:val="18"/>
                <w:lang w:val="kk-KZ"/>
              </w:rPr>
              <w:t xml:space="preserve">- </w:t>
            </w:r>
            <w:r>
              <w:rPr>
                <w:rFonts w:ascii="Arial" w:hAnsi="Arial" w:eastAsia="Calibri" w:cs="Arial"/>
                <w:sz w:val="18"/>
                <w:szCs w:val="18"/>
              </w:rPr>
              <w:t xml:space="preserve">директор (стаж в должности не менее 2 лет) = 5 баллов </w:t>
            </w:r>
          </w:p>
        </w:tc>
        <w:tc>
          <w:tcPr>
            <w:tcW w:w="850" w:type="dxa"/>
            <w:shd w:val="clear" w:color="auto" w:fill="FFFFFF"/>
          </w:tcPr>
          <w:p w14:paraId="2E132A04">
            <w:pPr>
              <w:spacing w:after="0" w:line="240" w:lineRule="auto"/>
              <w:jc w:val="both"/>
              <w:rPr>
                <w:rFonts w:ascii="Arial" w:hAnsi="Arial" w:eastAsia="Calibri" w:cs="Arial"/>
                <w:sz w:val="18"/>
                <w:szCs w:val="18"/>
              </w:rPr>
            </w:pPr>
          </w:p>
        </w:tc>
      </w:tr>
      <w:tr w14:paraId="5687E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c>
          <w:tcPr>
            <w:tcW w:w="501" w:type="dxa"/>
            <w:shd w:val="clear" w:color="auto" w:fill="auto"/>
            <w:tcMar>
              <w:top w:w="45" w:type="dxa"/>
              <w:left w:w="75" w:type="dxa"/>
              <w:bottom w:w="45" w:type="dxa"/>
              <w:right w:w="75" w:type="dxa"/>
            </w:tcMar>
          </w:tcPr>
          <w:p w14:paraId="157A02AC">
            <w:pPr>
              <w:spacing w:after="0" w:line="240" w:lineRule="auto"/>
              <w:ind w:left="-142" w:right="-75"/>
              <w:jc w:val="center"/>
              <w:rPr>
                <w:rFonts w:ascii="Arial" w:hAnsi="Arial" w:eastAsia="Calibri" w:cs="Arial"/>
                <w:spacing w:val="2"/>
                <w:sz w:val="18"/>
                <w:szCs w:val="18"/>
                <w:lang w:val="kk-KZ"/>
              </w:rPr>
            </w:pPr>
            <w:r>
              <w:rPr>
                <w:rFonts w:ascii="Arial" w:hAnsi="Arial" w:eastAsia="Calibri" w:cs="Arial"/>
                <w:spacing w:val="2"/>
                <w:sz w:val="18"/>
                <w:szCs w:val="18"/>
                <w:lang w:val="kk-KZ"/>
              </w:rPr>
              <w:t>6</w:t>
            </w:r>
          </w:p>
        </w:tc>
        <w:tc>
          <w:tcPr>
            <w:tcW w:w="2551" w:type="dxa"/>
            <w:shd w:val="clear" w:color="auto" w:fill="auto"/>
            <w:tcMar>
              <w:top w:w="45" w:type="dxa"/>
              <w:left w:w="75" w:type="dxa"/>
              <w:bottom w:w="45" w:type="dxa"/>
              <w:right w:w="75" w:type="dxa"/>
            </w:tcMar>
          </w:tcPr>
          <w:p w14:paraId="04C5499E">
            <w:pPr>
              <w:spacing w:after="0" w:line="240" w:lineRule="auto"/>
              <w:ind w:left="66"/>
              <w:rPr>
                <w:rFonts w:ascii="Arial" w:hAnsi="Arial" w:eastAsia="Calibri" w:cs="Arial"/>
                <w:spacing w:val="2"/>
                <w:sz w:val="18"/>
                <w:szCs w:val="18"/>
              </w:rPr>
            </w:pPr>
            <w:r>
              <w:rPr>
                <w:rFonts w:ascii="Arial" w:hAnsi="Arial" w:eastAsia="Calibri"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1FA5F0AB">
            <w:pPr>
              <w:spacing w:after="0" w:line="240" w:lineRule="auto"/>
              <w:ind w:left="67"/>
              <w:rPr>
                <w:rFonts w:ascii="Arial" w:hAnsi="Arial" w:eastAsia="Calibri" w:cs="Arial"/>
                <w:sz w:val="18"/>
                <w:szCs w:val="18"/>
              </w:rPr>
            </w:pPr>
            <w:r>
              <w:rPr>
                <w:rFonts w:ascii="Arial" w:hAnsi="Arial" w:eastAsia="Calibri" w:cs="Arial"/>
                <w:sz w:val="18"/>
                <w:szCs w:val="18"/>
              </w:rPr>
              <w:t>Приложение к диплому об образовании</w:t>
            </w:r>
          </w:p>
        </w:tc>
        <w:tc>
          <w:tcPr>
            <w:tcW w:w="3969" w:type="dxa"/>
            <w:shd w:val="clear" w:color="auto" w:fill="FFFFFF"/>
          </w:tcPr>
          <w:p w14:paraId="3C0E816D">
            <w:pPr>
              <w:spacing w:after="0" w:line="240" w:lineRule="auto"/>
              <w:ind w:left="141"/>
              <w:rPr>
                <w:rFonts w:ascii="Arial" w:hAnsi="Arial" w:eastAsia="Calibri" w:cs="Arial"/>
                <w:sz w:val="18"/>
                <w:szCs w:val="18"/>
                <w:lang w:val="kk-KZ"/>
              </w:rPr>
            </w:pPr>
            <w:r>
              <w:rPr>
                <w:rFonts w:ascii="Arial" w:hAnsi="Arial" w:eastAsia="Calibri" w:cs="Arial"/>
                <w:sz w:val="18"/>
                <w:szCs w:val="18"/>
                <w:lang w:val="kk-KZ"/>
              </w:rPr>
              <w:t>р</w:t>
            </w:r>
            <w:r>
              <w:rPr>
                <w:rFonts w:ascii="Arial" w:hAnsi="Arial" w:eastAsia="Calibri" w:cs="Arial"/>
                <w:sz w:val="18"/>
                <w:szCs w:val="18"/>
              </w:rPr>
              <w:t>езультаты педагогической/</w:t>
            </w:r>
            <w:r>
              <w:rPr>
                <w:rFonts w:ascii="Arial" w:hAnsi="Arial" w:eastAsia="Calibri" w:cs="Arial"/>
                <w:sz w:val="18"/>
                <w:szCs w:val="18"/>
                <w:lang w:val="kk-KZ"/>
              </w:rPr>
              <w:t xml:space="preserve"> п</w:t>
            </w:r>
            <w:r>
              <w:rPr>
                <w:rFonts w:ascii="Arial" w:hAnsi="Arial" w:eastAsia="Calibri" w:cs="Arial"/>
                <w:sz w:val="18"/>
                <w:szCs w:val="18"/>
              </w:rPr>
              <w:t xml:space="preserve">рофессиональной практики </w:t>
            </w:r>
          </w:p>
          <w:p w14:paraId="1387FA02">
            <w:pPr>
              <w:spacing w:after="0" w:line="240" w:lineRule="auto"/>
              <w:ind w:left="141"/>
              <w:rPr>
                <w:rFonts w:ascii="Arial" w:hAnsi="Arial" w:eastAsia="Calibri" w:cs="Arial"/>
                <w:sz w:val="18"/>
                <w:szCs w:val="18"/>
              </w:rPr>
            </w:pPr>
            <w:r>
              <w:rPr>
                <w:rFonts w:ascii="Arial" w:hAnsi="Arial" w:eastAsia="Calibri" w:cs="Arial"/>
                <w:sz w:val="18"/>
                <w:szCs w:val="18"/>
                <w:lang w:val="kk-KZ"/>
              </w:rPr>
              <w:t xml:space="preserve">- </w:t>
            </w:r>
            <w:r>
              <w:rPr>
                <w:rFonts w:ascii="Arial" w:hAnsi="Arial" w:eastAsia="Calibri" w:cs="Arial"/>
                <w:sz w:val="18"/>
                <w:szCs w:val="18"/>
              </w:rPr>
              <w:t>«отлично» = 1 балл</w:t>
            </w:r>
          </w:p>
          <w:p w14:paraId="628ED62C">
            <w:pPr>
              <w:spacing w:after="0" w:line="240" w:lineRule="auto"/>
              <w:ind w:left="141"/>
              <w:rPr>
                <w:rFonts w:ascii="Arial" w:hAnsi="Arial" w:eastAsia="Calibri" w:cs="Arial"/>
                <w:sz w:val="18"/>
                <w:szCs w:val="18"/>
              </w:rPr>
            </w:pPr>
            <w:r>
              <w:rPr>
                <w:rFonts w:ascii="Arial" w:hAnsi="Arial" w:eastAsia="Calibri" w:cs="Arial"/>
                <w:sz w:val="18"/>
                <w:szCs w:val="18"/>
                <w:lang w:val="kk-KZ"/>
              </w:rPr>
              <w:t xml:space="preserve">- </w:t>
            </w:r>
            <w:r>
              <w:rPr>
                <w:rFonts w:ascii="Arial" w:hAnsi="Arial" w:eastAsia="Calibri" w:cs="Arial"/>
                <w:sz w:val="18"/>
                <w:szCs w:val="18"/>
              </w:rPr>
              <w:t>«хорошо» = 0,5 балла</w:t>
            </w:r>
          </w:p>
        </w:tc>
        <w:tc>
          <w:tcPr>
            <w:tcW w:w="850" w:type="dxa"/>
            <w:shd w:val="clear" w:color="auto" w:fill="FFFFFF"/>
          </w:tcPr>
          <w:p w14:paraId="1CBB3FB6">
            <w:pPr>
              <w:spacing w:after="0" w:line="240" w:lineRule="auto"/>
              <w:jc w:val="both"/>
              <w:rPr>
                <w:rFonts w:ascii="Arial" w:hAnsi="Arial" w:eastAsia="Calibri" w:cs="Arial"/>
                <w:sz w:val="18"/>
                <w:szCs w:val="18"/>
              </w:rPr>
            </w:pPr>
          </w:p>
        </w:tc>
      </w:tr>
      <w:tr w14:paraId="61899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797" w:hRule="atLeast"/>
        </w:trPr>
        <w:tc>
          <w:tcPr>
            <w:tcW w:w="501" w:type="dxa"/>
            <w:shd w:val="clear" w:color="auto" w:fill="auto"/>
            <w:tcMar>
              <w:top w:w="45" w:type="dxa"/>
              <w:left w:w="75" w:type="dxa"/>
              <w:bottom w:w="45" w:type="dxa"/>
              <w:right w:w="75" w:type="dxa"/>
            </w:tcMar>
          </w:tcPr>
          <w:p w14:paraId="36D8915D">
            <w:pPr>
              <w:spacing w:after="0" w:line="240" w:lineRule="auto"/>
              <w:ind w:left="-142" w:right="-75"/>
              <w:jc w:val="center"/>
              <w:rPr>
                <w:rFonts w:ascii="Arial" w:hAnsi="Arial" w:eastAsia="Calibri" w:cs="Arial"/>
                <w:spacing w:val="2"/>
                <w:sz w:val="18"/>
                <w:szCs w:val="18"/>
                <w:lang w:val="kk-KZ"/>
              </w:rPr>
            </w:pPr>
            <w:r>
              <w:rPr>
                <w:rFonts w:ascii="Arial" w:hAnsi="Arial" w:eastAsia="Calibri" w:cs="Arial"/>
                <w:spacing w:val="2"/>
                <w:sz w:val="18"/>
                <w:szCs w:val="18"/>
                <w:lang w:val="kk-KZ"/>
              </w:rPr>
              <w:t>7</w:t>
            </w:r>
          </w:p>
        </w:tc>
        <w:tc>
          <w:tcPr>
            <w:tcW w:w="2551" w:type="dxa"/>
            <w:shd w:val="clear" w:color="auto" w:fill="auto"/>
            <w:tcMar>
              <w:top w:w="45" w:type="dxa"/>
              <w:left w:w="75" w:type="dxa"/>
              <w:bottom w:w="45" w:type="dxa"/>
              <w:right w:w="75" w:type="dxa"/>
            </w:tcMar>
          </w:tcPr>
          <w:p w14:paraId="2D4D6DB6">
            <w:pPr>
              <w:spacing w:after="0" w:line="240" w:lineRule="auto"/>
              <w:ind w:left="66"/>
              <w:jc w:val="both"/>
              <w:rPr>
                <w:rFonts w:ascii="Arial" w:hAnsi="Arial" w:eastAsia="Calibri" w:cs="Arial"/>
                <w:spacing w:val="2"/>
                <w:sz w:val="18"/>
                <w:szCs w:val="18"/>
              </w:rPr>
            </w:pPr>
            <w:r>
              <w:rPr>
                <w:rFonts w:ascii="Arial" w:hAnsi="Arial" w:eastAsia="Calibri"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0E769931">
            <w:pPr>
              <w:spacing w:after="0" w:line="240" w:lineRule="auto"/>
              <w:ind w:left="67"/>
              <w:rPr>
                <w:rFonts w:ascii="Arial" w:hAnsi="Arial" w:eastAsia="Calibri" w:cs="Arial"/>
                <w:sz w:val="18"/>
                <w:szCs w:val="18"/>
              </w:rPr>
            </w:pPr>
            <w:r>
              <w:rPr>
                <w:rFonts w:ascii="Arial" w:hAnsi="Arial" w:eastAsia="Calibri"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hAnsi="Arial" w:eastAsia="Calibri" w:cs="Arial"/>
                <w:sz w:val="18"/>
                <w:szCs w:val="18"/>
                <w:lang w:val="kk-KZ"/>
              </w:rPr>
              <w:t xml:space="preserve"> </w:t>
            </w:r>
            <w:r>
              <w:rPr>
                <w:rFonts w:ascii="Arial" w:hAnsi="Arial" w:eastAsia="Calibri" w:cs="Arial"/>
                <w:sz w:val="18"/>
                <w:szCs w:val="18"/>
              </w:rPr>
              <w:t>учебное заведение по последнему месту работы/учебы)</w:t>
            </w:r>
          </w:p>
        </w:tc>
        <w:tc>
          <w:tcPr>
            <w:tcW w:w="3969" w:type="dxa"/>
            <w:shd w:val="clear" w:color="auto" w:fill="FFFFFF"/>
          </w:tcPr>
          <w:p w14:paraId="76DF9782">
            <w:pPr>
              <w:spacing w:after="0" w:line="240" w:lineRule="auto"/>
              <w:ind w:left="142"/>
              <w:rPr>
                <w:rFonts w:ascii="Arial" w:hAnsi="Arial" w:eastAsia="Calibri" w:cs="Arial"/>
                <w:sz w:val="18"/>
                <w:szCs w:val="18"/>
                <w:lang w:val="kk-KZ"/>
              </w:rPr>
            </w:pPr>
            <w:r>
              <w:rPr>
                <w:rFonts w:ascii="Arial" w:hAnsi="Arial" w:eastAsia="Calibri" w:cs="Arial"/>
                <w:sz w:val="18"/>
                <w:szCs w:val="18"/>
              </w:rPr>
              <w:t xml:space="preserve">  </w:t>
            </w:r>
            <w:r>
              <w:rPr>
                <w:rFonts w:ascii="Arial" w:hAnsi="Arial" w:eastAsia="Calibri" w:cs="Arial"/>
                <w:sz w:val="18"/>
                <w:szCs w:val="18"/>
                <w:lang w:val="kk-KZ"/>
              </w:rPr>
              <w:t>-н</w:t>
            </w:r>
            <w:r>
              <w:rPr>
                <w:rFonts w:ascii="Arial" w:hAnsi="Arial" w:eastAsia="Calibri" w:cs="Arial"/>
                <w:sz w:val="18"/>
                <w:szCs w:val="18"/>
              </w:rPr>
              <w:t xml:space="preserve">аличие положительного рекомендательного </w:t>
            </w:r>
            <w:r>
              <w:rPr>
                <w:rFonts w:ascii="Arial" w:hAnsi="Arial" w:eastAsia="Calibri" w:cs="Arial"/>
                <w:sz w:val="18"/>
                <w:szCs w:val="18"/>
                <w:lang w:val="kk-KZ"/>
              </w:rPr>
              <w:t xml:space="preserve">  п</w:t>
            </w:r>
            <w:r>
              <w:rPr>
                <w:rFonts w:ascii="Arial" w:hAnsi="Arial" w:eastAsia="Calibri" w:cs="Arial"/>
                <w:sz w:val="18"/>
                <w:szCs w:val="18"/>
              </w:rPr>
              <w:t>исьма</w:t>
            </w:r>
            <w:r>
              <w:rPr>
                <w:rFonts w:ascii="Arial" w:hAnsi="Arial" w:eastAsia="Calibri" w:cs="Arial"/>
                <w:sz w:val="18"/>
                <w:szCs w:val="18"/>
                <w:lang w:val="kk-KZ"/>
              </w:rPr>
              <w:t xml:space="preserve"> </w:t>
            </w:r>
            <w:r>
              <w:rPr>
                <w:rFonts w:ascii="Arial" w:hAnsi="Arial" w:eastAsia="Calibri" w:cs="Arial"/>
                <w:sz w:val="18"/>
                <w:szCs w:val="18"/>
              </w:rPr>
              <w:t>=</w:t>
            </w:r>
            <w:r>
              <w:rPr>
                <w:rFonts w:ascii="Arial" w:hAnsi="Arial" w:eastAsia="Calibri" w:cs="Arial"/>
                <w:sz w:val="18"/>
                <w:szCs w:val="18"/>
                <w:lang w:val="kk-KZ"/>
              </w:rPr>
              <w:t xml:space="preserve"> </w:t>
            </w:r>
            <w:r>
              <w:rPr>
                <w:rFonts w:ascii="Arial" w:hAnsi="Arial" w:eastAsia="Calibri" w:cs="Arial"/>
                <w:sz w:val="18"/>
                <w:szCs w:val="18"/>
              </w:rPr>
              <w:t>3 балла</w:t>
            </w:r>
          </w:p>
          <w:p w14:paraId="7AC44498">
            <w:pPr>
              <w:spacing w:after="0" w:line="240" w:lineRule="auto"/>
              <w:ind w:left="142"/>
              <w:rPr>
                <w:rFonts w:ascii="Arial" w:hAnsi="Arial" w:eastAsia="Calibri" w:cs="Arial"/>
                <w:sz w:val="18"/>
                <w:szCs w:val="18"/>
                <w:lang w:val="kk-KZ"/>
              </w:rPr>
            </w:pPr>
            <w:r>
              <w:rPr>
                <w:rFonts w:ascii="Arial" w:hAnsi="Arial" w:eastAsia="Calibri" w:cs="Arial"/>
                <w:sz w:val="18"/>
                <w:szCs w:val="18"/>
              </w:rPr>
              <w:t xml:space="preserve">  </w:t>
            </w:r>
            <w:r>
              <w:rPr>
                <w:rFonts w:ascii="Arial" w:hAnsi="Arial" w:eastAsia="Calibri" w:cs="Arial"/>
                <w:sz w:val="18"/>
                <w:szCs w:val="18"/>
                <w:lang w:val="kk-KZ"/>
              </w:rPr>
              <w:t>-н</w:t>
            </w:r>
            <w:r>
              <w:rPr>
                <w:rFonts w:ascii="Arial" w:hAnsi="Arial" w:eastAsia="Calibri" w:cs="Arial"/>
                <w:sz w:val="18"/>
                <w:szCs w:val="18"/>
              </w:rPr>
              <w:t>егативное рекомендательное письмо</w:t>
            </w:r>
            <w:r>
              <w:rPr>
                <w:rFonts w:ascii="Arial" w:hAnsi="Arial" w:eastAsia="Calibri" w:cs="Arial"/>
                <w:sz w:val="18"/>
                <w:szCs w:val="18"/>
                <w:lang w:val="kk-KZ"/>
              </w:rPr>
              <w:t xml:space="preserve"> </w:t>
            </w:r>
            <w:r>
              <w:rPr>
                <w:rFonts w:ascii="Arial" w:hAnsi="Arial" w:eastAsia="Calibri" w:cs="Arial"/>
                <w:sz w:val="18"/>
                <w:szCs w:val="18"/>
              </w:rPr>
              <w:t xml:space="preserve">= </w:t>
            </w:r>
            <w:r>
              <w:rPr>
                <w:rFonts w:ascii="Arial" w:hAnsi="Arial" w:eastAsia="Calibri" w:cs="Arial"/>
                <w:sz w:val="18"/>
                <w:szCs w:val="18"/>
                <w:lang w:val="kk-KZ"/>
              </w:rPr>
              <w:t xml:space="preserve"> </w:t>
            </w:r>
          </w:p>
          <w:p w14:paraId="56886A7C">
            <w:pPr>
              <w:spacing w:after="0" w:line="240" w:lineRule="auto"/>
              <w:ind w:left="142"/>
              <w:rPr>
                <w:rFonts w:ascii="Arial" w:hAnsi="Arial" w:eastAsia="Calibri" w:cs="Arial"/>
                <w:sz w:val="18"/>
                <w:szCs w:val="18"/>
                <w:lang w:val="kk-KZ"/>
              </w:rPr>
            </w:pPr>
            <w:r>
              <w:rPr>
                <w:rFonts w:ascii="Arial" w:hAnsi="Arial" w:eastAsia="Calibri" w:cs="Arial"/>
                <w:sz w:val="18"/>
                <w:szCs w:val="18"/>
                <w:lang w:val="kk-KZ"/>
              </w:rPr>
              <w:t xml:space="preserve"> </w:t>
            </w:r>
            <w:r>
              <w:rPr>
                <w:rFonts w:ascii="Arial" w:hAnsi="Arial" w:eastAsia="Calibri" w:cs="Arial"/>
                <w:sz w:val="18"/>
                <w:szCs w:val="18"/>
              </w:rPr>
              <w:t>минус 3 баллов</w:t>
            </w:r>
          </w:p>
        </w:tc>
        <w:tc>
          <w:tcPr>
            <w:tcW w:w="850" w:type="dxa"/>
            <w:shd w:val="clear" w:color="auto" w:fill="FFFFFF"/>
          </w:tcPr>
          <w:p w14:paraId="4A6A0D35">
            <w:pPr>
              <w:spacing w:after="0" w:line="240" w:lineRule="auto"/>
              <w:jc w:val="both"/>
              <w:rPr>
                <w:rFonts w:ascii="Arial" w:hAnsi="Arial" w:eastAsia="Calibri" w:cs="Arial"/>
                <w:sz w:val="18"/>
                <w:szCs w:val="18"/>
              </w:rPr>
            </w:pPr>
          </w:p>
        </w:tc>
      </w:tr>
      <w:tr w14:paraId="24891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c>
          <w:tcPr>
            <w:tcW w:w="501" w:type="dxa"/>
            <w:shd w:val="clear" w:color="auto" w:fill="auto"/>
            <w:tcMar>
              <w:top w:w="45" w:type="dxa"/>
              <w:left w:w="75" w:type="dxa"/>
              <w:bottom w:w="45" w:type="dxa"/>
              <w:right w:w="75" w:type="dxa"/>
            </w:tcMar>
          </w:tcPr>
          <w:p w14:paraId="762FA0C6">
            <w:pPr>
              <w:spacing w:after="0" w:line="240" w:lineRule="auto"/>
              <w:ind w:left="-142" w:right="-75"/>
              <w:jc w:val="center"/>
              <w:rPr>
                <w:rFonts w:ascii="Arial" w:hAnsi="Arial" w:eastAsia="Calibri" w:cs="Arial"/>
                <w:spacing w:val="2"/>
                <w:sz w:val="18"/>
                <w:szCs w:val="18"/>
                <w:lang w:val="kk-KZ"/>
              </w:rPr>
            </w:pPr>
            <w:r>
              <w:rPr>
                <w:rFonts w:ascii="Arial" w:hAnsi="Arial" w:eastAsia="Calibri" w:cs="Arial"/>
                <w:spacing w:val="2"/>
                <w:sz w:val="18"/>
                <w:szCs w:val="18"/>
                <w:lang w:val="kk-KZ"/>
              </w:rPr>
              <w:t>8</w:t>
            </w:r>
          </w:p>
        </w:tc>
        <w:tc>
          <w:tcPr>
            <w:tcW w:w="2551" w:type="dxa"/>
            <w:shd w:val="clear" w:color="auto" w:fill="auto"/>
            <w:tcMar>
              <w:top w:w="45" w:type="dxa"/>
              <w:left w:w="75" w:type="dxa"/>
              <w:bottom w:w="45" w:type="dxa"/>
              <w:right w:w="75" w:type="dxa"/>
            </w:tcMar>
          </w:tcPr>
          <w:p w14:paraId="1C37B4AF">
            <w:pPr>
              <w:spacing w:after="0" w:line="240" w:lineRule="auto"/>
              <w:ind w:left="66"/>
              <w:jc w:val="both"/>
              <w:rPr>
                <w:rFonts w:ascii="Arial" w:hAnsi="Arial" w:eastAsia="Calibri" w:cs="Arial"/>
                <w:spacing w:val="2"/>
                <w:sz w:val="18"/>
                <w:szCs w:val="18"/>
                <w:lang w:val="kk-KZ"/>
              </w:rPr>
            </w:pPr>
            <w:r>
              <w:rPr>
                <w:rFonts w:ascii="Arial" w:hAnsi="Arial" w:eastAsia="Calibri"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201B4EA8">
            <w:pPr>
              <w:spacing w:after="0" w:line="240" w:lineRule="auto"/>
              <w:ind w:left="67"/>
              <w:rPr>
                <w:rFonts w:ascii="Arial" w:hAnsi="Arial" w:eastAsia="Calibri" w:cs="Arial"/>
                <w:sz w:val="18"/>
                <w:szCs w:val="18"/>
              </w:rPr>
            </w:pPr>
            <w:r>
              <w:rPr>
                <w:rFonts w:ascii="Arial" w:hAnsi="Arial" w:eastAsia="Calibri" w:cs="Arial"/>
                <w:sz w:val="18"/>
                <w:szCs w:val="18"/>
              </w:rPr>
              <w:t>- дипломы, грамоты победителей олимпиад и конкурсов, научных проектов обучающихся;</w:t>
            </w:r>
          </w:p>
          <w:p w14:paraId="52A53588">
            <w:pPr>
              <w:spacing w:after="0" w:line="240" w:lineRule="auto"/>
              <w:ind w:left="67"/>
              <w:rPr>
                <w:rFonts w:ascii="Arial" w:hAnsi="Arial" w:eastAsia="Calibri" w:cs="Arial"/>
                <w:sz w:val="18"/>
                <w:szCs w:val="18"/>
              </w:rPr>
            </w:pPr>
            <w:r>
              <w:rPr>
                <w:rFonts w:ascii="Arial" w:hAnsi="Arial" w:eastAsia="Calibri" w:cs="Arial"/>
                <w:sz w:val="18"/>
                <w:szCs w:val="18"/>
              </w:rPr>
              <w:t>- дипломы, грамоты победителей олимпиад и конкурсов учителя;</w:t>
            </w:r>
          </w:p>
          <w:p w14:paraId="27038C95">
            <w:pPr>
              <w:spacing w:after="0" w:line="240" w:lineRule="auto"/>
              <w:ind w:left="67"/>
              <w:rPr>
                <w:rFonts w:ascii="Arial" w:hAnsi="Arial" w:eastAsia="Calibri" w:cs="Arial"/>
                <w:sz w:val="18"/>
                <w:szCs w:val="18"/>
              </w:rPr>
            </w:pPr>
            <w:r>
              <w:rPr>
                <w:rFonts w:ascii="Arial" w:hAnsi="Arial" w:eastAsia="Calibri" w:cs="Arial"/>
                <w:sz w:val="18"/>
                <w:szCs w:val="18"/>
              </w:rPr>
              <w:t>- государственная награда</w:t>
            </w:r>
          </w:p>
        </w:tc>
        <w:tc>
          <w:tcPr>
            <w:tcW w:w="3969" w:type="dxa"/>
            <w:shd w:val="clear" w:color="auto" w:fill="FFFFFF"/>
          </w:tcPr>
          <w:p w14:paraId="4E34F25D">
            <w:pPr>
              <w:spacing w:after="0" w:line="240" w:lineRule="auto"/>
              <w:ind w:left="141" w:right="142"/>
              <w:jc w:val="both"/>
              <w:rPr>
                <w:rFonts w:ascii="Arial" w:hAnsi="Arial" w:eastAsia="Calibri" w:cs="Arial"/>
                <w:sz w:val="18"/>
                <w:szCs w:val="18"/>
              </w:rPr>
            </w:pPr>
            <w:r>
              <w:rPr>
                <w:rFonts w:ascii="Arial" w:hAnsi="Arial" w:eastAsia="Calibri" w:cs="Arial"/>
                <w:sz w:val="18"/>
                <w:szCs w:val="18"/>
                <w:lang w:val="kk-KZ"/>
              </w:rPr>
              <w:t xml:space="preserve">- </w:t>
            </w:r>
            <w:r>
              <w:rPr>
                <w:rFonts w:ascii="Arial" w:hAnsi="Arial" w:eastAsia="Calibri" w:cs="Arial"/>
                <w:sz w:val="18"/>
                <w:szCs w:val="18"/>
              </w:rPr>
              <w:t>призеры олимпиад и конкурсов= 0,5 балла</w:t>
            </w:r>
          </w:p>
          <w:p w14:paraId="6042C980">
            <w:pPr>
              <w:spacing w:after="0" w:line="240" w:lineRule="auto"/>
              <w:ind w:left="141" w:right="142"/>
              <w:jc w:val="both"/>
              <w:rPr>
                <w:rFonts w:ascii="Arial" w:hAnsi="Arial" w:eastAsia="Calibri" w:cs="Arial"/>
                <w:sz w:val="18"/>
                <w:szCs w:val="18"/>
              </w:rPr>
            </w:pPr>
            <w:r>
              <w:rPr>
                <w:rFonts w:ascii="Arial" w:hAnsi="Arial" w:eastAsia="Calibri" w:cs="Arial"/>
                <w:sz w:val="18"/>
                <w:szCs w:val="18"/>
                <w:lang w:val="kk-KZ"/>
              </w:rPr>
              <w:t xml:space="preserve">- </w:t>
            </w:r>
            <w:r>
              <w:rPr>
                <w:rFonts w:ascii="Arial" w:hAnsi="Arial" w:eastAsia="Calibri" w:cs="Arial"/>
                <w:sz w:val="18"/>
                <w:szCs w:val="18"/>
              </w:rPr>
              <w:t>научных проектов = 1 балл</w:t>
            </w:r>
          </w:p>
          <w:p w14:paraId="7D392D08">
            <w:pPr>
              <w:spacing w:after="0" w:line="240" w:lineRule="auto"/>
              <w:ind w:left="141" w:right="142"/>
              <w:jc w:val="both"/>
              <w:rPr>
                <w:rFonts w:ascii="Arial" w:hAnsi="Arial" w:eastAsia="Calibri" w:cs="Arial"/>
                <w:sz w:val="18"/>
                <w:szCs w:val="18"/>
              </w:rPr>
            </w:pPr>
            <w:r>
              <w:rPr>
                <w:rFonts w:ascii="Arial" w:hAnsi="Arial" w:eastAsia="Calibri" w:cs="Arial"/>
                <w:sz w:val="18"/>
                <w:szCs w:val="18"/>
                <w:lang w:val="kk-KZ"/>
              </w:rPr>
              <w:t xml:space="preserve">- </w:t>
            </w:r>
            <w:r>
              <w:rPr>
                <w:rFonts w:ascii="Arial" w:hAnsi="Arial" w:eastAsia="Calibri" w:cs="Arial"/>
                <w:sz w:val="18"/>
                <w:szCs w:val="18"/>
              </w:rPr>
              <w:t>призеры олимпиад и конкурсов = 3 балла</w:t>
            </w:r>
          </w:p>
          <w:p w14:paraId="15817D93">
            <w:pPr>
              <w:spacing w:after="0" w:line="240" w:lineRule="auto"/>
              <w:ind w:left="141" w:right="142"/>
              <w:jc w:val="both"/>
              <w:rPr>
                <w:rFonts w:ascii="Arial" w:hAnsi="Arial" w:eastAsia="Calibri" w:cs="Arial"/>
                <w:sz w:val="18"/>
                <w:szCs w:val="18"/>
                <w:lang w:val="kk-KZ"/>
              </w:rPr>
            </w:pPr>
            <w:r>
              <w:rPr>
                <w:rFonts w:ascii="Arial" w:hAnsi="Arial" w:eastAsia="Calibri" w:cs="Arial"/>
                <w:sz w:val="18"/>
                <w:szCs w:val="18"/>
                <w:lang w:val="kk-KZ"/>
              </w:rPr>
              <w:t xml:space="preserve">- </w:t>
            </w:r>
            <w:r>
              <w:rPr>
                <w:rFonts w:ascii="Arial" w:hAnsi="Arial" w:eastAsia="Calibri" w:cs="Arial"/>
                <w:sz w:val="18"/>
                <w:szCs w:val="18"/>
              </w:rPr>
              <w:t xml:space="preserve">участник конкурса «Лучший педагог» = </w:t>
            </w:r>
          </w:p>
          <w:p w14:paraId="23BB3903">
            <w:pPr>
              <w:spacing w:after="0" w:line="240" w:lineRule="auto"/>
              <w:ind w:left="141" w:right="142"/>
              <w:jc w:val="both"/>
              <w:rPr>
                <w:rFonts w:ascii="Arial" w:hAnsi="Arial" w:eastAsia="Calibri" w:cs="Arial"/>
                <w:sz w:val="18"/>
                <w:szCs w:val="18"/>
              </w:rPr>
            </w:pPr>
            <w:r>
              <w:rPr>
                <w:rFonts w:ascii="Arial" w:hAnsi="Arial" w:eastAsia="Calibri" w:cs="Arial"/>
                <w:sz w:val="18"/>
                <w:szCs w:val="18"/>
              </w:rPr>
              <w:t>1 балл</w:t>
            </w:r>
          </w:p>
          <w:p w14:paraId="6086DBF0">
            <w:pPr>
              <w:spacing w:after="0" w:line="240" w:lineRule="auto"/>
              <w:ind w:left="141" w:right="142"/>
              <w:jc w:val="both"/>
              <w:rPr>
                <w:rFonts w:ascii="Arial" w:hAnsi="Arial" w:eastAsia="Calibri" w:cs="Arial"/>
                <w:sz w:val="18"/>
                <w:szCs w:val="18"/>
                <w:lang w:val="kk-KZ"/>
              </w:rPr>
            </w:pPr>
            <w:r>
              <w:rPr>
                <w:rFonts w:ascii="Arial" w:hAnsi="Arial" w:eastAsia="Calibri" w:cs="Arial"/>
                <w:sz w:val="18"/>
                <w:szCs w:val="18"/>
                <w:lang w:val="kk-KZ"/>
              </w:rPr>
              <w:t xml:space="preserve">- </w:t>
            </w:r>
            <w:r>
              <w:rPr>
                <w:rFonts w:ascii="Arial" w:hAnsi="Arial" w:eastAsia="Calibri" w:cs="Arial"/>
                <w:sz w:val="18"/>
                <w:szCs w:val="18"/>
              </w:rPr>
              <w:t xml:space="preserve">призер конкурса «Лучший педагог» = </w:t>
            </w:r>
          </w:p>
          <w:p w14:paraId="30B07AB4">
            <w:pPr>
              <w:spacing w:after="0" w:line="240" w:lineRule="auto"/>
              <w:ind w:left="141" w:right="142"/>
              <w:jc w:val="both"/>
              <w:rPr>
                <w:rFonts w:ascii="Arial" w:hAnsi="Arial" w:eastAsia="Calibri" w:cs="Arial"/>
                <w:sz w:val="18"/>
                <w:szCs w:val="18"/>
              </w:rPr>
            </w:pPr>
            <w:r>
              <w:rPr>
                <w:rFonts w:ascii="Arial" w:hAnsi="Arial" w:eastAsia="Calibri" w:cs="Arial"/>
                <w:sz w:val="18"/>
                <w:szCs w:val="18"/>
              </w:rPr>
              <w:t>5 баллов</w:t>
            </w:r>
          </w:p>
          <w:p w14:paraId="7D60102C">
            <w:pPr>
              <w:spacing w:after="0" w:line="240" w:lineRule="auto"/>
              <w:ind w:left="141" w:right="142"/>
              <w:jc w:val="both"/>
              <w:rPr>
                <w:rFonts w:ascii="Arial" w:hAnsi="Arial" w:eastAsia="Calibri" w:cs="Arial"/>
                <w:sz w:val="18"/>
                <w:szCs w:val="18"/>
              </w:rPr>
            </w:pPr>
            <w:r>
              <w:rPr>
                <w:rFonts w:ascii="Arial" w:hAnsi="Arial" w:eastAsia="Calibri" w:cs="Arial"/>
                <w:sz w:val="18"/>
                <w:szCs w:val="18"/>
                <w:lang w:val="kk-KZ"/>
              </w:rPr>
              <w:t xml:space="preserve">- </w:t>
            </w:r>
            <w:r>
              <w:rPr>
                <w:rFonts w:ascii="Arial" w:hAnsi="Arial" w:eastAsia="Calibri" w:cs="Arial"/>
                <w:sz w:val="18"/>
                <w:szCs w:val="18"/>
              </w:rPr>
              <w:t>обладатель медали «Қазақстан еңбек сіңірген ұстазы» = 10 баллов</w:t>
            </w:r>
          </w:p>
        </w:tc>
        <w:tc>
          <w:tcPr>
            <w:tcW w:w="850" w:type="dxa"/>
            <w:shd w:val="clear" w:color="auto" w:fill="FFFFFF"/>
          </w:tcPr>
          <w:p w14:paraId="69595E72">
            <w:pPr>
              <w:spacing w:after="0" w:line="240" w:lineRule="auto"/>
              <w:jc w:val="both"/>
              <w:rPr>
                <w:rFonts w:ascii="Arial" w:hAnsi="Arial" w:eastAsia="Calibri" w:cs="Arial"/>
                <w:sz w:val="18"/>
                <w:szCs w:val="18"/>
                <w:lang w:val="kk-KZ"/>
              </w:rPr>
            </w:pPr>
          </w:p>
        </w:tc>
      </w:tr>
      <w:tr w14:paraId="587D3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1694" w:hRule="atLeast"/>
        </w:trPr>
        <w:tc>
          <w:tcPr>
            <w:tcW w:w="501" w:type="dxa"/>
            <w:shd w:val="clear" w:color="auto" w:fill="auto"/>
            <w:tcMar>
              <w:top w:w="45" w:type="dxa"/>
              <w:left w:w="75" w:type="dxa"/>
              <w:bottom w:w="45" w:type="dxa"/>
              <w:right w:w="75" w:type="dxa"/>
            </w:tcMar>
          </w:tcPr>
          <w:p w14:paraId="3B03E4A5">
            <w:pPr>
              <w:spacing w:after="0" w:line="240" w:lineRule="auto"/>
              <w:ind w:left="-142" w:right="-75"/>
              <w:jc w:val="center"/>
              <w:rPr>
                <w:rFonts w:ascii="Arial" w:hAnsi="Arial" w:eastAsia="Calibri" w:cs="Arial"/>
                <w:spacing w:val="2"/>
                <w:sz w:val="18"/>
                <w:szCs w:val="18"/>
                <w:lang w:val="kk-KZ"/>
              </w:rPr>
            </w:pPr>
            <w:r>
              <w:rPr>
                <w:rFonts w:ascii="Arial" w:hAnsi="Arial" w:eastAsia="Calibri" w:cs="Arial"/>
                <w:spacing w:val="2"/>
                <w:sz w:val="18"/>
                <w:szCs w:val="18"/>
                <w:lang w:val="kk-KZ"/>
              </w:rPr>
              <w:t>9</w:t>
            </w:r>
          </w:p>
        </w:tc>
        <w:tc>
          <w:tcPr>
            <w:tcW w:w="2551" w:type="dxa"/>
            <w:shd w:val="clear" w:color="auto" w:fill="auto"/>
            <w:tcMar>
              <w:top w:w="45" w:type="dxa"/>
              <w:left w:w="75" w:type="dxa"/>
              <w:bottom w:w="45" w:type="dxa"/>
              <w:right w:w="75" w:type="dxa"/>
            </w:tcMar>
          </w:tcPr>
          <w:p w14:paraId="1F677412">
            <w:pPr>
              <w:spacing w:after="0" w:line="240" w:lineRule="auto"/>
              <w:ind w:left="66"/>
              <w:jc w:val="both"/>
              <w:rPr>
                <w:rFonts w:ascii="Arial" w:hAnsi="Arial" w:eastAsia="Calibri" w:cs="Arial"/>
                <w:spacing w:val="2"/>
                <w:sz w:val="18"/>
                <w:szCs w:val="18"/>
              </w:rPr>
            </w:pPr>
            <w:r>
              <w:rPr>
                <w:rFonts w:ascii="Arial" w:hAnsi="Arial" w:eastAsia="Calibri"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5EDCA01E">
            <w:pPr>
              <w:spacing w:after="0" w:line="240" w:lineRule="auto"/>
              <w:ind w:left="67"/>
              <w:rPr>
                <w:rFonts w:ascii="Arial" w:hAnsi="Arial" w:eastAsia="Calibri" w:cs="Arial"/>
                <w:sz w:val="18"/>
                <w:szCs w:val="18"/>
              </w:rPr>
            </w:pPr>
            <w:r>
              <w:rPr>
                <w:rFonts w:ascii="Arial" w:hAnsi="Arial" w:eastAsia="Calibri" w:cs="Arial"/>
                <w:sz w:val="18"/>
                <w:szCs w:val="18"/>
              </w:rPr>
              <w:t>-авторские работы и публикации</w:t>
            </w:r>
          </w:p>
        </w:tc>
        <w:tc>
          <w:tcPr>
            <w:tcW w:w="3969" w:type="dxa"/>
            <w:shd w:val="clear" w:color="auto" w:fill="FFFFFF"/>
          </w:tcPr>
          <w:p w14:paraId="50F786F9">
            <w:pPr>
              <w:spacing w:after="0" w:line="240" w:lineRule="auto"/>
              <w:ind w:left="141"/>
              <w:jc w:val="both"/>
              <w:rPr>
                <w:rFonts w:ascii="Arial" w:hAnsi="Arial" w:eastAsia="Calibri" w:cs="Arial"/>
                <w:sz w:val="18"/>
                <w:szCs w:val="18"/>
              </w:rPr>
            </w:pPr>
            <w:r>
              <w:rPr>
                <w:rFonts w:ascii="Arial" w:hAnsi="Arial" w:eastAsia="Calibri" w:cs="Arial"/>
                <w:sz w:val="18"/>
                <w:szCs w:val="18"/>
                <w:lang w:val="kk-KZ"/>
              </w:rPr>
              <w:t xml:space="preserve">- </w:t>
            </w:r>
            <w:r>
              <w:rPr>
                <w:rFonts w:ascii="Arial" w:hAnsi="Arial" w:eastAsia="Calibri" w:cs="Arial"/>
                <w:sz w:val="18"/>
                <w:szCs w:val="18"/>
              </w:rPr>
              <w:t>автор или соавтор учебников и (или) УМК, включенных в перечень МОН РК = 5 баллов</w:t>
            </w:r>
          </w:p>
          <w:p w14:paraId="4301E3C3">
            <w:pPr>
              <w:spacing w:after="0" w:line="240" w:lineRule="auto"/>
              <w:ind w:left="141"/>
              <w:jc w:val="both"/>
              <w:rPr>
                <w:rFonts w:ascii="Arial" w:hAnsi="Arial" w:eastAsia="Calibri" w:cs="Arial"/>
                <w:sz w:val="18"/>
                <w:szCs w:val="18"/>
              </w:rPr>
            </w:pPr>
            <w:r>
              <w:rPr>
                <w:rFonts w:ascii="Arial" w:hAnsi="Arial" w:eastAsia="Calibri" w:cs="Arial"/>
                <w:sz w:val="18"/>
                <w:szCs w:val="18"/>
                <w:lang w:val="kk-KZ"/>
              </w:rPr>
              <w:t xml:space="preserve">- </w:t>
            </w:r>
            <w:r>
              <w:rPr>
                <w:rFonts w:ascii="Arial" w:hAnsi="Arial" w:eastAsia="Calibri" w:cs="Arial"/>
                <w:sz w:val="18"/>
                <w:szCs w:val="18"/>
              </w:rPr>
              <w:t>автор или соавтор учебников и (или) УМК, включенных в перечень РУМС = 2 балла</w:t>
            </w:r>
          </w:p>
          <w:p w14:paraId="3A8B797F">
            <w:pPr>
              <w:spacing w:after="0" w:line="240" w:lineRule="auto"/>
              <w:ind w:left="141"/>
              <w:jc w:val="both"/>
              <w:rPr>
                <w:rFonts w:ascii="Arial" w:hAnsi="Arial" w:eastAsia="Calibri" w:cs="Arial"/>
                <w:sz w:val="18"/>
                <w:szCs w:val="18"/>
              </w:rPr>
            </w:pPr>
            <w:r>
              <w:rPr>
                <w:rFonts w:ascii="Arial" w:hAnsi="Arial" w:eastAsia="Calibri" w:cs="Arial"/>
                <w:sz w:val="18"/>
                <w:szCs w:val="18"/>
                <w:lang w:val="kk-KZ"/>
              </w:rPr>
              <w:t xml:space="preserve">- </w:t>
            </w:r>
            <w:r>
              <w:rPr>
                <w:rFonts w:ascii="Arial" w:hAnsi="Arial" w:eastAsia="Calibri" w:cs="Arial"/>
                <w:sz w:val="18"/>
                <w:szCs w:val="18"/>
              </w:rPr>
              <w:t>наличие публикации по</w:t>
            </w:r>
            <w:r>
              <w:rPr>
                <w:rFonts w:ascii="Arial" w:hAnsi="Arial" w:eastAsia="Calibri" w:cs="Arial"/>
                <w:sz w:val="18"/>
                <w:szCs w:val="18"/>
                <w:lang w:val="kk-KZ"/>
              </w:rPr>
              <w:t xml:space="preserve"> </w:t>
            </w:r>
            <w:r>
              <w:rPr>
                <w:rFonts w:ascii="Arial" w:hAnsi="Arial" w:eastAsia="Calibri" w:cs="Arial"/>
                <w:sz w:val="18"/>
                <w:szCs w:val="18"/>
              </w:rPr>
              <w:t>научно-исследовательской деятельности, включенный в перечень КОКСОН, Scopus = 3 балла</w:t>
            </w:r>
          </w:p>
          <w:p w14:paraId="13C0C5D2">
            <w:pPr>
              <w:spacing w:after="0" w:line="240" w:lineRule="auto"/>
              <w:ind w:left="141"/>
              <w:jc w:val="both"/>
              <w:rPr>
                <w:rFonts w:ascii="Arial" w:hAnsi="Arial" w:eastAsia="Calibri" w:cs="Arial"/>
                <w:sz w:val="18"/>
                <w:szCs w:val="18"/>
              </w:rPr>
            </w:pPr>
          </w:p>
        </w:tc>
        <w:tc>
          <w:tcPr>
            <w:tcW w:w="850" w:type="dxa"/>
            <w:shd w:val="clear" w:color="auto" w:fill="FFFFFF"/>
          </w:tcPr>
          <w:p w14:paraId="6571C41B">
            <w:pPr>
              <w:spacing w:after="0" w:line="240" w:lineRule="auto"/>
              <w:jc w:val="both"/>
              <w:rPr>
                <w:rFonts w:ascii="Arial" w:hAnsi="Arial" w:eastAsia="Calibri" w:cs="Arial"/>
                <w:sz w:val="18"/>
                <w:szCs w:val="18"/>
              </w:rPr>
            </w:pPr>
          </w:p>
        </w:tc>
      </w:tr>
      <w:tr w14:paraId="207FD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c>
          <w:tcPr>
            <w:tcW w:w="501" w:type="dxa"/>
            <w:shd w:val="clear" w:color="auto" w:fill="auto"/>
            <w:tcMar>
              <w:top w:w="45" w:type="dxa"/>
              <w:left w:w="75" w:type="dxa"/>
              <w:bottom w:w="45" w:type="dxa"/>
              <w:right w:w="75" w:type="dxa"/>
            </w:tcMar>
          </w:tcPr>
          <w:p w14:paraId="55AF000C">
            <w:pPr>
              <w:spacing w:after="0" w:line="240" w:lineRule="auto"/>
              <w:ind w:left="-142" w:right="-75"/>
              <w:jc w:val="center"/>
              <w:rPr>
                <w:rFonts w:ascii="Arial" w:hAnsi="Arial" w:eastAsia="Calibri" w:cs="Arial"/>
                <w:spacing w:val="2"/>
                <w:sz w:val="18"/>
                <w:szCs w:val="18"/>
                <w:lang w:val="kk-KZ"/>
              </w:rPr>
            </w:pPr>
            <w:r>
              <w:rPr>
                <w:rFonts w:ascii="Arial" w:hAnsi="Arial" w:eastAsia="Calibri" w:cs="Arial"/>
                <w:spacing w:val="2"/>
                <w:sz w:val="18"/>
                <w:szCs w:val="18"/>
                <w:lang w:val="kk-KZ"/>
              </w:rPr>
              <w:t>10</w:t>
            </w:r>
          </w:p>
        </w:tc>
        <w:tc>
          <w:tcPr>
            <w:tcW w:w="2551" w:type="dxa"/>
            <w:shd w:val="clear" w:color="auto" w:fill="auto"/>
            <w:tcMar>
              <w:top w:w="45" w:type="dxa"/>
              <w:left w:w="75" w:type="dxa"/>
              <w:bottom w:w="45" w:type="dxa"/>
              <w:right w:w="75" w:type="dxa"/>
            </w:tcMar>
          </w:tcPr>
          <w:p w14:paraId="35A1BF4D">
            <w:pPr>
              <w:spacing w:after="0" w:line="240" w:lineRule="auto"/>
              <w:ind w:left="66"/>
              <w:jc w:val="both"/>
              <w:rPr>
                <w:rFonts w:ascii="Arial" w:hAnsi="Arial" w:eastAsia="Calibri" w:cs="Arial"/>
                <w:spacing w:val="2"/>
                <w:sz w:val="18"/>
                <w:szCs w:val="18"/>
              </w:rPr>
            </w:pPr>
            <w:r>
              <w:rPr>
                <w:rFonts w:ascii="Arial" w:hAnsi="Arial" w:eastAsia="Calibri"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1934B8E1">
            <w:pPr>
              <w:spacing w:after="0" w:line="240" w:lineRule="auto"/>
              <w:ind w:left="67"/>
              <w:rPr>
                <w:rFonts w:ascii="Arial" w:hAnsi="Arial" w:eastAsia="Calibri" w:cs="Arial"/>
                <w:sz w:val="18"/>
                <w:szCs w:val="18"/>
              </w:rPr>
            </w:pPr>
            <w:r>
              <w:rPr>
                <w:rFonts w:ascii="Arial" w:hAnsi="Arial" w:eastAsia="Calibri" w:cs="Arial"/>
                <w:sz w:val="18"/>
                <w:szCs w:val="18"/>
              </w:rPr>
              <w:t>Документ, подтверждающий общественно-педагогическую деятельность</w:t>
            </w:r>
          </w:p>
        </w:tc>
        <w:tc>
          <w:tcPr>
            <w:tcW w:w="3969" w:type="dxa"/>
            <w:shd w:val="clear" w:color="auto" w:fill="FFFFFF"/>
          </w:tcPr>
          <w:p w14:paraId="16A5434B">
            <w:pPr>
              <w:spacing w:after="0" w:line="240" w:lineRule="auto"/>
              <w:ind w:left="141" w:right="142"/>
              <w:rPr>
                <w:rFonts w:ascii="Arial" w:hAnsi="Arial" w:eastAsia="Calibri" w:cs="Arial"/>
                <w:sz w:val="18"/>
                <w:szCs w:val="18"/>
              </w:rPr>
            </w:pPr>
            <w:r>
              <w:rPr>
                <w:rFonts w:ascii="Arial" w:hAnsi="Arial" w:eastAsia="Calibri" w:cs="Arial"/>
                <w:sz w:val="18"/>
                <w:szCs w:val="18"/>
                <w:lang w:val="kk-KZ"/>
              </w:rPr>
              <w:t xml:space="preserve">- </w:t>
            </w:r>
            <w:r>
              <w:rPr>
                <w:rFonts w:ascii="Arial" w:hAnsi="Arial" w:eastAsia="Calibri" w:cs="Arial"/>
                <w:sz w:val="18"/>
                <w:szCs w:val="18"/>
              </w:rPr>
              <w:t>наставник = 0,5 балла</w:t>
            </w:r>
          </w:p>
          <w:p w14:paraId="5D134686">
            <w:pPr>
              <w:spacing w:after="0" w:line="240" w:lineRule="auto"/>
              <w:ind w:left="141" w:right="142"/>
              <w:rPr>
                <w:rFonts w:ascii="Arial" w:hAnsi="Arial" w:eastAsia="Calibri" w:cs="Arial"/>
                <w:sz w:val="18"/>
                <w:szCs w:val="18"/>
              </w:rPr>
            </w:pPr>
            <w:r>
              <w:rPr>
                <w:rFonts w:ascii="Arial" w:hAnsi="Arial" w:eastAsia="Calibri" w:cs="Arial"/>
                <w:sz w:val="18"/>
                <w:szCs w:val="18"/>
                <w:lang w:val="kk-KZ"/>
              </w:rPr>
              <w:t xml:space="preserve">- </w:t>
            </w:r>
            <w:r>
              <w:rPr>
                <w:rFonts w:ascii="Arial" w:hAnsi="Arial" w:eastAsia="Calibri" w:cs="Arial"/>
                <w:sz w:val="18"/>
                <w:szCs w:val="18"/>
              </w:rPr>
              <w:t>руководство МО = 2 балла</w:t>
            </w:r>
          </w:p>
          <w:p w14:paraId="478557F3">
            <w:pPr>
              <w:spacing w:after="0" w:line="240" w:lineRule="auto"/>
              <w:ind w:left="141"/>
              <w:rPr>
                <w:rFonts w:ascii="Arial" w:hAnsi="Arial" w:eastAsia="Calibri" w:cs="Arial"/>
                <w:sz w:val="18"/>
                <w:szCs w:val="18"/>
                <w:lang w:val="kk-KZ"/>
              </w:rPr>
            </w:pPr>
            <w:r>
              <w:rPr>
                <w:rFonts w:ascii="Arial" w:hAnsi="Arial" w:eastAsia="Calibri" w:cs="Arial"/>
                <w:sz w:val="18"/>
                <w:szCs w:val="18"/>
                <w:lang w:val="kk-KZ"/>
              </w:rPr>
              <w:t xml:space="preserve">- </w:t>
            </w:r>
            <w:r>
              <w:rPr>
                <w:rFonts w:ascii="Arial" w:hAnsi="Arial" w:eastAsia="Calibri" w:cs="Arial"/>
                <w:sz w:val="18"/>
                <w:szCs w:val="18"/>
              </w:rPr>
              <w:t>преподавание на 2 языках, русский/ казахский</w:t>
            </w:r>
            <w:r>
              <w:rPr>
                <w:rFonts w:ascii="Arial" w:hAnsi="Arial" w:eastAsia="Calibri" w:cs="Arial"/>
                <w:sz w:val="18"/>
                <w:szCs w:val="18"/>
                <w:lang w:val="kk-KZ"/>
              </w:rPr>
              <w:t xml:space="preserve">  </w:t>
            </w:r>
            <w:r>
              <w:rPr>
                <w:rFonts w:ascii="Arial" w:hAnsi="Arial" w:eastAsia="Calibri" w:cs="Arial"/>
                <w:sz w:val="18"/>
                <w:szCs w:val="18"/>
              </w:rPr>
              <w:t>=</w:t>
            </w:r>
            <w:r>
              <w:rPr>
                <w:rFonts w:ascii="Arial" w:hAnsi="Arial" w:eastAsia="Calibri" w:cs="Arial"/>
                <w:sz w:val="18"/>
                <w:szCs w:val="18"/>
                <w:lang w:val="kk-KZ"/>
              </w:rPr>
              <w:t xml:space="preserve"> </w:t>
            </w:r>
            <w:r>
              <w:rPr>
                <w:rFonts w:ascii="Arial" w:hAnsi="Arial" w:eastAsia="Calibri" w:cs="Arial"/>
                <w:sz w:val="18"/>
                <w:szCs w:val="18"/>
              </w:rPr>
              <w:t>2 балла</w:t>
            </w:r>
            <w:r>
              <w:rPr>
                <w:rFonts w:ascii="Arial" w:hAnsi="Arial" w:eastAsia="Calibri" w:cs="Arial"/>
                <w:sz w:val="18"/>
                <w:szCs w:val="18"/>
                <w:lang w:val="kk-KZ"/>
              </w:rPr>
              <w:t xml:space="preserve">; </w:t>
            </w:r>
            <w:r>
              <w:rPr>
                <w:rFonts w:ascii="Arial" w:hAnsi="Arial" w:eastAsia="Calibri" w:cs="Arial"/>
                <w:sz w:val="18"/>
                <w:szCs w:val="18"/>
              </w:rPr>
              <w:t xml:space="preserve">иностранный/русский, иностранный/казахский) = </w:t>
            </w:r>
            <w:r>
              <w:rPr>
                <w:rFonts w:ascii="Arial" w:hAnsi="Arial" w:eastAsia="Calibri" w:cs="Arial"/>
                <w:sz w:val="18"/>
                <w:szCs w:val="18"/>
                <w:lang w:val="kk-KZ"/>
              </w:rPr>
              <w:t xml:space="preserve"> </w:t>
            </w:r>
            <w:r>
              <w:rPr>
                <w:rFonts w:ascii="Arial" w:hAnsi="Arial" w:eastAsia="Calibri" w:cs="Arial"/>
                <w:sz w:val="18"/>
                <w:szCs w:val="18"/>
              </w:rPr>
              <w:t>3 балла,</w:t>
            </w:r>
          </w:p>
          <w:p w14:paraId="618BD3E0">
            <w:pPr>
              <w:spacing w:after="0" w:line="240" w:lineRule="auto"/>
              <w:ind w:left="141" w:right="142"/>
              <w:rPr>
                <w:rFonts w:ascii="Arial" w:hAnsi="Arial" w:eastAsia="Calibri" w:cs="Arial"/>
                <w:sz w:val="18"/>
                <w:szCs w:val="18"/>
              </w:rPr>
            </w:pPr>
            <w:r>
              <w:rPr>
                <w:rFonts w:ascii="Arial" w:hAnsi="Arial" w:eastAsia="Calibri" w:cs="Arial"/>
                <w:sz w:val="18"/>
                <w:szCs w:val="18"/>
                <w:lang w:val="kk-KZ"/>
              </w:rPr>
              <w:t xml:space="preserve">- </w:t>
            </w:r>
            <w:r>
              <w:rPr>
                <w:rFonts w:ascii="Arial" w:hAnsi="Arial" w:eastAsia="Calibri" w:cs="Arial"/>
                <w:sz w:val="18"/>
                <w:szCs w:val="18"/>
              </w:rPr>
              <w:t xml:space="preserve">преподавание на 3 языках (казахский, русский, </w:t>
            </w:r>
            <w:r>
              <w:rPr>
                <w:rFonts w:ascii="Arial" w:hAnsi="Arial" w:eastAsia="Calibri" w:cs="Arial"/>
                <w:sz w:val="18"/>
                <w:szCs w:val="18"/>
                <w:lang w:val="kk-KZ"/>
              </w:rPr>
              <w:t xml:space="preserve"> и</w:t>
            </w:r>
            <w:r>
              <w:rPr>
                <w:rFonts w:ascii="Arial" w:hAnsi="Arial" w:eastAsia="Calibri" w:cs="Arial"/>
                <w:sz w:val="18"/>
                <w:szCs w:val="18"/>
              </w:rPr>
              <w:t>ностранный) = 5 баллов</w:t>
            </w:r>
          </w:p>
        </w:tc>
        <w:tc>
          <w:tcPr>
            <w:tcW w:w="850" w:type="dxa"/>
            <w:shd w:val="clear" w:color="auto" w:fill="FFFFFF"/>
          </w:tcPr>
          <w:p w14:paraId="4C4C26F8">
            <w:pPr>
              <w:spacing w:after="0" w:line="240" w:lineRule="auto"/>
              <w:jc w:val="both"/>
              <w:rPr>
                <w:rFonts w:ascii="Arial" w:hAnsi="Arial" w:eastAsia="Calibri" w:cs="Arial"/>
                <w:sz w:val="18"/>
                <w:szCs w:val="18"/>
              </w:rPr>
            </w:pPr>
          </w:p>
        </w:tc>
      </w:tr>
      <w:tr w14:paraId="69577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10729" w:hRule="atLeast"/>
        </w:trPr>
        <w:tc>
          <w:tcPr>
            <w:tcW w:w="501" w:type="dxa"/>
            <w:shd w:val="clear" w:color="auto" w:fill="auto"/>
            <w:tcMar>
              <w:top w:w="45" w:type="dxa"/>
              <w:left w:w="75" w:type="dxa"/>
              <w:bottom w:w="45" w:type="dxa"/>
              <w:right w:w="75" w:type="dxa"/>
            </w:tcMar>
          </w:tcPr>
          <w:p w14:paraId="633B08C5">
            <w:pPr>
              <w:spacing w:after="0" w:line="240" w:lineRule="auto"/>
              <w:ind w:left="-142" w:right="-75"/>
              <w:jc w:val="center"/>
              <w:rPr>
                <w:rFonts w:ascii="Arial" w:hAnsi="Arial" w:eastAsia="Calibri" w:cs="Arial"/>
                <w:spacing w:val="2"/>
                <w:sz w:val="18"/>
                <w:szCs w:val="18"/>
                <w:lang w:val="kk-KZ"/>
              </w:rPr>
            </w:pPr>
            <w:r>
              <w:rPr>
                <w:rFonts w:ascii="Arial" w:hAnsi="Arial" w:eastAsia="Calibri" w:cs="Arial"/>
                <w:spacing w:val="2"/>
                <w:sz w:val="18"/>
                <w:szCs w:val="18"/>
              </w:rPr>
              <w:t>1</w:t>
            </w:r>
            <w:r>
              <w:rPr>
                <w:rFonts w:ascii="Arial" w:hAnsi="Arial" w:eastAsia="Calibri" w:cs="Arial"/>
                <w:spacing w:val="2"/>
                <w:sz w:val="18"/>
                <w:szCs w:val="18"/>
                <w:lang w:val="kk-KZ"/>
              </w:rPr>
              <w:t>1</w:t>
            </w:r>
          </w:p>
        </w:tc>
        <w:tc>
          <w:tcPr>
            <w:tcW w:w="2551" w:type="dxa"/>
            <w:shd w:val="clear" w:color="auto" w:fill="auto"/>
            <w:tcMar>
              <w:top w:w="45" w:type="dxa"/>
              <w:left w:w="75" w:type="dxa"/>
              <w:bottom w:w="45" w:type="dxa"/>
              <w:right w:w="75" w:type="dxa"/>
            </w:tcMar>
          </w:tcPr>
          <w:p w14:paraId="6ACC56D7">
            <w:pPr>
              <w:spacing w:after="0" w:line="240" w:lineRule="auto"/>
              <w:ind w:left="66"/>
              <w:jc w:val="both"/>
              <w:rPr>
                <w:rFonts w:ascii="Arial" w:hAnsi="Arial" w:eastAsia="Calibri" w:cs="Arial"/>
                <w:spacing w:val="2"/>
                <w:sz w:val="18"/>
                <w:szCs w:val="18"/>
              </w:rPr>
            </w:pPr>
            <w:r>
              <w:rPr>
                <w:rFonts w:ascii="Arial" w:hAnsi="Arial" w:eastAsia="Calibri"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3C2C57D0">
            <w:pPr>
              <w:spacing w:after="0" w:line="240" w:lineRule="auto"/>
              <w:ind w:left="67"/>
              <w:rPr>
                <w:rFonts w:ascii="Arial" w:hAnsi="Arial" w:eastAsia="Calibri" w:cs="Arial"/>
                <w:sz w:val="17"/>
                <w:szCs w:val="17"/>
              </w:rPr>
            </w:pPr>
            <w:r>
              <w:rPr>
                <w:rFonts w:ascii="Arial" w:hAnsi="Arial" w:eastAsia="Calibri" w:cs="Arial"/>
                <w:sz w:val="17"/>
                <w:szCs w:val="17"/>
              </w:rPr>
              <w:t>- сертификаты предметной подготовки;</w:t>
            </w:r>
          </w:p>
          <w:p w14:paraId="0C319B03">
            <w:pPr>
              <w:spacing w:after="0" w:line="240" w:lineRule="auto"/>
              <w:ind w:left="67"/>
              <w:rPr>
                <w:rFonts w:ascii="Arial" w:hAnsi="Arial" w:eastAsia="Calibri" w:cs="Arial"/>
                <w:sz w:val="17"/>
                <w:szCs w:val="17"/>
              </w:rPr>
            </w:pPr>
            <w:r>
              <w:rPr>
                <w:rFonts w:ascii="Arial" w:hAnsi="Arial" w:eastAsia="Calibri" w:cs="Arial"/>
                <w:sz w:val="17"/>
                <w:szCs w:val="17"/>
              </w:rPr>
              <w:t xml:space="preserve">- сертификат на цифровую грамотность, </w:t>
            </w:r>
          </w:p>
          <w:p w14:paraId="66146A66">
            <w:pPr>
              <w:spacing w:after="0" w:line="240" w:lineRule="auto"/>
              <w:ind w:left="67"/>
              <w:rPr>
                <w:rFonts w:ascii="Arial" w:hAnsi="Arial" w:eastAsia="Calibri" w:cs="Arial"/>
                <w:sz w:val="17"/>
                <w:szCs w:val="17"/>
                <w:lang w:val="kk-KZ"/>
              </w:rPr>
            </w:pPr>
            <w:r>
              <w:rPr>
                <w:rFonts w:ascii="Arial" w:hAnsi="Arial" w:eastAsia="Calibri" w:cs="Arial"/>
                <w:sz w:val="17"/>
                <w:szCs w:val="17"/>
                <w:lang w:val="kk-KZ"/>
              </w:rPr>
              <w:t xml:space="preserve">- </w:t>
            </w:r>
            <w:r>
              <w:rPr>
                <w:rFonts w:ascii="Arial" w:hAnsi="Arial" w:eastAsia="Calibri" w:cs="Arial"/>
                <w:sz w:val="17"/>
                <w:szCs w:val="17"/>
              </w:rPr>
              <w:t>КАЗТЕСТ</w:t>
            </w:r>
            <w:r>
              <w:rPr>
                <w:rFonts w:ascii="Arial" w:hAnsi="Arial" w:eastAsia="Calibri" w:cs="Arial"/>
                <w:sz w:val="17"/>
                <w:szCs w:val="17"/>
                <w:lang w:val="en-US"/>
              </w:rPr>
              <w:t>, IELTS; TOEFL; DELF;</w:t>
            </w:r>
            <w:r>
              <w:rPr>
                <w:rFonts w:ascii="Arial" w:hAnsi="Arial" w:eastAsia="Calibri" w:cs="Arial"/>
                <w:sz w:val="17"/>
                <w:szCs w:val="17"/>
                <w:lang w:val="kk-KZ"/>
              </w:rPr>
              <w:t xml:space="preserve"> </w:t>
            </w:r>
            <w:r>
              <w:rPr>
                <w:rFonts w:ascii="Arial" w:hAnsi="Arial" w:eastAsia="Calibri" w:cs="Arial"/>
                <w:sz w:val="17"/>
                <w:szCs w:val="17"/>
                <w:lang w:val="en-US"/>
              </w:rPr>
              <w:t>Goethe Zertifikat,</w:t>
            </w:r>
            <w:r>
              <w:rPr>
                <w:rFonts w:ascii="Arial" w:hAnsi="Arial" w:eastAsia="Calibri" w:cs="Arial"/>
                <w:sz w:val="17"/>
                <w:szCs w:val="17"/>
                <w:lang w:val="kk-KZ"/>
              </w:rPr>
              <w:t xml:space="preserve">          </w:t>
            </w:r>
          </w:p>
          <w:p w14:paraId="3842C09E">
            <w:pPr>
              <w:spacing w:after="0" w:line="240" w:lineRule="auto"/>
              <w:ind w:left="67"/>
              <w:rPr>
                <w:rFonts w:ascii="Arial" w:hAnsi="Arial" w:eastAsia="Calibri" w:cs="Arial"/>
                <w:sz w:val="17"/>
                <w:szCs w:val="17"/>
                <w:lang w:val="kk-KZ"/>
              </w:rPr>
            </w:pPr>
            <w:r>
              <w:rPr>
                <w:rFonts w:ascii="Arial" w:hAnsi="Arial" w:eastAsia="Calibri" w:cs="Arial"/>
                <w:sz w:val="17"/>
                <w:szCs w:val="17"/>
                <w:lang w:val="en-US"/>
              </w:rPr>
              <w:t xml:space="preserve"> </w:t>
            </w:r>
            <w:r>
              <w:rPr>
                <w:rFonts w:ascii="Arial" w:hAnsi="Arial" w:eastAsia="Calibri" w:cs="Arial"/>
                <w:sz w:val="17"/>
                <w:szCs w:val="17"/>
                <w:lang w:val="kk-KZ"/>
              </w:rPr>
              <w:t>-</w:t>
            </w:r>
            <w:r>
              <w:rPr>
                <w:rFonts w:ascii="Arial" w:hAnsi="Arial" w:eastAsia="Calibri" w:cs="Arial"/>
                <w:sz w:val="17"/>
                <w:szCs w:val="17"/>
              </w:rPr>
              <w:t xml:space="preserve">обучение по программам «Основы программирования в Python», </w:t>
            </w:r>
          </w:p>
          <w:p w14:paraId="73E44703">
            <w:pPr>
              <w:spacing w:after="0" w:line="240" w:lineRule="auto"/>
              <w:ind w:left="67"/>
              <w:rPr>
                <w:rFonts w:ascii="Arial" w:hAnsi="Arial" w:eastAsia="Calibri" w:cs="Arial"/>
                <w:sz w:val="17"/>
                <w:szCs w:val="17"/>
              </w:rPr>
            </w:pPr>
            <w:r>
              <w:rPr>
                <w:rFonts w:ascii="Arial" w:hAnsi="Arial" w:eastAsia="Calibri" w:cs="Arial"/>
                <w:sz w:val="17"/>
                <w:szCs w:val="17"/>
                <w:lang w:val="kk-KZ"/>
              </w:rPr>
              <w:t xml:space="preserve">- </w:t>
            </w:r>
            <w:r>
              <w:rPr>
                <w:rFonts w:ascii="Arial" w:hAnsi="Arial" w:eastAsia="Calibri" w:cs="Arial"/>
                <w:sz w:val="17"/>
                <w:szCs w:val="17"/>
              </w:rPr>
              <w:t>«Обучение работе с Microsoft» Курсера</w:t>
            </w:r>
          </w:p>
          <w:p w14:paraId="17852139">
            <w:pPr>
              <w:spacing w:after="0" w:line="240" w:lineRule="auto"/>
              <w:ind w:left="67"/>
              <w:rPr>
                <w:rFonts w:ascii="Arial" w:hAnsi="Arial" w:eastAsia="Calibri" w:cs="Arial"/>
                <w:sz w:val="17"/>
                <w:szCs w:val="17"/>
              </w:rPr>
            </w:pPr>
            <w:r>
              <w:rPr>
                <w:rFonts w:ascii="Arial" w:hAnsi="Arial" w:eastAsia="Calibri" w:cs="Arial"/>
                <w:sz w:val="17"/>
                <w:szCs w:val="17"/>
                <w:lang w:val="kk-KZ"/>
              </w:rPr>
              <w:t xml:space="preserve">- </w:t>
            </w:r>
            <w:r>
              <w:rPr>
                <w:rFonts w:ascii="Arial" w:hAnsi="Arial" w:eastAsia="Calibri" w:cs="Arial"/>
                <w:sz w:val="17"/>
                <w:szCs w:val="17"/>
              </w:rPr>
              <w:t>Международные курсы:</w:t>
            </w:r>
          </w:p>
          <w:p w14:paraId="6958472B">
            <w:pPr>
              <w:spacing w:after="0" w:line="240" w:lineRule="auto"/>
              <w:ind w:left="67"/>
              <w:rPr>
                <w:rFonts w:ascii="Arial" w:hAnsi="Arial" w:eastAsia="Calibri" w:cs="Arial"/>
                <w:sz w:val="17"/>
                <w:szCs w:val="17"/>
                <w:lang w:val="en-US"/>
              </w:rPr>
            </w:pPr>
            <w:r>
              <w:rPr>
                <w:rFonts w:ascii="Arial" w:hAnsi="Arial" w:eastAsia="Calibri" w:cs="Arial"/>
                <w:sz w:val="17"/>
                <w:szCs w:val="17"/>
                <w:lang w:val="en-US"/>
              </w:rPr>
              <w:t xml:space="preserve">TEFL Cambridge </w:t>
            </w:r>
          </w:p>
          <w:p w14:paraId="7AAF370D">
            <w:pPr>
              <w:spacing w:after="0" w:line="240" w:lineRule="auto"/>
              <w:ind w:left="67"/>
              <w:rPr>
                <w:rFonts w:ascii="Arial" w:hAnsi="Arial" w:eastAsia="Calibri" w:cs="Arial"/>
                <w:sz w:val="17"/>
                <w:szCs w:val="17"/>
                <w:lang w:val="en-US"/>
              </w:rPr>
            </w:pPr>
            <w:r>
              <w:rPr>
                <w:rFonts w:ascii="Arial" w:hAnsi="Arial" w:eastAsia="Calibri" w:cs="Arial"/>
                <w:sz w:val="17"/>
                <w:szCs w:val="17"/>
                <w:lang w:val="en-US"/>
              </w:rPr>
              <w:t>«CELTA</w:t>
            </w:r>
            <w:r>
              <w:rPr>
                <w:rFonts w:ascii="Arial" w:hAnsi="Arial" w:eastAsia="Calibri" w:cs="Arial"/>
                <w:sz w:val="17"/>
                <w:szCs w:val="17"/>
                <w:lang w:val="kk-KZ"/>
              </w:rPr>
              <w:t xml:space="preserve"> </w:t>
            </w:r>
            <w:r>
              <w:rPr>
                <w:rFonts w:ascii="Arial" w:hAnsi="Arial" w:eastAsia="Calibri" w:cs="Arial"/>
                <w:sz w:val="17"/>
                <w:szCs w:val="17"/>
                <w:lang w:val="en-US"/>
              </w:rPr>
              <w:t>(Certificate in Teaching English to Speakers of Other Languages)»</w:t>
            </w:r>
          </w:p>
          <w:p w14:paraId="2EDFE649">
            <w:pPr>
              <w:spacing w:after="0" w:line="240" w:lineRule="auto"/>
              <w:ind w:left="67"/>
              <w:rPr>
                <w:rFonts w:ascii="Arial" w:hAnsi="Arial" w:eastAsia="Calibri" w:cs="Arial"/>
                <w:sz w:val="17"/>
                <w:szCs w:val="17"/>
                <w:lang w:val="en-US"/>
              </w:rPr>
            </w:pPr>
            <w:r>
              <w:rPr>
                <w:rFonts w:ascii="Arial" w:hAnsi="Arial" w:eastAsia="Calibri" w:cs="Arial"/>
                <w:sz w:val="17"/>
                <w:szCs w:val="17"/>
                <w:lang w:val="en-US"/>
              </w:rPr>
              <w:t>CELT-P (Certificate in English Language Teaching – Primary)</w:t>
            </w:r>
          </w:p>
          <w:p w14:paraId="5E923C09">
            <w:pPr>
              <w:spacing w:after="0" w:line="240" w:lineRule="auto"/>
              <w:ind w:left="67"/>
              <w:rPr>
                <w:rFonts w:ascii="Arial" w:hAnsi="Arial" w:eastAsia="Calibri" w:cs="Arial"/>
                <w:sz w:val="17"/>
                <w:szCs w:val="17"/>
                <w:lang w:val="en-US"/>
              </w:rPr>
            </w:pPr>
            <w:r>
              <w:rPr>
                <w:rFonts w:ascii="Arial" w:hAnsi="Arial" w:eastAsia="Calibri" w:cs="Arial"/>
                <w:sz w:val="17"/>
                <w:szCs w:val="17"/>
                <w:lang w:val="en-US"/>
              </w:rPr>
              <w:t>DELTA (Diploma in Teaching English to Speakers of Other Languages)</w:t>
            </w:r>
          </w:p>
          <w:p w14:paraId="2B1603FB">
            <w:pPr>
              <w:spacing w:after="0" w:line="240" w:lineRule="auto"/>
              <w:ind w:left="67"/>
              <w:rPr>
                <w:rFonts w:ascii="Arial" w:hAnsi="Arial" w:eastAsia="Calibri" w:cs="Arial"/>
                <w:sz w:val="17"/>
                <w:szCs w:val="17"/>
                <w:lang w:val="en-US"/>
              </w:rPr>
            </w:pPr>
            <w:r>
              <w:rPr>
                <w:rFonts w:ascii="Arial" w:hAnsi="Arial" w:eastAsia="Calibri" w:cs="Arial"/>
                <w:sz w:val="17"/>
                <w:szCs w:val="17"/>
                <w:lang w:val="en-US"/>
              </w:rPr>
              <w:t>CELT-S (Certificate in English Language Teaching – Secondary) «TKT</w:t>
            </w:r>
            <w:r>
              <w:rPr>
                <w:rFonts w:ascii="Arial" w:hAnsi="Arial" w:eastAsia="Calibri" w:cs="Arial"/>
                <w:sz w:val="17"/>
                <w:szCs w:val="17"/>
                <w:lang w:val="kk-KZ"/>
              </w:rPr>
              <w:t xml:space="preserve"> </w:t>
            </w:r>
            <w:r>
              <w:rPr>
                <w:rFonts w:ascii="Arial" w:hAnsi="Arial" w:eastAsia="Calibri" w:cs="Arial"/>
                <w:sz w:val="17"/>
                <w:szCs w:val="17"/>
                <w:lang w:val="en-US"/>
              </w:rPr>
              <w:t>Teaching Knowledge Test»</w:t>
            </w:r>
            <w:r>
              <w:rPr>
                <w:rFonts w:ascii="Arial" w:hAnsi="Arial" w:eastAsia="Calibri" w:cs="Arial"/>
                <w:sz w:val="17"/>
                <w:szCs w:val="17"/>
                <w:lang w:val="kk-KZ"/>
              </w:rPr>
              <w:t xml:space="preserve"> </w:t>
            </w:r>
            <w:r>
              <w:rPr>
                <w:rFonts w:ascii="Arial" w:hAnsi="Arial" w:eastAsia="Calibri" w:cs="Arial"/>
                <w:sz w:val="17"/>
                <w:szCs w:val="17"/>
                <w:lang w:val="en-US"/>
              </w:rPr>
              <w:t>Certificate in EMI Skills (English as a Medium of Instruction)</w:t>
            </w:r>
            <w:r>
              <w:rPr>
                <w:rFonts w:ascii="Arial" w:hAnsi="Arial" w:eastAsia="Calibri" w:cs="Arial"/>
                <w:sz w:val="17"/>
                <w:szCs w:val="17"/>
                <w:lang w:val="kk-KZ"/>
              </w:rPr>
              <w:t xml:space="preserve"> </w:t>
            </w:r>
            <w:r>
              <w:rPr>
                <w:rFonts w:ascii="Arial" w:hAnsi="Arial" w:eastAsia="Calibri" w:cs="Arial"/>
                <w:sz w:val="17"/>
                <w:szCs w:val="17"/>
                <w:lang w:val="en-US"/>
              </w:rPr>
              <w:t>Teacher of English to Speakers of Other Languages (TESOL) «TESOL»</w:t>
            </w:r>
            <w:r>
              <w:rPr>
                <w:rFonts w:ascii="Arial" w:hAnsi="Arial" w:eastAsia="Calibri" w:cs="Arial"/>
                <w:sz w:val="17"/>
                <w:szCs w:val="17"/>
                <w:lang w:val="kk-KZ"/>
              </w:rPr>
              <w:t xml:space="preserve"> </w:t>
            </w:r>
            <w:r>
              <w:rPr>
                <w:rFonts w:ascii="Arial" w:hAnsi="Arial" w:eastAsia="Calibri" w:cs="Arial"/>
                <w:sz w:val="17"/>
                <w:szCs w:val="17"/>
                <w:lang w:val="en-US"/>
              </w:rPr>
              <w:t>Certificate in teaching English for young learners</w:t>
            </w:r>
            <w:r>
              <w:rPr>
                <w:rFonts w:ascii="Arial" w:hAnsi="Arial" w:eastAsia="Calibri" w:cs="Arial"/>
                <w:sz w:val="17"/>
                <w:szCs w:val="17"/>
                <w:lang w:val="kk-KZ"/>
              </w:rPr>
              <w:t xml:space="preserve"> </w:t>
            </w:r>
            <w:r>
              <w:rPr>
                <w:rFonts w:ascii="Arial" w:hAnsi="Arial" w:eastAsia="Calibri" w:cs="Arial"/>
                <w:sz w:val="17"/>
                <w:szCs w:val="17"/>
                <w:lang w:val="en-US"/>
              </w:rPr>
              <w:t>International House Certificate in Teaching English as a Foreign Language (IHC)</w:t>
            </w:r>
          </w:p>
          <w:p w14:paraId="06A37E71">
            <w:pPr>
              <w:spacing w:after="0" w:line="240" w:lineRule="auto"/>
              <w:ind w:left="67"/>
              <w:rPr>
                <w:rFonts w:ascii="Arial" w:hAnsi="Arial" w:eastAsia="Calibri" w:cs="Arial"/>
                <w:sz w:val="17"/>
                <w:szCs w:val="17"/>
                <w:lang w:val="en-US"/>
              </w:rPr>
            </w:pPr>
            <w:r>
              <w:rPr>
                <w:rFonts w:ascii="Arial" w:hAnsi="Arial" w:eastAsia="Calibri" w:cs="Arial"/>
                <w:sz w:val="17"/>
                <w:szCs w:val="17"/>
                <w:lang w:val="en-US"/>
              </w:rPr>
              <w:t>IHCYLT - International House Certificate In Teaching Young Learners and Teenagers</w:t>
            </w:r>
          </w:p>
          <w:p w14:paraId="493668C0">
            <w:pPr>
              <w:spacing w:after="0" w:line="240" w:lineRule="auto"/>
              <w:ind w:left="67"/>
              <w:rPr>
                <w:rFonts w:ascii="Arial" w:hAnsi="Arial" w:eastAsia="Calibri" w:cs="Arial"/>
                <w:sz w:val="17"/>
                <w:szCs w:val="17"/>
                <w:lang w:val="kk-KZ"/>
              </w:rPr>
            </w:pPr>
            <w:r>
              <w:rPr>
                <w:rFonts w:ascii="Arial" w:hAnsi="Arial" w:eastAsia="Calibri" w:cs="Arial"/>
                <w:sz w:val="17"/>
                <w:szCs w:val="17"/>
                <w:lang w:val="en-US"/>
              </w:rPr>
              <w:t>Becoming a Better Teacher: Exploring Professional Development</w:t>
            </w:r>
            <w:r>
              <w:rPr>
                <w:rFonts w:ascii="Arial" w:hAnsi="Arial" w:eastAsia="Calibri" w:cs="Arial"/>
                <w:sz w:val="17"/>
                <w:szCs w:val="17"/>
                <w:lang w:val="kk-KZ"/>
              </w:rPr>
              <w:t xml:space="preserve"> </w:t>
            </w:r>
            <w:r>
              <w:rPr>
                <w:rFonts w:ascii="Arial" w:hAnsi="Arial" w:eastAsia="Calibri" w:cs="Arial"/>
                <w:sz w:val="17"/>
                <w:szCs w:val="17"/>
                <w:lang w:val="en-US"/>
              </w:rPr>
              <w:t>Assessment for Learning: Formative Assessment in Science and Maths Teaching</w:t>
            </w:r>
            <w:r>
              <w:rPr>
                <w:rFonts w:ascii="Arial" w:hAnsi="Arial" w:eastAsia="Calibri" w:cs="Arial"/>
                <w:sz w:val="17"/>
                <w:szCs w:val="17"/>
                <w:lang w:val="kk-KZ"/>
              </w:rPr>
              <w:t xml:space="preserve"> </w:t>
            </w:r>
            <w:r>
              <w:rPr>
                <w:rFonts w:ascii="Arial" w:hAnsi="Arial" w:eastAsia="Calibri" w:cs="Arial"/>
                <w:sz w:val="17"/>
                <w:szCs w:val="17"/>
                <w:lang w:val="en-US"/>
              </w:rPr>
              <w:t>Online Teaching for Educators: Development and Delivery</w:t>
            </w:r>
            <w:r>
              <w:rPr>
                <w:rFonts w:ascii="Arial" w:hAnsi="Arial" w:eastAsia="Calibri" w:cs="Arial"/>
                <w:sz w:val="17"/>
                <w:szCs w:val="17"/>
                <w:lang w:val="kk-KZ"/>
              </w:rPr>
              <w:t xml:space="preserve"> </w:t>
            </w:r>
            <w:r>
              <w:rPr>
                <w:rFonts w:ascii="Arial" w:hAnsi="Arial" w:eastAsia="Calibri" w:cs="Arial"/>
                <w:sz w:val="17"/>
                <w:szCs w:val="17"/>
                <w:lang w:val="en-US"/>
              </w:rPr>
              <w:t>Educational Management</w:t>
            </w:r>
            <w:r>
              <w:rPr>
                <w:rFonts w:ascii="Arial" w:hAnsi="Arial" w:eastAsia="Calibri" w:cs="Arial"/>
                <w:sz w:val="17"/>
                <w:szCs w:val="17"/>
                <w:lang w:val="kk-KZ"/>
              </w:rPr>
              <w:t xml:space="preserve"> </w:t>
            </w:r>
            <w:r>
              <w:rPr>
                <w:rFonts w:ascii="Arial" w:hAnsi="Arial" w:eastAsia="Calibri" w:cs="Arial"/>
                <w:sz w:val="17"/>
                <w:szCs w:val="17"/>
                <w:lang w:val="en-US"/>
              </w:rPr>
              <w:t>Key Ideas in Mentoring Mathematics Teachers</w:t>
            </w:r>
            <w:r>
              <w:rPr>
                <w:rFonts w:ascii="Arial" w:hAnsi="Arial" w:eastAsia="Calibri" w:cs="Arial"/>
                <w:sz w:val="17"/>
                <w:szCs w:val="17"/>
                <w:lang w:val="kk-KZ"/>
              </w:rPr>
              <w:t xml:space="preserve"> </w:t>
            </w:r>
          </w:p>
          <w:p w14:paraId="475D7454">
            <w:pPr>
              <w:spacing w:after="0" w:line="240" w:lineRule="auto"/>
              <w:ind w:left="67"/>
              <w:rPr>
                <w:rFonts w:ascii="Arial" w:hAnsi="Arial" w:eastAsia="Calibri" w:cs="Arial"/>
                <w:sz w:val="17"/>
                <w:szCs w:val="17"/>
                <w:lang w:val="en-US"/>
              </w:rPr>
            </w:pPr>
            <w:r>
              <w:rPr>
                <w:rFonts w:ascii="Arial" w:hAnsi="Arial" w:eastAsia="Calibri" w:cs="Arial"/>
                <w:sz w:val="17"/>
                <w:szCs w:val="17"/>
                <w:lang w:val="kk-KZ"/>
              </w:rPr>
              <w:t xml:space="preserve">- </w:t>
            </w:r>
            <w:r>
              <w:rPr>
                <w:rFonts w:ascii="Arial" w:hAnsi="Arial" w:eastAsia="Calibri" w:cs="Arial"/>
                <w:sz w:val="17"/>
                <w:szCs w:val="17"/>
              </w:rPr>
              <w:t>Курсы</w:t>
            </w:r>
            <w:r>
              <w:rPr>
                <w:rFonts w:ascii="Arial" w:hAnsi="Arial" w:eastAsia="Calibri" w:cs="Arial"/>
                <w:sz w:val="17"/>
                <w:szCs w:val="17"/>
                <w:lang w:val="en-US"/>
              </w:rPr>
              <w:t xml:space="preserve"> </w:t>
            </w:r>
            <w:r>
              <w:rPr>
                <w:rFonts w:ascii="Arial" w:hAnsi="Arial" w:eastAsia="Calibri" w:cs="Arial"/>
                <w:sz w:val="17"/>
                <w:szCs w:val="17"/>
              </w:rPr>
              <w:t>на</w:t>
            </w:r>
            <w:r>
              <w:rPr>
                <w:rFonts w:ascii="Arial" w:hAnsi="Arial" w:eastAsia="Calibri" w:cs="Arial"/>
                <w:sz w:val="17"/>
                <w:szCs w:val="17"/>
                <w:lang w:val="en-US"/>
              </w:rPr>
              <w:t xml:space="preserve"> </w:t>
            </w:r>
            <w:r>
              <w:rPr>
                <w:rFonts w:ascii="Arial" w:hAnsi="Arial" w:eastAsia="Calibri" w:cs="Arial"/>
                <w:sz w:val="17"/>
                <w:szCs w:val="17"/>
              </w:rPr>
              <w:t>платформе</w:t>
            </w:r>
            <w:r>
              <w:rPr>
                <w:rFonts w:ascii="Arial" w:hAnsi="Arial" w:eastAsia="Calibri" w:cs="Arial"/>
                <w:sz w:val="17"/>
                <w:szCs w:val="17"/>
                <w:lang w:val="en-US"/>
              </w:rPr>
              <w:t xml:space="preserve"> Coursera, Futute learn</w:t>
            </w:r>
          </w:p>
          <w:p w14:paraId="6744878A">
            <w:pPr>
              <w:spacing w:after="0" w:line="240" w:lineRule="auto"/>
              <w:ind w:left="67"/>
              <w:rPr>
                <w:rFonts w:ascii="Arial" w:hAnsi="Arial" w:eastAsia="Calibri" w:cs="Arial"/>
                <w:sz w:val="17"/>
                <w:szCs w:val="17"/>
                <w:lang w:val="en-US"/>
              </w:rPr>
            </w:pPr>
            <w:r>
              <w:rPr>
                <w:rFonts w:ascii="Arial" w:hAnsi="Arial" w:eastAsia="Calibri" w:cs="Arial"/>
                <w:sz w:val="17"/>
                <w:szCs w:val="17"/>
                <w:lang w:val="en-US"/>
              </w:rPr>
              <w:t>Teaching Mathematics with Technology Special Educational Needs</w:t>
            </w:r>
          </w:p>
          <w:p w14:paraId="4B10AED8">
            <w:pPr>
              <w:spacing w:after="0" w:line="240" w:lineRule="auto"/>
              <w:ind w:left="67"/>
              <w:rPr>
                <w:rFonts w:ascii="Arial" w:hAnsi="Arial" w:eastAsia="Calibri" w:cs="Arial"/>
                <w:sz w:val="18"/>
                <w:szCs w:val="18"/>
                <w:lang w:val="en-US"/>
              </w:rPr>
            </w:pPr>
            <w:r>
              <w:rPr>
                <w:rFonts w:ascii="Arial" w:hAnsi="Arial" w:eastAsia="Calibri" w:cs="Arial"/>
                <w:sz w:val="17"/>
                <w:szCs w:val="17"/>
                <w:lang w:val="en-US"/>
              </w:rPr>
              <w:t>«Developing expertise in teaching chemistry»</w:t>
            </w:r>
          </w:p>
        </w:tc>
        <w:tc>
          <w:tcPr>
            <w:tcW w:w="3969" w:type="dxa"/>
            <w:shd w:val="clear" w:color="auto" w:fill="FFFFFF"/>
          </w:tcPr>
          <w:p w14:paraId="5A107C05">
            <w:pPr>
              <w:spacing w:after="0" w:line="240" w:lineRule="auto"/>
              <w:ind w:left="141"/>
              <w:jc w:val="both"/>
              <w:rPr>
                <w:rFonts w:ascii="Arial" w:hAnsi="Arial" w:eastAsia="Calibri" w:cs="Arial"/>
                <w:sz w:val="18"/>
                <w:szCs w:val="18"/>
              </w:rPr>
            </w:pPr>
            <w:r>
              <w:rPr>
                <w:rFonts w:ascii="Arial" w:hAnsi="Arial" w:eastAsia="Calibri" w:cs="Arial"/>
                <w:sz w:val="18"/>
                <w:szCs w:val="18"/>
                <w:lang w:val="kk-KZ"/>
              </w:rPr>
              <w:t xml:space="preserve">- </w:t>
            </w:r>
            <w:r>
              <w:rPr>
                <w:rFonts w:ascii="Arial" w:hAnsi="Arial" w:eastAsia="Calibri" w:cs="Arial"/>
                <w:sz w:val="18"/>
                <w:szCs w:val="18"/>
              </w:rPr>
              <w:t xml:space="preserve">курсы ЦПМ НИШ, </w:t>
            </w:r>
            <w:r>
              <w:rPr>
                <w:rFonts w:ascii="Arial" w:hAnsi="Arial" w:eastAsia="Calibri" w:cs="Arial"/>
                <w:sz w:val="18"/>
                <w:szCs w:val="18"/>
                <w:lang w:val="kk-KZ"/>
              </w:rPr>
              <w:t>«</w:t>
            </w:r>
            <w:r>
              <w:rPr>
                <w:rFonts w:ascii="Arial" w:hAnsi="Arial" w:eastAsia="Calibri" w:cs="Arial"/>
                <w:sz w:val="18"/>
                <w:szCs w:val="18"/>
              </w:rPr>
              <w:t>Өрле</w:t>
            </w:r>
            <w:r>
              <w:rPr>
                <w:rFonts w:ascii="Arial" w:hAnsi="Arial" w:eastAsia="Calibri" w:cs="Arial"/>
                <w:sz w:val="18"/>
                <w:szCs w:val="18"/>
                <w:lang w:val="kk-KZ"/>
              </w:rPr>
              <w:t xml:space="preserve">у» </w:t>
            </w:r>
            <w:r>
              <w:rPr>
                <w:rFonts w:ascii="Arial" w:hAnsi="Arial" w:eastAsia="Calibri" w:cs="Arial"/>
                <w:sz w:val="18"/>
                <w:szCs w:val="18"/>
              </w:rPr>
              <w:t>= 0,5 балла</w:t>
            </w:r>
          </w:p>
          <w:p w14:paraId="4572A6B4">
            <w:pPr>
              <w:spacing w:after="0" w:line="240" w:lineRule="auto"/>
              <w:ind w:left="141" w:right="142"/>
              <w:jc w:val="both"/>
              <w:rPr>
                <w:rFonts w:ascii="Arial" w:hAnsi="Arial" w:eastAsia="Calibri" w:cs="Arial"/>
                <w:sz w:val="18"/>
                <w:szCs w:val="18"/>
              </w:rPr>
            </w:pPr>
            <w:r>
              <w:rPr>
                <w:rFonts w:ascii="Arial" w:hAnsi="Arial" w:eastAsia="Calibri" w:cs="Arial"/>
                <w:sz w:val="18"/>
                <w:szCs w:val="18"/>
                <w:lang w:val="kk-KZ"/>
              </w:rPr>
              <w:t xml:space="preserve">- </w:t>
            </w:r>
            <w:r>
              <w:rPr>
                <w:rFonts w:ascii="Arial" w:hAnsi="Arial" w:eastAsia="Calibri" w:cs="Arial"/>
                <w:sz w:val="18"/>
                <w:szCs w:val="18"/>
              </w:rPr>
              <w:t xml:space="preserve">курсы </w:t>
            </w:r>
            <w:r>
              <w:rPr>
                <w:rFonts w:ascii="Arial" w:hAnsi="Arial" w:eastAsia="Calibri" w:cs="Arial"/>
                <w:sz w:val="18"/>
                <w:szCs w:val="18"/>
                <w:lang w:val="kk-KZ"/>
              </w:rPr>
              <w:t xml:space="preserve"> </w:t>
            </w:r>
            <w:r>
              <w:rPr>
                <w:rFonts w:ascii="Arial" w:hAnsi="Arial" w:eastAsia="Calibri" w:cs="Arial"/>
                <w:sz w:val="18"/>
                <w:szCs w:val="18"/>
              </w:rPr>
              <w:t>повышения квалификации по программам,</w:t>
            </w:r>
            <w:r>
              <w:rPr>
                <w:rFonts w:ascii="Arial" w:hAnsi="Arial" w:eastAsia="Calibri" w:cs="Arial"/>
                <w:sz w:val="18"/>
                <w:szCs w:val="18"/>
                <w:lang w:val="kk-KZ"/>
              </w:rPr>
              <w:t xml:space="preserve"> </w:t>
            </w:r>
            <w:r>
              <w:rPr>
                <w:rFonts w:ascii="Arial" w:hAnsi="Arial" w:eastAsia="Calibri"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Pr>
                <w:rFonts w:ascii="Arial" w:hAnsi="Arial" w:eastAsia="Calibri" w:cs="Arial"/>
                <w:i/>
                <w:sz w:val="18"/>
                <w:szCs w:val="18"/>
              </w:rPr>
              <w:t>(зарегистрирован в Реестре государственной регистрации нормативных правовых актов под № 30068)</w:t>
            </w:r>
            <w:r>
              <w:rPr>
                <w:rFonts w:ascii="Arial" w:hAnsi="Arial" w:eastAsia="Calibri" w:cs="Arial"/>
                <w:i/>
                <w:sz w:val="18"/>
                <w:szCs w:val="18"/>
                <w:lang w:val="kk-KZ"/>
              </w:rPr>
              <w:t xml:space="preserve"> </w:t>
            </w:r>
            <w:r>
              <w:rPr>
                <w:rFonts w:ascii="Arial" w:hAnsi="Arial" w:eastAsia="Calibri" w:cs="Arial"/>
                <w:sz w:val="18"/>
                <w:szCs w:val="18"/>
              </w:rPr>
              <w:t>= 0,5 балла (каждый отдельно)</w:t>
            </w:r>
          </w:p>
        </w:tc>
        <w:tc>
          <w:tcPr>
            <w:tcW w:w="850" w:type="dxa"/>
            <w:shd w:val="clear" w:color="auto" w:fill="FFFFFF"/>
          </w:tcPr>
          <w:p w14:paraId="5A722DE4">
            <w:pPr>
              <w:spacing w:after="0" w:line="240" w:lineRule="auto"/>
              <w:jc w:val="both"/>
              <w:rPr>
                <w:rFonts w:ascii="Arial" w:hAnsi="Arial" w:eastAsia="Calibri" w:cs="Arial"/>
                <w:sz w:val="18"/>
                <w:szCs w:val="18"/>
              </w:rPr>
            </w:pPr>
          </w:p>
        </w:tc>
      </w:tr>
      <w:tr w14:paraId="1B674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2280" w:hRule="atLeast"/>
        </w:trPr>
        <w:tc>
          <w:tcPr>
            <w:tcW w:w="501" w:type="dxa"/>
            <w:shd w:val="clear" w:color="auto" w:fill="auto"/>
            <w:tcMar>
              <w:top w:w="45" w:type="dxa"/>
              <w:left w:w="75" w:type="dxa"/>
              <w:bottom w:w="45" w:type="dxa"/>
              <w:right w:w="75" w:type="dxa"/>
            </w:tcMar>
          </w:tcPr>
          <w:p w14:paraId="5A7A1AB8">
            <w:pPr>
              <w:spacing w:after="0" w:line="240" w:lineRule="auto"/>
              <w:ind w:left="-142" w:right="-75"/>
              <w:jc w:val="center"/>
              <w:rPr>
                <w:rFonts w:ascii="Arial" w:hAnsi="Arial" w:eastAsia="Calibri" w:cs="Arial"/>
                <w:spacing w:val="2"/>
                <w:sz w:val="18"/>
                <w:szCs w:val="18"/>
                <w:lang w:val="kk-KZ"/>
              </w:rPr>
            </w:pPr>
            <w:r>
              <w:rPr>
                <w:rFonts w:ascii="Arial" w:hAnsi="Arial" w:eastAsia="Calibri" w:cs="Arial"/>
                <w:spacing w:val="2"/>
                <w:sz w:val="18"/>
                <w:szCs w:val="18"/>
                <w:lang w:val="kk-KZ"/>
              </w:rPr>
              <w:t>12</w:t>
            </w:r>
          </w:p>
        </w:tc>
        <w:tc>
          <w:tcPr>
            <w:tcW w:w="2551" w:type="dxa"/>
            <w:shd w:val="clear" w:color="auto" w:fill="auto"/>
            <w:tcMar>
              <w:top w:w="45" w:type="dxa"/>
              <w:left w:w="75" w:type="dxa"/>
              <w:bottom w:w="45" w:type="dxa"/>
              <w:right w:w="75" w:type="dxa"/>
            </w:tcMar>
          </w:tcPr>
          <w:p w14:paraId="195FEC06">
            <w:pPr>
              <w:spacing w:after="0" w:line="240" w:lineRule="auto"/>
              <w:ind w:left="66"/>
              <w:jc w:val="both"/>
              <w:rPr>
                <w:rFonts w:ascii="Arial" w:hAnsi="Arial" w:eastAsia="Calibri" w:cs="Arial"/>
                <w:spacing w:val="2"/>
                <w:sz w:val="17"/>
                <w:szCs w:val="17"/>
              </w:rPr>
            </w:pPr>
            <w:r>
              <w:rPr>
                <w:rFonts w:ascii="Arial" w:hAnsi="Arial" w:eastAsia="Calibri"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Pr>
                <w:rFonts w:ascii="Arial" w:hAnsi="Arial" w:eastAsia="Calibri" w:cs="Arial"/>
                <w:spacing w:val="2"/>
                <w:sz w:val="17"/>
                <w:szCs w:val="17"/>
                <w:lang w:val="kk-KZ"/>
              </w:rPr>
              <w:t>«</w:t>
            </w:r>
            <w:r>
              <w:rPr>
                <w:rFonts w:ascii="Arial" w:hAnsi="Arial" w:eastAsia="Calibri" w:cs="Arial"/>
                <w:spacing w:val="2"/>
                <w:sz w:val="17"/>
                <w:szCs w:val="17"/>
              </w:rPr>
              <w:t>С дипломом в село!</w:t>
            </w:r>
            <w:r>
              <w:rPr>
                <w:rFonts w:ascii="Arial" w:hAnsi="Arial" w:eastAsia="Calibri" w:cs="Arial"/>
                <w:spacing w:val="2"/>
                <w:sz w:val="17"/>
                <w:szCs w:val="17"/>
                <w:lang w:val="kk-KZ"/>
              </w:rPr>
              <w:t>»</w:t>
            </w:r>
            <w:r>
              <w:rPr>
                <w:rFonts w:ascii="Arial" w:hAnsi="Arial" w:eastAsia="Calibri" w:cs="Arial"/>
                <w:spacing w:val="2"/>
                <w:sz w:val="17"/>
                <w:szCs w:val="17"/>
              </w:rPr>
              <w:t xml:space="preserve">, </w:t>
            </w:r>
            <w:r>
              <w:rPr>
                <w:rFonts w:ascii="Arial" w:hAnsi="Arial" w:eastAsia="Calibri" w:cs="Arial"/>
                <w:spacing w:val="2"/>
                <w:sz w:val="17"/>
                <w:szCs w:val="17"/>
                <w:lang w:val="kk-KZ"/>
              </w:rPr>
              <w:t>«</w:t>
            </w:r>
            <w:r>
              <w:rPr>
                <w:rFonts w:ascii="Arial" w:hAnsi="Arial" w:eastAsia="Calibri" w:cs="Arial"/>
                <w:spacing w:val="2"/>
                <w:sz w:val="17"/>
                <w:szCs w:val="17"/>
              </w:rPr>
              <w:t>Серпiн</w:t>
            </w:r>
            <w:r>
              <w:rPr>
                <w:rFonts w:ascii="Arial" w:hAnsi="Arial" w:eastAsia="Calibri" w:cs="Arial"/>
                <w:spacing w:val="2"/>
                <w:sz w:val="17"/>
                <w:szCs w:val="17"/>
                <w:lang w:val="kk-KZ"/>
              </w:rPr>
              <w:t>»</w:t>
            </w:r>
            <w:r>
              <w:rPr>
                <w:rFonts w:ascii="Arial" w:hAnsi="Arial" w:eastAsia="Calibri"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0FEE5A3B">
            <w:pPr>
              <w:spacing w:after="0" w:line="240" w:lineRule="auto"/>
              <w:ind w:left="67"/>
              <w:rPr>
                <w:rFonts w:ascii="Arial" w:hAnsi="Arial" w:eastAsia="Calibri" w:cs="Arial"/>
                <w:sz w:val="18"/>
                <w:szCs w:val="18"/>
              </w:rPr>
            </w:pPr>
            <w:r>
              <w:rPr>
                <w:rFonts w:ascii="Arial" w:hAnsi="Arial" w:eastAsia="Calibri" w:cs="Arial"/>
                <w:sz w:val="18"/>
                <w:szCs w:val="18"/>
              </w:rPr>
              <w:t>Сертификат обладателя государственного образовательного гранта, договор</w:t>
            </w:r>
          </w:p>
        </w:tc>
        <w:tc>
          <w:tcPr>
            <w:tcW w:w="3969" w:type="dxa"/>
            <w:shd w:val="clear" w:color="auto" w:fill="FFFFFF"/>
          </w:tcPr>
          <w:p w14:paraId="460837D0">
            <w:pPr>
              <w:spacing w:after="0" w:line="240" w:lineRule="auto"/>
              <w:ind w:left="141"/>
              <w:jc w:val="both"/>
              <w:rPr>
                <w:rFonts w:ascii="Arial" w:hAnsi="Arial" w:eastAsia="Calibri" w:cs="Arial"/>
                <w:sz w:val="18"/>
                <w:szCs w:val="18"/>
              </w:rPr>
            </w:pPr>
            <w:r>
              <w:rPr>
                <w:rFonts w:ascii="Arial" w:hAnsi="Arial" w:eastAsia="Calibri" w:cs="Arial"/>
                <w:sz w:val="18"/>
                <w:szCs w:val="18"/>
              </w:rPr>
              <w:t>плюс 3 балла</w:t>
            </w:r>
          </w:p>
        </w:tc>
        <w:tc>
          <w:tcPr>
            <w:tcW w:w="850" w:type="dxa"/>
            <w:shd w:val="clear" w:color="auto" w:fill="FFFFFF"/>
          </w:tcPr>
          <w:p w14:paraId="4452111C">
            <w:pPr>
              <w:spacing w:after="0" w:line="240" w:lineRule="auto"/>
              <w:jc w:val="center"/>
              <w:rPr>
                <w:rFonts w:ascii="Arial" w:hAnsi="Arial" w:eastAsia="Calibri" w:cs="Arial"/>
                <w:sz w:val="18"/>
                <w:szCs w:val="18"/>
              </w:rPr>
            </w:pPr>
          </w:p>
        </w:tc>
      </w:tr>
      <w:tr w14:paraId="53A84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185" w:hRule="atLeast"/>
        </w:trPr>
        <w:tc>
          <w:tcPr>
            <w:tcW w:w="3052" w:type="dxa"/>
            <w:gridSpan w:val="2"/>
            <w:shd w:val="clear" w:color="auto" w:fill="auto"/>
            <w:tcMar>
              <w:top w:w="45" w:type="dxa"/>
              <w:left w:w="75" w:type="dxa"/>
              <w:bottom w:w="45" w:type="dxa"/>
              <w:right w:w="75" w:type="dxa"/>
            </w:tcMar>
          </w:tcPr>
          <w:p w14:paraId="63B2265C">
            <w:pPr>
              <w:spacing w:after="0" w:line="240" w:lineRule="auto"/>
              <w:ind w:firstLine="851"/>
              <w:rPr>
                <w:rFonts w:ascii="Arial" w:hAnsi="Arial" w:eastAsia="Calibri" w:cs="Arial"/>
                <w:b/>
                <w:spacing w:val="2"/>
                <w:sz w:val="18"/>
                <w:szCs w:val="18"/>
              </w:rPr>
            </w:pPr>
            <w:r>
              <w:rPr>
                <w:rFonts w:ascii="Arial" w:hAnsi="Arial" w:eastAsia="Calibri" w:cs="Arial"/>
                <w:b/>
                <w:spacing w:val="2"/>
                <w:sz w:val="18"/>
                <w:szCs w:val="18"/>
              </w:rPr>
              <w:t>Итого:</w:t>
            </w:r>
          </w:p>
        </w:tc>
        <w:tc>
          <w:tcPr>
            <w:tcW w:w="6521" w:type="dxa"/>
            <w:gridSpan w:val="2"/>
            <w:shd w:val="clear" w:color="auto" w:fill="auto"/>
            <w:tcMar>
              <w:top w:w="45" w:type="dxa"/>
              <w:left w:w="75" w:type="dxa"/>
              <w:bottom w:w="45" w:type="dxa"/>
              <w:right w:w="75" w:type="dxa"/>
            </w:tcMar>
          </w:tcPr>
          <w:p w14:paraId="447692D4">
            <w:pPr>
              <w:spacing w:after="0" w:line="240" w:lineRule="auto"/>
              <w:ind w:firstLine="851"/>
              <w:rPr>
                <w:rFonts w:ascii="Arial" w:hAnsi="Arial" w:eastAsia="Calibri" w:cs="Arial"/>
                <w:b/>
                <w:sz w:val="18"/>
                <w:szCs w:val="18"/>
              </w:rPr>
            </w:pPr>
          </w:p>
        </w:tc>
        <w:tc>
          <w:tcPr>
            <w:tcW w:w="850" w:type="dxa"/>
            <w:shd w:val="clear" w:color="auto" w:fill="FFFFFF"/>
          </w:tcPr>
          <w:p w14:paraId="13EBAF14">
            <w:pPr>
              <w:spacing w:after="0" w:line="240" w:lineRule="auto"/>
              <w:ind w:firstLine="851"/>
              <w:rPr>
                <w:rFonts w:ascii="Arial" w:hAnsi="Arial" w:eastAsia="Calibri" w:cs="Arial"/>
                <w:sz w:val="18"/>
                <w:szCs w:val="18"/>
              </w:rPr>
            </w:pPr>
          </w:p>
        </w:tc>
      </w:tr>
    </w:tbl>
    <w:p w14:paraId="78BF24BF">
      <w:pPr>
        <w:spacing w:after="0" w:line="240" w:lineRule="auto"/>
        <w:rPr>
          <w:rFonts w:ascii="Arial" w:hAnsi="Arial" w:cs="Arial"/>
          <w:sz w:val="10"/>
          <w:szCs w:val="10"/>
        </w:rPr>
      </w:pPr>
    </w:p>
    <w:p w14:paraId="57F1A0B5">
      <w:pPr>
        <w:rPr>
          <w:rFonts w:ascii="Times New Roman" w:hAnsi="Times New Roman" w:cs="Times New Roman"/>
          <w:sz w:val="24"/>
          <w:szCs w:val="24"/>
        </w:rPr>
      </w:pPr>
    </w:p>
    <w:p w14:paraId="63676867"/>
    <w:p w14:paraId="2BD515D3"/>
    <w:p w14:paraId="758A7A9F"/>
    <w:p w14:paraId="78C79C76"/>
    <w:p w14:paraId="16D018D9"/>
    <w:p w14:paraId="255DE7F3"/>
    <w:p w14:paraId="4B916EE5"/>
    <w:p w14:paraId="40D2A342"/>
    <w:p w14:paraId="596C0E1F"/>
    <w:sectPr>
      <w:pgSz w:w="11906" w:h="16838"/>
      <w:pgMar w:top="737" w:right="794" w:bottom="737" w:left="1077"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w:panose1 w:val="020F0502020204030204"/>
    <w:charset w:val="CC"/>
    <w:family w:val="swiss"/>
    <w:pitch w:val="default"/>
    <w:sig w:usb0="E00002FF" w:usb1="4000ACFF" w:usb2="00000001" w:usb3="00000000" w:csb0="2000019F" w:csb1="00000000"/>
  </w:font>
  <w:font w:name="NewtonC">
    <w:altName w:val="Courier New"/>
    <w:panose1 w:val="00000000000000000000"/>
    <w:charset w:val="00"/>
    <w:family w:val="swiss"/>
    <w:pitch w:val="default"/>
    <w:sig w:usb0="00000000" w:usb1="00000000" w:usb2="00000000" w:usb3="00000000" w:csb0="00000000" w:csb1="00000000"/>
  </w:font>
  <w:font w:name="Arial">
    <w:panose1 w:val="020B0604020202020204"/>
    <w:charset w:val="CC"/>
    <w:family w:val="swiss"/>
    <w:pitch w:val="default"/>
    <w:sig w:usb0="E0002AFF" w:usb1="C0007843" w:usb2="00000009" w:usb3="00000000" w:csb0="400001FF" w:csb1="FFFF0000"/>
  </w:font>
  <w:font w:name="Segoe UI">
    <w:panose1 w:val="020B0502040204020203"/>
    <w:charset w:val="CC"/>
    <w:family w:val="swiss"/>
    <w:pitch w:val="default"/>
    <w:sig w:usb0="E10022FF" w:usb1="C000E47F" w:usb2="00000029" w:usb3="00000000" w:csb0="200001DF" w:csb1="20000000"/>
  </w:font>
  <w:font w:name="Courier New">
    <w:panose1 w:val="02070309020205020404"/>
    <w:charset w:val="CC"/>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4701A3"/>
    <w:multiLevelType w:val="multilevel"/>
    <w:tmpl w:val="4C4701A3"/>
    <w:lvl w:ilvl="0" w:tentative="0">
      <w:start w:val="0"/>
      <w:numFmt w:val="bullet"/>
      <w:lvlText w:val="-"/>
      <w:lvlJc w:val="left"/>
      <w:pPr>
        <w:ind w:left="720" w:hanging="360"/>
      </w:pPr>
      <w:rPr>
        <w:rFonts w:hint="default" w:ascii="Times New Roman" w:hAnsi="Times New Roman" w:eastAsia="Times New Roma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3C1D"/>
    <w:rsid w:val="000050AF"/>
    <w:rsid w:val="0001180A"/>
    <w:rsid w:val="000123BE"/>
    <w:rsid w:val="0001635C"/>
    <w:rsid w:val="00024BDF"/>
    <w:rsid w:val="000319E6"/>
    <w:rsid w:val="00044308"/>
    <w:rsid w:val="000473DC"/>
    <w:rsid w:val="00047A29"/>
    <w:rsid w:val="0005281D"/>
    <w:rsid w:val="00055391"/>
    <w:rsid w:val="00055EA0"/>
    <w:rsid w:val="00057149"/>
    <w:rsid w:val="00065B9B"/>
    <w:rsid w:val="0007234E"/>
    <w:rsid w:val="0007336C"/>
    <w:rsid w:val="00083CE7"/>
    <w:rsid w:val="000842BF"/>
    <w:rsid w:val="00085550"/>
    <w:rsid w:val="00085F43"/>
    <w:rsid w:val="00090BEE"/>
    <w:rsid w:val="00091041"/>
    <w:rsid w:val="00097C91"/>
    <w:rsid w:val="000A2010"/>
    <w:rsid w:val="000A7D5F"/>
    <w:rsid w:val="000B0E84"/>
    <w:rsid w:val="000C18A7"/>
    <w:rsid w:val="000C51F6"/>
    <w:rsid w:val="000D42B8"/>
    <w:rsid w:val="000D75B6"/>
    <w:rsid w:val="000D7E12"/>
    <w:rsid w:val="000E42D5"/>
    <w:rsid w:val="000E4CFB"/>
    <w:rsid w:val="000E588C"/>
    <w:rsid w:val="000E7BC7"/>
    <w:rsid w:val="000F7F2D"/>
    <w:rsid w:val="00107931"/>
    <w:rsid w:val="0011447E"/>
    <w:rsid w:val="00117287"/>
    <w:rsid w:val="001216CA"/>
    <w:rsid w:val="00122C56"/>
    <w:rsid w:val="00123C01"/>
    <w:rsid w:val="001360EE"/>
    <w:rsid w:val="00142D11"/>
    <w:rsid w:val="001436E9"/>
    <w:rsid w:val="00143ADB"/>
    <w:rsid w:val="00155EE7"/>
    <w:rsid w:val="001615CA"/>
    <w:rsid w:val="00161F2F"/>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4D4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2246"/>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4B28"/>
    <w:rsid w:val="00305D41"/>
    <w:rsid w:val="00306541"/>
    <w:rsid w:val="00321427"/>
    <w:rsid w:val="003221E8"/>
    <w:rsid w:val="00323CC6"/>
    <w:rsid w:val="0032543F"/>
    <w:rsid w:val="00334CC0"/>
    <w:rsid w:val="00344934"/>
    <w:rsid w:val="00344A1A"/>
    <w:rsid w:val="003529A6"/>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45F4"/>
    <w:rsid w:val="003C5A44"/>
    <w:rsid w:val="003C6B17"/>
    <w:rsid w:val="003C6CE8"/>
    <w:rsid w:val="003C740D"/>
    <w:rsid w:val="003D3661"/>
    <w:rsid w:val="003D4D1F"/>
    <w:rsid w:val="003D6E6F"/>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16956"/>
    <w:rsid w:val="00420B8F"/>
    <w:rsid w:val="00424A81"/>
    <w:rsid w:val="00430029"/>
    <w:rsid w:val="0043056F"/>
    <w:rsid w:val="00431819"/>
    <w:rsid w:val="00437A2D"/>
    <w:rsid w:val="00440BF7"/>
    <w:rsid w:val="00442569"/>
    <w:rsid w:val="00444289"/>
    <w:rsid w:val="00444E34"/>
    <w:rsid w:val="00445B92"/>
    <w:rsid w:val="00452A41"/>
    <w:rsid w:val="00456CEA"/>
    <w:rsid w:val="00461CF1"/>
    <w:rsid w:val="0046481C"/>
    <w:rsid w:val="00470938"/>
    <w:rsid w:val="00470A6E"/>
    <w:rsid w:val="00471144"/>
    <w:rsid w:val="00472EBA"/>
    <w:rsid w:val="0047363C"/>
    <w:rsid w:val="00474517"/>
    <w:rsid w:val="0048067D"/>
    <w:rsid w:val="00481A44"/>
    <w:rsid w:val="00491B89"/>
    <w:rsid w:val="004942FF"/>
    <w:rsid w:val="00494FDD"/>
    <w:rsid w:val="004A5758"/>
    <w:rsid w:val="004B289B"/>
    <w:rsid w:val="004B2BCD"/>
    <w:rsid w:val="004B772A"/>
    <w:rsid w:val="004C0AB4"/>
    <w:rsid w:val="004C1F73"/>
    <w:rsid w:val="004D07D1"/>
    <w:rsid w:val="004D120D"/>
    <w:rsid w:val="004D7E10"/>
    <w:rsid w:val="004E116A"/>
    <w:rsid w:val="004E1DA3"/>
    <w:rsid w:val="004F115C"/>
    <w:rsid w:val="004F2A50"/>
    <w:rsid w:val="004F3AA7"/>
    <w:rsid w:val="004F5BBF"/>
    <w:rsid w:val="004F7A02"/>
    <w:rsid w:val="005013F9"/>
    <w:rsid w:val="005071C9"/>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2901"/>
    <w:rsid w:val="00566BA8"/>
    <w:rsid w:val="00570619"/>
    <w:rsid w:val="0057164C"/>
    <w:rsid w:val="0057567C"/>
    <w:rsid w:val="00577E4B"/>
    <w:rsid w:val="00582E6E"/>
    <w:rsid w:val="00584212"/>
    <w:rsid w:val="005866B4"/>
    <w:rsid w:val="0058750D"/>
    <w:rsid w:val="00590112"/>
    <w:rsid w:val="00591889"/>
    <w:rsid w:val="005934B1"/>
    <w:rsid w:val="0059502E"/>
    <w:rsid w:val="00597B6F"/>
    <w:rsid w:val="005A1889"/>
    <w:rsid w:val="005A46ED"/>
    <w:rsid w:val="005B317E"/>
    <w:rsid w:val="005C050E"/>
    <w:rsid w:val="005C264A"/>
    <w:rsid w:val="005C2C35"/>
    <w:rsid w:val="005C3950"/>
    <w:rsid w:val="005C51B0"/>
    <w:rsid w:val="005C6D30"/>
    <w:rsid w:val="005C798F"/>
    <w:rsid w:val="005D01BB"/>
    <w:rsid w:val="005D3884"/>
    <w:rsid w:val="005D5A05"/>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15C7"/>
    <w:rsid w:val="0062378C"/>
    <w:rsid w:val="00624E65"/>
    <w:rsid w:val="006260BF"/>
    <w:rsid w:val="00630365"/>
    <w:rsid w:val="006326A3"/>
    <w:rsid w:val="00633DE2"/>
    <w:rsid w:val="00635ED5"/>
    <w:rsid w:val="00640A06"/>
    <w:rsid w:val="00646868"/>
    <w:rsid w:val="0065083C"/>
    <w:rsid w:val="006556C1"/>
    <w:rsid w:val="006561FF"/>
    <w:rsid w:val="00661FAB"/>
    <w:rsid w:val="00664EEC"/>
    <w:rsid w:val="00665F60"/>
    <w:rsid w:val="00670B8B"/>
    <w:rsid w:val="006718DC"/>
    <w:rsid w:val="0067401A"/>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E796D"/>
    <w:rsid w:val="006F378C"/>
    <w:rsid w:val="006F37CD"/>
    <w:rsid w:val="006F7468"/>
    <w:rsid w:val="00702499"/>
    <w:rsid w:val="0070570E"/>
    <w:rsid w:val="00706B0C"/>
    <w:rsid w:val="00713E68"/>
    <w:rsid w:val="00715E75"/>
    <w:rsid w:val="00726FA4"/>
    <w:rsid w:val="00731F02"/>
    <w:rsid w:val="00732666"/>
    <w:rsid w:val="0073541B"/>
    <w:rsid w:val="00736DAD"/>
    <w:rsid w:val="0073765A"/>
    <w:rsid w:val="00741FDC"/>
    <w:rsid w:val="0074228B"/>
    <w:rsid w:val="007432E2"/>
    <w:rsid w:val="007444BC"/>
    <w:rsid w:val="00744626"/>
    <w:rsid w:val="00744D59"/>
    <w:rsid w:val="007467B4"/>
    <w:rsid w:val="007522F8"/>
    <w:rsid w:val="00752D7E"/>
    <w:rsid w:val="007540C6"/>
    <w:rsid w:val="00756522"/>
    <w:rsid w:val="007663AE"/>
    <w:rsid w:val="00771CBE"/>
    <w:rsid w:val="0077286E"/>
    <w:rsid w:val="00775FEF"/>
    <w:rsid w:val="007827E9"/>
    <w:rsid w:val="007844FC"/>
    <w:rsid w:val="00790B31"/>
    <w:rsid w:val="007A2085"/>
    <w:rsid w:val="007A339B"/>
    <w:rsid w:val="007A3FA2"/>
    <w:rsid w:val="007A5711"/>
    <w:rsid w:val="007B3459"/>
    <w:rsid w:val="007B7DC7"/>
    <w:rsid w:val="007C3AFB"/>
    <w:rsid w:val="007D5A26"/>
    <w:rsid w:val="007E07E6"/>
    <w:rsid w:val="007E20FE"/>
    <w:rsid w:val="007E3D0C"/>
    <w:rsid w:val="007F3DBC"/>
    <w:rsid w:val="00800002"/>
    <w:rsid w:val="00801FDE"/>
    <w:rsid w:val="00802F63"/>
    <w:rsid w:val="0081008A"/>
    <w:rsid w:val="00821210"/>
    <w:rsid w:val="00822C55"/>
    <w:rsid w:val="00837CF1"/>
    <w:rsid w:val="00844A40"/>
    <w:rsid w:val="00855143"/>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4812"/>
    <w:rsid w:val="008F5280"/>
    <w:rsid w:val="00902819"/>
    <w:rsid w:val="0090293E"/>
    <w:rsid w:val="0090334F"/>
    <w:rsid w:val="00911A94"/>
    <w:rsid w:val="00912432"/>
    <w:rsid w:val="009143BD"/>
    <w:rsid w:val="009217D4"/>
    <w:rsid w:val="00922249"/>
    <w:rsid w:val="00922F0C"/>
    <w:rsid w:val="00923618"/>
    <w:rsid w:val="00927984"/>
    <w:rsid w:val="00932150"/>
    <w:rsid w:val="00933282"/>
    <w:rsid w:val="00936046"/>
    <w:rsid w:val="00954670"/>
    <w:rsid w:val="00957FE3"/>
    <w:rsid w:val="00961F9A"/>
    <w:rsid w:val="009665C6"/>
    <w:rsid w:val="00967BC8"/>
    <w:rsid w:val="00971C1A"/>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03D1"/>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5AB9"/>
    <w:rsid w:val="00A76515"/>
    <w:rsid w:val="00A7718F"/>
    <w:rsid w:val="00A83204"/>
    <w:rsid w:val="00A90563"/>
    <w:rsid w:val="00A949A2"/>
    <w:rsid w:val="00AA107F"/>
    <w:rsid w:val="00AA5364"/>
    <w:rsid w:val="00AC386E"/>
    <w:rsid w:val="00AC5698"/>
    <w:rsid w:val="00AD2280"/>
    <w:rsid w:val="00AD52EF"/>
    <w:rsid w:val="00AD6598"/>
    <w:rsid w:val="00AE4097"/>
    <w:rsid w:val="00AE4288"/>
    <w:rsid w:val="00AE7F11"/>
    <w:rsid w:val="00AF1068"/>
    <w:rsid w:val="00B01C75"/>
    <w:rsid w:val="00B02706"/>
    <w:rsid w:val="00B1212E"/>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4745E"/>
    <w:rsid w:val="00B552A1"/>
    <w:rsid w:val="00B57A82"/>
    <w:rsid w:val="00B6112C"/>
    <w:rsid w:val="00B73D07"/>
    <w:rsid w:val="00B820C6"/>
    <w:rsid w:val="00B86124"/>
    <w:rsid w:val="00B940DA"/>
    <w:rsid w:val="00B9715B"/>
    <w:rsid w:val="00BA4B1E"/>
    <w:rsid w:val="00BA612E"/>
    <w:rsid w:val="00BB1473"/>
    <w:rsid w:val="00BC0FA0"/>
    <w:rsid w:val="00BD00E0"/>
    <w:rsid w:val="00BD1E4A"/>
    <w:rsid w:val="00BD2BA7"/>
    <w:rsid w:val="00BD3A11"/>
    <w:rsid w:val="00BD4143"/>
    <w:rsid w:val="00BE0EE5"/>
    <w:rsid w:val="00BE40D3"/>
    <w:rsid w:val="00BE4202"/>
    <w:rsid w:val="00BE6061"/>
    <w:rsid w:val="00BE6D49"/>
    <w:rsid w:val="00BE7A97"/>
    <w:rsid w:val="00BF329F"/>
    <w:rsid w:val="00BF4C3B"/>
    <w:rsid w:val="00BF77B4"/>
    <w:rsid w:val="00C02A78"/>
    <w:rsid w:val="00C04805"/>
    <w:rsid w:val="00C204AD"/>
    <w:rsid w:val="00C27AB3"/>
    <w:rsid w:val="00C356D6"/>
    <w:rsid w:val="00C3590E"/>
    <w:rsid w:val="00C35D2C"/>
    <w:rsid w:val="00C424F6"/>
    <w:rsid w:val="00C44EA1"/>
    <w:rsid w:val="00C47811"/>
    <w:rsid w:val="00C478E1"/>
    <w:rsid w:val="00C56FDD"/>
    <w:rsid w:val="00C64183"/>
    <w:rsid w:val="00C64617"/>
    <w:rsid w:val="00C6711D"/>
    <w:rsid w:val="00C73CB1"/>
    <w:rsid w:val="00C73CC1"/>
    <w:rsid w:val="00C773C9"/>
    <w:rsid w:val="00C90F57"/>
    <w:rsid w:val="00C956AD"/>
    <w:rsid w:val="00CA1596"/>
    <w:rsid w:val="00CA4817"/>
    <w:rsid w:val="00CA64E3"/>
    <w:rsid w:val="00CB452E"/>
    <w:rsid w:val="00CB6B4F"/>
    <w:rsid w:val="00CB7B0D"/>
    <w:rsid w:val="00CC2541"/>
    <w:rsid w:val="00CD2B90"/>
    <w:rsid w:val="00CE7066"/>
    <w:rsid w:val="00CF598D"/>
    <w:rsid w:val="00CF6669"/>
    <w:rsid w:val="00CF6937"/>
    <w:rsid w:val="00D06E89"/>
    <w:rsid w:val="00D14EC4"/>
    <w:rsid w:val="00D15818"/>
    <w:rsid w:val="00D16A59"/>
    <w:rsid w:val="00D21928"/>
    <w:rsid w:val="00D22F23"/>
    <w:rsid w:val="00D3023D"/>
    <w:rsid w:val="00D31BFC"/>
    <w:rsid w:val="00D32E8B"/>
    <w:rsid w:val="00D34FF7"/>
    <w:rsid w:val="00D3648B"/>
    <w:rsid w:val="00D410EB"/>
    <w:rsid w:val="00D4365F"/>
    <w:rsid w:val="00D478D0"/>
    <w:rsid w:val="00D51286"/>
    <w:rsid w:val="00D54740"/>
    <w:rsid w:val="00D60CA1"/>
    <w:rsid w:val="00D627E1"/>
    <w:rsid w:val="00D8716B"/>
    <w:rsid w:val="00D91558"/>
    <w:rsid w:val="00D94AAB"/>
    <w:rsid w:val="00D974D0"/>
    <w:rsid w:val="00DA1DDF"/>
    <w:rsid w:val="00DA2C9B"/>
    <w:rsid w:val="00DA2D05"/>
    <w:rsid w:val="00DA4F44"/>
    <w:rsid w:val="00DB5C62"/>
    <w:rsid w:val="00DB69D5"/>
    <w:rsid w:val="00DB73BF"/>
    <w:rsid w:val="00DC10A3"/>
    <w:rsid w:val="00DC1E1E"/>
    <w:rsid w:val="00DC307C"/>
    <w:rsid w:val="00DC545C"/>
    <w:rsid w:val="00DC78A3"/>
    <w:rsid w:val="00DD0B6A"/>
    <w:rsid w:val="00DD7F5E"/>
    <w:rsid w:val="00DE4B0E"/>
    <w:rsid w:val="00DF2BA9"/>
    <w:rsid w:val="00DF7B58"/>
    <w:rsid w:val="00DF7C53"/>
    <w:rsid w:val="00E00904"/>
    <w:rsid w:val="00E02EAC"/>
    <w:rsid w:val="00E06644"/>
    <w:rsid w:val="00E10FDE"/>
    <w:rsid w:val="00E112B0"/>
    <w:rsid w:val="00E128AD"/>
    <w:rsid w:val="00E16050"/>
    <w:rsid w:val="00E20179"/>
    <w:rsid w:val="00E20ECF"/>
    <w:rsid w:val="00E221C6"/>
    <w:rsid w:val="00E277AE"/>
    <w:rsid w:val="00E327C0"/>
    <w:rsid w:val="00E333F9"/>
    <w:rsid w:val="00E40DF4"/>
    <w:rsid w:val="00E43AF2"/>
    <w:rsid w:val="00E50152"/>
    <w:rsid w:val="00E50C66"/>
    <w:rsid w:val="00E51F29"/>
    <w:rsid w:val="00E537BC"/>
    <w:rsid w:val="00E54AD2"/>
    <w:rsid w:val="00E55C49"/>
    <w:rsid w:val="00E5742B"/>
    <w:rsid w:val="00E57671"/>
    <w:rsid w:val="00E634C5"/>
    <w:rsid w:val="00E63AD9"/>
    <w:rsid w:val="00E64EE3"/>
    <w:rsid w:val="00E650B6"/>
    <w:rsid w:val="00E678F7"/>
    <w:rsid w:val="00E702C2"/>
    <w:rsid w:val="00E71B62"/>
    <w:rsid w:val="00E73552"/>
    <w:rsid w:val="00E74948"/>
    <w:rsid w:val="00E74C95"/>
    <w:rsid w:val="00E77FFD"/>
    <w:rsid w:val="00E83360"/>
    <w:rsid w:val="00E92116"/>
    <w:rsid w:val="00E97C39"/>
    <w:rsid w:val="00EB014B"/>
    <w:rsid w:val="00EB1451"/>
    <w:rsid w:val="00EB3A68"/>
    <w:rsid w:val="00EB3D30"/>
    <w:rsid w:val="00EB44A6"/>
    <w:rsid w:val="00EB6C2D"/>
    <w:rsid w:val="00EC48A6"/>
    <w:rsid w:val="00EC508D"/>
    <w:rsid w:val="00EC57EE"/>
    <w:rsid w:val="00ED17B4"/>
    <w:rsid w:val="00ED3B15"/>
    <w:rsid w:val="00ED521E"/>
    <w:rsid w:val="00EE68A3"/>
    <w:rsid w:val="00EF1EBC"/>
    <w:rsid w:val="00EF2BA0"/>
    <w:rsid w:val="00EF5AEE"/>
    <w:rsid w:val="00F02467"/>
    <w:rsid w:val="00F02FA4"/>
    <w:rsid w:val="00F03DC3"/>
    <w:rsid w:val="00F1120C"/>
    <w:rsid w:val="00F16017"/>
    <w:rsid w:val="00F1670D"/>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 w:val="57835C6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99" w:name="Placeholder Text"/>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ru-RU" w:eastAsia="ru-RU"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Hyperlink"/>
    <w:basedOn w:val="2"/>
    <w:unhideWhenUsed/>
    <w:uiPriority w:val="99"/>
    <w:rPr>
      <w:color w:val="0000FF" w:themeColor="hyperlink"/>
      <w:u w:val="single"/>
      <w14:textFill>
        <w14:solidFill>
          <w14:schemeClr w14:val="hlink"/>
        </w14:solidFill>
      </w14:textFill>
    </w:rPr>
  </w:style>
  <w:style w:type="paragraph" w:styleId="5">
    <w:name w:val="Balloon Text"/>
    <w:basedOn w:val="1"/>
    <w:link w:val="9"/>
    <w:semiHidden/>
    <w:unhideWhenUsed/>
    <w:uiPriority w:val="99"/>
    <w:pPr>
      <w:spacing w:after="0" w:line="240" w:lineRule="auto"/>
    </w:pPr>
    <w:rPr>
      <w:rFonts w:ascii="Segoe UI" w:hAnsi="Segoe UI" w:cs="Segoe UI"/>
      <w:sz w:val="18"/>
      <w:szCs w:val="18"/>
    </w:rPr>
  </w:style>
  <w:style w:type="table" w:styleId="6">
    <w:name w:val="Table Grid"/>
    <w:basedOn w:val="3"/>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Неразрешенное упоминание1"/>
    <w:basedOn w:val="2"/>
    <w:semiHidden/>
    <w:unhideWhenUsed/>
    <w:qFormat/>
    <w:uiPriority w:val="99"/>
    <w:rPr>
      <w:color w:val="605E5C"/>
      <w:shd w:val="clear" w:color="auto" w:fill="E1DFDD"/>
    </w:rPr>
  </w:style>
  <w:style w:type="paragraph" w:customStyle="1" w:styleId="8">
    <w:name w:val="Основ_Текст"/>
    <w:qFormat/>
    <w:uiPriority w:val="0"/>
    <w:pPr>
      <w:tabs>
        <w:tab w:val="left" w:pos="645"/>
      </w:tabs>
      <w:suppressAutoHyphens/>
      <w:spacing w:after="0" w:line="228" w:lineRule="atLeast"/>
      <w:jc w:val="both"/>
    </w:pPr>
    <w:rPr>
      <w:rFonts w:ascii="NewtonC" w:hAnsi="NewtonC" w:eastAsia="Arial" w:cs="Times New Roman"/>
      <w:color w:val="000000"/>
      <w:sz w:val="20"/>
      <w:szCs w:val="20"/>
      <w:lang w:val="ru-RU" w:eastAsia="ar-SA" w:bidi="ar-SA"/>
    </w:rPr>
  </w:style>
  <w:style w:type="character" w:customStyle="1" w:styleId="9">
    <w:name w:val="Текст выноски Знак"/>
    <w:basedOn w:val="2"/>
    <w:link w:val="5"/>
    <w:semiHidden/>
    <w:qFormat/>
    <w:uiPriority w:val="99"/>
    <w:rPr>
      <w:rFonts w:ascii="Segoe UI" w:hAnsi="Segoe UI" w:cs="Segoe UI"/>
      <w:sz w:val="18"/>
      <w:szCs w:val="18"/>
    </w:rPr>
  </w:style>
  <w:style w:type="paragraph" w:styleId="10">
    <w:name w:val="List Paragraph"/>
    <w:basedOn w:val="1"/>
    <w:qFormat/>
    <w:uiPriority w:val="34"/>
    <w:pPr>
      <w:ind w:left="720"/>
      <w:contextualSpacing/>
    </w:pPr>
  </w:style>
  <w:style w:type="character" w:styleId="11">
    <w:name w:val="Placeholder Text"/>
    <w:basedOn w:val="2"/>
    <w:semiHidden/>
    <w:qFormat/>
    <w:uiPriority w:val="99"/>
    <w:rPr>
      <w:color w:val="80808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9C7794-35F8-4EAC-813C-A317D54EC5C8}">
  <ds:schemaRefs/>
</ds:datastoreItem>
</file>

<file path=docProps/app.xml><?xml version="1.0" encoding="utf-8"?>
<Properties xmlns="http://schemas.openxmlformats.org/officeDocument/2006/extended-properties" xmlns:vt="http://schemas.openxmlformats.org/officeDocument/2006/docPropsVTypes">
  <Template>Normal</Template>
  <Company>HP Inc.</Company>
  <Pages>13</Pages>
  <Words>4234</Words>
  <Characters>24140</Characters>
  <Lines>201</Lines>
  <Paragraphs>56</Paragraphs>
  <TotalTime>49</TotalTime>
  <ScaleCrop>false</ScaleCrop>
  <LinksUpToDate>false</LinksUpToDate>
  <CharactersWithSpaces>28318</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2023-08-02T12:30:00Z</dcterms:created>
  <dc:creator>Gulnar</dc:creator>
  <cp:lastModifiedBy>Махаббат</cp:lastModifiedBy>
  <cp:lastPrinted>2023-02-13T11:49:00Z</cp:lastPrinted>
  <dcterms:modified xsi:type="dcterms:W3CDTF">2025-08-18T07:35:25Z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0B0145A213FB4DBF8107E3C292335C93_12</vt:lpwstr>
  </property>
</Properties>
</file>