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9061A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29061A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Қосымша білім беру мұғалімі 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4F1AD7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29061A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29061A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29061A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29061A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29061A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29061A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29061A" w:rsidP="0029061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Қосымша білім беру мұғалімі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1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4F1AD7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29061A" w:rsidRDefault="0029061A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8E7665" w:rsidRPr="0029061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егізгі функционалдық міндеттері</w:t>
            </w:r>
          </w:p>
        </w:tc>
        <w:tc>
          <w:tcPr>
            <w:tcW w:w="6627" w:type="dxa"/>
          </w:tcPr>
          <w:p w:rsidR="0029061A" w:rsidRPr="0029061A" w:rsidRDefault="0029061A" w:rsidP="002906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</w:t>
            </w:r>
            <w:r w:rsidRPr="002906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емлекеттік жалпыға міндетті білім беру стандартына сәйкес оқытылатын пәннің ерекшеліктерін ескере отырып, білім алушыларды оқыту мен тәрбиелеуді қамтамасыз етеді;</w:t>
            </w:r>
          </w:p>
          <w:p w:rsidR="0029061A" w:rsidRPr="0029061A" w:rsidRDefault="0029061A" w:rsidP="002906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қосымша білім беру саласында оқушылардың жан-жақты шығармашылық қызметін ұйымдастырады және қамтамасыз етеді.</w:t>
            </w:r>
          </w:p>
          <w:p w:rsidR="0029061A" w:rsidRPr="0029061A" w:rsidRDefault="0029061A" w:rsidP="002906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Аудан бойынша қосымша білім берудің оқу-сауықтыру және бос уақытты ұйымдастыру бағдарламаларын әзірлеуге және жүзеге асыруға қатысады, сабақтардың жоспарлары мен бағдарламаларын жасайды және олардың сапалы орындалуына жауап береді.</w:t>
            </w:r>
          </w:p>
          <w:p w:rsidR="0029061A" w:rsidRPr="0029061A" w:rsidRDefault="0029061A" w:rsidP="002906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психофизиологиялық, әлеуметтік-экономикалық негізділікке негізделген жұмыс формаларын, құралдарын және әдістерін педагогикалық тұрғыдан дұрыс таңдауды қамтамасыз етеді.</w:t>
            </w:r>
          </w:p>
          <w:p w:rsidR="0029061A" w:rsidRPr="0029061A" w:rsidRDefault="0029061A" w:rsidP="002906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Балалардың шығармашылық қабілеттерін ашады, олардың дамуына, ауданда тұрақты кәсіби қызығушылықтарының қалыптасуына және оқушылардың адамгершілік-рухани тұлғасының қалыптасуына ықпал етеді.</w:t>
            </w:r>
          </w:p>
          <w:p w:rsidR="0029061A" w:rsidRPr="0029061A" w:rsidRDefault="0029061A" w:rsidP="002906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Дарынды және талантты оқушыларды (оқушыларды), оның ішінде мүмкіндігі шектеулі балаларды қолдайды.</w:t>
            </w:r>
          </w:p>
          <w:p w:rsidR="0029061A" w:rsidRPr="0029061A" w:rsidRDefault="0029061A" w:rsidP="002906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Қалалық және облыстық деңгейде балалармен жұмыстың әртүрлі нысандағы жоспарлары мен бағдарламаларын жасайды және олардың орындалуын қамтамасыз етеді. Балалардың мәдени шараларға қатысуын ұйымдастырады.</w:t>
            </w:r>
          </w:p>
          <w:p w:rsidR="0029061A" w:rsidRPr="0029061A" w:rsidRDefault="0029061A" w:rsidP="002906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Еңбекті қорғау, қауіпсіздік техникасы және өрт қауіпсіздігі ережелері мен нормаларының сақталуын қамтамасыз етеді. Оқу-тәрбие процесінде балалардың өмірі мен денсаулығын қорғау үшін қажетті жағдайлар жасауды қамтамасыз етеді.</w:t>
            </w:r>
          </w:p>
          <w:p w:rsidR="0029061A" w:rsidRPr="0029061A" w:rsidRDefault="0029061A" w:rsidP="002906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Кәсіби біліктілігін жүйелі түрде арттырады.</w:t>
            </w:r>
          </w:p>
          <w:p w:rsidR="0029061A" w:rsidRPr="0029061A" w:rsidRDefault="0029061A" w:rsidP="002906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бағыт бойынша ата-аналарға және оларды алмастыратын тұлғаларға, сондай-ақ педагогикалық ұжымға консультациялық көмек көрсетеді.</w:t>
            </w:r>
          </w:p>
          <w:p w:rsidR="0029061A" w:rsidRPr="00BF745B" w:rsidRDefault="0029061A" w:rsidP="002906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Мамандандырылған әдістемелік бірлестіктердің қызметіне және әдістемелік жұмыстың басқа да нысандарына қатысады.</w:t>
            </w:r>
          </w:p>
          <w:p w:rsidR="008E7665" w:rsidRPr="00BF745B" w:rsidRDefault="008E7665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4F1AD7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29061A" w:rsidP="00A84B3C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0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20.08.2025 бастап 28.08.2025 ж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bookmarkStart w:id="0" w:name="_GoBack"/>
            <w:bookmarkEnd w:id="0"/>
          </w:p>
        </w:tc>
      </w:tr>
      <w:tr w:rsidR="001F4BA9" w:rsidRPr="004F1AD7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F1AD7" w:rsidRPr="004F1AD7">
        <w:rPr>
          <w:rFonts w:ascii="Times New Roman" w:hAnsi="Times New Roman" w:cs="Times New Roman"/>
          <w:b/>
          <w:sz w:val="20"/>
          <w:szCs w:val="20"/>
        </w:rPr>
        <w:t>Педагог дополнительного образования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29061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29061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29061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29061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29061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F1AD7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F1A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Педагог дополнительного образования</w:t>
            </w:r>
            <w:r w:rsidR="004D0DE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ставка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29061A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29061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="00A40329" w:rsidRPr="0029061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F1AD7" w:rsidRPr="004F1AD7" w:rsidRDefault="004F1AD7" w:rsidP="004F1AD7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4F1A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4F1AD7" w:rsidRPr="004F1AD7" w:rsidRDefault="004F1AD7" w:rsidP="004F1AD7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4F1A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Организует, обеспечивает разнообразную творческую деятельность обучающихся в области дополнительного образования.</w:t>
            </w:r>
          </w:p>
          <w:p w:rsidR="004F1AD7" w:rsidRDefault="004F1AD7" w:rsidP="004F1AD7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4F1A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Участвует в разработке и реализации образовательных и досуговых программ дополнительного образования по направлению, составляет планы и программы занятий, несет ответственность за качество их выполнения.    </w:t>
            </w:r>
          </w:p>
          <w:p w:rsidR="004F1AD7" w:rsidRPr="004F1AD7" w:rsidRDefault="004F1AD7" w:rsidP="004F1AD7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4F1A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Обеспечивает педагогически обоснованный выбор форм, средств и методов работы, исходя из психофизиологической, социально-экономической целесообразности.</w:t>
            </w:r>
          </w:p>
          <w:p w:rsidR="004F1AD7" w:rsidRPr="004F1AD7" w:rsidRDefault="004F1AD7" w:rsidP="004F1AD7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В</w:t>
            </w:r>
            <w:r w:rsidRPr="004F1A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ыявляет творческие способности детей, способствует их развитию, формированию устойчивых профессиональных интересов по направлению, нравственно-духовной личности воспитанников.</w:t>
            </w:r>
          </w:p>
          <w:p w:rsidR="004F1AD7" w:rsidRPr="004F1AD7" w:rsidRDefault="004F1AD7" w:rsidP="004F1AD7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4F1A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Поддерживает одаренных и талантливых обучающихся (воспитанников), в том числе детей с ограниченными возможностями в развитии.</w:t>
            </w:r>
          </w:p>
          <w:p w:rsidR="004F1AD7" w:rsidRPr="004F1AD7" w:rsidRDefault="004F1AD7" w:rsidP="004F1AD7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4F1A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Составляет   планы    и   программы   работы   с детьми различной формы   на городском, региональном уровнях и обеспечивает их выполнение. Организует участие детей в культурно-массовых мероприятиях.</w:t>
            </w:r>
          </w:p>
          <w:p w:rsidR="004F1AD7" w:rsidRPr="004F1AD7" w:rsidRDefault="004F1AD7" w:rsidP="004F1AD7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4F1A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Обеспечивает соблюдение правил и норм охраны труда, техники безопасности и противопожарной защиты. Обеспечивает создание необходимых условий для охраны жизни и здоровья детей во время учебного процесса.</w:t>
            </w:r>
          </w:p>
          <w:p w:rsidR="004F1AD7" w:rsidRPr="004F1AD7" w:rsidRDefault="004F1AD7" w:rsidP="004F1AD7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4F1A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Систематически повышает свою профессиональную квалификацию.</w:t>
            </w:r>
          </w:p>
          <w:p w:rsidR="004F1AD7" w:rsidRPr="004F1AD7" w:rsidRDefault="004F1AD7" w:rsidP="004F1AD7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4F1A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Оказывает консультативную помощь родителям и лицам, их заменяющим, а также педагогическим работникам по направлению.</w:t>
            </w:r>
          </w:p>
          <w:p w:rsidR="0053190A" w:rsidRPr="00BF745B" w:rsidRDefault="004F1AD7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4F1A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Участвует в деятельности профильных методических объединений и в дру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гих формах методической работы.</w:t>
            </w:r>
            <w:r w:rsidR="0053190A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4F1AD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29061A" w:rsidP="002906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с 20.08.2025г. по 28.08.2025г.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061A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1AD7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5C9E1-051B-4806-AF72-12F73B59B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2024-08-05T05:33:00Z</cp:lastPrinted>
  <dcterms:created xsi:type="dcterms:W3CDTF">2025-08-06T09:31:00Z</dcterms:created>
  <dcterms:modified xsi:type="dcterms:W3CDTF">2025-08-20T06:38:00Z</dcterms:modified>
</cp:coreProperties>
</file>