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EF" w:rsidRPr="00017BEF" w:rsidRDefault="00017BEF" w:rsidP="00017BEF">
      <w:pPr>
        <w:jc w:val="center"/>
        <w:rPr>
          <w:rFonts w:ascii="Times New Roman" w:hAnsi="Times New Roman" w:cs="Times New Roman"/>
          <w:b/>
          <w:sz w:val="28"/>
        </w:rPr>
      </w:pPr>
      <w:r w:rsidRPr="00017BEF">
        <w:rPr>
          <w:rFonts w:ascii="Times New Roman" w:hAnsi="Times New Roman" w:cs="Times New Roman"/>
          <w:b/>
          <w:sz w:val="28"/>
        </w:rPr>
        <w:t xml:space="preserve">Алгоритм межведомственного взаимодействия </w:t>
      </w:r>
    </w:p>
    <w:p w:rsidR="00017BEF" w:rsidRPr="00017BEF" w:rsidRDefault="00017BEF" w:rsidP="00017BEF">
      <w:pPr>
        <w:jc w:val="center"/>
        <w:rPr>
          <w:rFonts w:ascii="Times New Roman" w:hAnsi="Times New Roman" w:cs="Times New Roman"/>
          <w:b/>
          <w:sz w:val="28"/>
        </w:rPr>
      </w:pPr>
      <w:r w:rsidRPr="00017BEF">
        <w:rPr>
          <w:rFonts w:ascii="Times New Roman" w:hAnsi="Times New Roman" w:cs="Times New Roman"/>
          <w:b/>
          <w:sz w:val="28"/>
        </w:rPr>
        <w:t>всех органов и организаций</w:t>
      </w:r>
    </w:p>
    <w:p w:rsid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После выявления фактов либо сообщения о факте оперативно должны быть проинформированы все уполномоченные государственные органы: органы внутренних дел, прокуратура, образования, здравоохранения, социальной защиты, а также УПР, РУПР. </w:t>
      </w:r>
    </w:p>
    <w:p w:rsidR="00017BEF" w:rsidRPr="00017BEF" w:rsidRDefault="00017BEF" w:rsidP="00EC322B">
      <w:pPr>
        <w:spacing w:line="240" w:lineRule="auto"/>
        <w:ind w:left="75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Отреагировать на ситуацию: сделать замечание, остановить участников.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Информация передается не позднее одного часа после получения сигнала.                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017BEF">
        <w:rPr>
          <w:rFonts w:ascii="Times New Roman" w:hAnsi="Times New Roman" w:cs="Times New Roman"/>
          <w:sz w:val="28"/>
        </w:rPr>
        <w:t xml:space="preserve">Руководитель организации образования или иное ответственное лицо (психолог, социальный педагог) составляет краткую справку (в письменной или электронной форме), указывая ФИО ребенка, обстоятельства, предполагаемую форму насилия.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017BEF">
        <w:rPr>
          <w:rFonts w:ascii="Times New Roman" w:hAnsi="Times New Roman" w:cs="Times New Roman"/>
          <w:sz w:val="28"/>
        </w:rPr>
        <w:t>Уведомление направляется по защищенным каналам связи (электронная почта, защищенный мессенджер, служебная система ДОУ).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Отправляется в органы: </w:t>
      </w:r>
    </w:p>
    <w:p w:rsid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ОВД (районный отдел полиции); </w:t>
      </w:r>
    </w:p>
    <w:p w:rsid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прокуратура</w:t>
      </w:r>
      <w:r>
        <w:rPr>
          <w:rFonts w:ascii="Times New Roman" w:hAnsi="Times New Roman" w:cs="Times New Roman"/>
          <w:sz w:val="28"/>
        </w:rPr>
        <w:t>;</w:t>
      </w:r>
    </w:p>
    <w:p w:rsid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отдел образования района / города</w:t>
      </w:r>
      <w:r>
        <w:rPr>
          <w:rFonts w:ascii="Times New Roman" w:hAnsi="Times New Roman" w:cs="Times New Roman"/>
          <w:sz w:val="28"/>
        </w:rPr>
        <w:t>;</w:t>
      </w:r>
    </w:p>
    <w:p w:rsid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управление социальной защиты</w:t>
      </w:r>
      <w:r>
        <w:rPr>
          <w:rFonts w:ascii="Times New Roman" w:hAnsi="Times New Roman" w:cs="Times New Roman"/>
          <w:sz w:val="28"/>
        </w:rPr>
        <w:t>;</w:t>
      </w:r>
    </w:p>
    <w:p w:rsid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местное УПР (уполномоченный по правам ребенка</w:t>
      </w:r>
      <w:r>
        <w:rPr>
          <w:rFonts w:ascii="Times New Roman" w:hAnsi="Times New Roman" w:cs="Times New Roman"/>
          <w:sz w:val="28"/>
        </w:rPr>
        <w:t>);</w:t>
      </w:r>
    </w:p>
    <w:p w:rsidR="00017BEF" w:rsidRPr="00017BEF" w:rsidRDefault="00017BEF" w:rsidP="00EC322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РУПР (Республиканский уполномоченный орган по правам ребенка). </w:t>
      </w:r>
    </w:p>
    <w:p w:rsidR="00017BEF" w:rsidRP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Местные исполнительные органы передают УПР, РУПР данные детей, пострадавших от насилия, травли (буллинга), кибербуллинга, и контактные данные УПР, РУПР семьям детей, пострадавших от насилия, травли (буллинга), кибербуллинга. Передача информации осуществляется в течение 24 ч.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 </w:t>
      </w: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Данные включают:</w:t>
      </w:r>
      <w:bookmarkStart w:id="0" w:name="_GoBack"/>
      <w:bookmarkEnd w:id="0"/>
    </w:p>
    <w:p w:rsid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ребенка;</w:t>
      </w:r>
    </w:p>
    <w:p w:rsid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дата рождения</w:t>
      </w:r>
      <w:r>
        <w:rPr>
          <w:rFonts w:ascii="Times New Roman" w:hAnsi="Times New Roman" w:cs="Times New Roman"/>
          <w:sz w:val="28"/>
        </w:rPr>
        <w:t>;</w:t>
      </w:r>
    </w:p>
    <w:p w:rsid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сведения о месте учебы, классе / курсе</w:t>
      </w:r>
      <w:r>
        <w:rPr>
          <w:rFonts w:ascii="Times New Roman" w:hAnsi="Times New Roman" w:cs="Times New Roman"/>
          <w:sz w:val="28"/>
        </w:rPr>
        <w:t>;</w:t>
      </w:r>
    </w:p>
    <w:p w:rsid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контактные данные родителей (законных представителей</w:t>
      </w:r>
      <w:r>
        <w:rPr>
          <w:rFonts w:ascii="Times New Roman" w:hAnsi="Times New Roman" w:cs="Times New Roman"/>
          <w:sz w:val="28"/>
        </w:rPr>
        <w:t>);</w:t>
      </w:r>
    </w:p>
    <w:p w:rsid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краткое описание ситуации</w:t>
      </w:r>
      <w:r>
        <w:rPr>
          <w:rFonts w:ascii="Times New Roman" w:hAnsi="Times New Roman" w:cs="Times New Roman"/>
          <w:sz w:val="28"/>
        </w:rPr>
        <w:t>;</w:t>
      </w:r>
    </w:p>
    <w:p w:rsidR="00017BEF" w:rsidRPr="00017BEF" w:rsidRDefault="00017BEF" w:rsidP="00EC322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имеющиеся медицинские, психологические заключения (если уже есть).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>
        <w:rPr>
          <w:rFonts w:ascii="Cambria Math" w:hAnsi="Cambria Math" w:cs="Cambria Math"/>
          <w:sz w:val="28"/>
        </w:rPr>
        <w:t xml:space="preserve">  </w:t>
      </w:r>
      <w:r w:rsidRPr="00017BEF">
        <w:rPr>
          <w:rFonts w:ascii="Times New Roman" w:hAnsi="Times New Roman" w:cs="Times New Roman"/>
          <w:sz w:val="28"/>
        </w:rPr>
        <w:t xml:space="preserve"> Оформляется внутренним актом или служебной запиской в соответствии с</w:t>
      </w:r>
      <w:r>
        <w:rPr>
          <w:rFonts w:ascii="Times New Roman" w:hAnsi="Times New Roman" w:cs="Times New Roman"/>
          <w:sz w:val="28"/>
        </w:rPr>
        <w:t xml:space="preserve"> регламентами местного акимата.</w:t>
      </w:r>
    </w:p>
    <w:p w:rsidR="00017BEF" w:rsidRP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 w:rsidRPr="00017BEF">
        <w:rPr>
          <w:rFonts w:ascii="Times New Roman" w:hAnsi="Times New Roman" w:cs="Times New Roman"/>
          <w:sz w:val="28"/>
        </w:rPr>
        <w:t xml:space="preserve">УПР, РУПР после выявления фактов и их подтверждения в установленные сроки сообщают в уполномоченные государственные органы о принятых мерах по оказанию помощи пострадавшему ребенку.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017BEF">
        <w:rPr>
          <w:rFonts w:ascii="Times New Roman" w:hAnsi="Times New Roman" w:cs="Times New Roman"/>
          <w:sz w:val="28"/>
        </w:rPr>
        <w:t>В</w:t>
      </w:r>
      <w:proofErr w:type="gramEnd"/>
      <w:r w:rsidRPr="00017BEF">
        <w:rPr>
          <w:rFonts w:ascii="Times New Roman" w:hAnsi="Times New Roman" w:cs="Times New Roman"/>
          <w:sz w:val="28"/>
        </w:rPr>
        <w:t xml:space="preserve"> течение пяти рабочи</w:t>
      </w:r>
      <w:r>
        <w:rPr>
          <w:rFonts w:ascii="Times New Roman" w:hAnsi="Times New Roman" w:cs="Times New Roman"/>
          <w:sz w:val="28"/>
        </w:rPr>
        <w:t>х дней УПР и РУПР направляют:</w:t>
      </w:r>
    </w:p>
    <w:p w:rsidR="00017BEF" w:rsidRDefault="00017BEF" w:rsidP="00EC322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отчет</w:t>
      </w:r>
      <w:r>
        <w:rPr>
          <w:rFonts w:ascii="Times New Roman" w:hAnsi="Times New Roman" w:cs="Times New Roman"/>
          <w:sz w:val="28"/>
        </w:rPr>
        <w:t xml:space="preserve"> о проведенной оценке ситуации;</w:t>
      </w:r>
    </w:p>
    <w:p w:rsidR="00017BEF" w:rsidRDefault="00017BEF" w:rsidP="00EC322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перечень предпринятых мер: консультации, защита, временное отстранен</w:t>
      </w:r>
      <w:r>
        <w:rPr>
          <w:rFonts w:ascii="Times New Roman" w:hAnsi="Times New Roman" w:cs="Times New Roman"/>
          <w:sz w:val="28"/>
        </w:rPr>
        <w:t>ие обидчика, работа с семьей;</w:t>
      </w:r>
    </w:p>
    <w:p w:rsidR="00017BEF" w:rsidRPr="00017BEF" w:rsidRDefault="00017BEF" w:rsidP="00EC322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информацию в службу социальной помощи, психологу, медицинскую организацию.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>
        <w:rPr>
          <w:rFonts w:ascii="Times New Roman" w:hAnsi="Times New Roman" w:cs="Times New Roman"/>
          <w:sz w:val="28"/>
        </w:rPr>
        <w:t xml:space="preserve">   </w:t>
      </w:r>
      <w:r w:rsidRPr="00017BEF">
        <w:rPr>
          <w:rFonts w:ascii="Times New Roman" w:hAnsi="Times New Roman" w:cs="Times New Roman"/>
          <w:sz w:val="28"/>
        </w:rPr>
        <w:t xml:space="preserve">Контроль за исполнением возлагается на профильные министерства (образования, здравоохранения, внутренних дел). </w:t>
      </w:r>
    </w:p>
    <w:p w:rsid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Мобильная группа согласно указанию надзирающего прокурора, незамедлительно выезжает на место происшес</w:t>
      </w:r>
      <w:r>
        <w:rPr>
          <w:rFonts w:ascii="Times New Roman" w:hAnsi="Times New Roman" w:cs="Times New Roman"/>
          <w:sz w:val="28"/>
        </w:rPr>
        <w:t>твия. Состав мобильной группы:</w:t>
      </w:r>
      <w:r w:rsidRPr="00017BEF">
        <w:rPr>
          <w:rFonts w:ascii="Times New Roman" w:hAnsi="Times New Roman" w:cs="Times New Roman"/>
          <w:sz w:val="28"/>
        </w:rPr>
        <w:t xml:space="preserve"> </w:t>
      </w:r>
    </w:p>
    <w:p w:rsidR="00017BEF" w:rsidRDefault="00017BEF" w:rsidP="00EC322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сотрудник прокуратуры;</w:t>
      </w:r>
    </w:p>
    <w:p w:rsidR="00017BEF" w:rsidRDefault="00017BEF" w:rsidP="00EC322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инс</w:t>
      </w:r>
      <w:r>
        <w:rPr>
          <w:rFonts w:ascii="Times New Roman" w:hAnsi="Times New Roman" w:cs="Times New Roman"/>
          <w:sz w:val="28"/>
        </w:rPr>
        <w:t>пектор ОВД (школьный офицер);</w:t>
      </w:r>
    </w:p>
    <w:p w:rsidR="00017BEF" w:rsidRDefault="00017BEF" w:rsidP="00EC322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пси</w:t>
      </w:r>
      <w:r>
        <w:rPr>
          <w:rFonts w:ascii="Times New Roman" w:hAnsi="Times New Roman" w:cs="Times New Roman"/>
          <w:sz w:val="28"/>
        </w:rPr>
        <w:t>холог или социальный педагог;</w:t>
      </w:r>
    </w:p>
    <w:p w:rsidR="00017BEF" w:rsidRPr="00017BEF" w:rsidRDefault="00017BEF" w:rsidP="00EC322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представитель органов опеки. Выезд осуществляется в течение 1–2 ч. Цель – проверка условий, первичная оценка безопасности ребенка, опрос участников и свидетелей.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017BEF">
        <w:rPr>
          <w:rFonts w:ascii="Times New Roman" w:hAnsi="Times New Roman" w:cs="Times New Roman"/>
          <w:sz w:val="28"/>
        </w:rPr>
        <w:t xml:space="preserve">По результатам оформляется акт обследования и протокол встречи. </w:t>
      </w:r>
    </w:p>
    <w:p w:rsidR="00017BEF" w:rsidRP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Уполномоченными органами проводится идентификация личности и источников признаков насилия, травли (буллинга), кибербуллинга ребенка, диагностика и т. д.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>
        <w:rPr>
          <w:rFonts w:ascii="Times New Roman" w:hAnsi="Times New Roman" w:cs="Times New Roman"/>
          <w:sz w:val="28"/>
        </w:rPr>
        <w:t xml:space="preserve"> Осуществляется:</w:t>
      </w:r>
    </w:p>
    <w:p w:rsidR="00017BEF" w:rsidRDefault="00017BEF" w:rsidP="00EC32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первичный </w:t>
      </w:r>
      <w:r>
        <w:rPr>
          <w:rFonts w:ascii="Times New Roman" w:hAnsi="Times New Roman" w:cs="Times New Roman"/>
          <w:sz w:val="28"/>
        </w:rPr>
        <w:t>психолого-педагогический опрос;</w:t>
      </w:r>
    </w:p>
    <w:p w:rsidR="00017BEF" w:rsidRDefault="00017BEF" w:rsidP="00EC32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диагностика состояния (по методикам, утвержденным МП РК</w:t>
      </w:r>
      <w:r>
        <w:rPr>
          <w:rFonts w:ascii="Times New Roman" w:hAnsi="Times New Roman" w:cs="Times New Roman"/>
          <w:sz w:val="28"/>
        </w:rPr>
        <w:t>);</w:t>
      </w:r>
    </w:p>
    <w:p w:rsidR="00017BEF" w:rsidRPr="00017BEF" w:rsidRDefault="00017BEF" w:rsidP="00EC322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выяснение источников давления или угроз.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 </w:t>
      </w: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Обязательно проводится индивидуальное интервью с пострадавшим (с согласия родителей). </w:t>
      </w:r>
    </w:p>
    <w:p w:rsidR="00017BEF" w:rsidRDefault="00017BEF" w:rsidP="00EC322B">
      <w:p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Cambria Math" w:hAnsi="Cambria Math" w:cs="Cambria Math"/>
          <w:sz w:val="28"/>
        </w:rPr>
        <w:t>▶</w:t>
      </w:r>
      <w:r w:rsidRPr="00017BEF">
        <w:rPr>
          <w:rFonts w:ascii="Times New Roman" w:hAnsi="Times New Roman" w:cs="Times New Roman"/>
          <w:sz w:val="28"/>
        </w:rPr>
        <w:t xml:space="preserve"> Диагностика проводится сертифицированными специалистами (психологи, социальные педагоги). </w:t>
      </w:r>
    </w:p>
    <w:p w:rsid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Органы внутренних дел незамедлительно проводят необходимые (в соответствии с уголовно-процессуальным законодательством) следственные мероприятия, в том числе назначен</w:t>
      </w:r>
      <w:r>
        <w:rPr>
          <w:rFonts w:ascii="Times New Roman" w:hAnsi="Times New Roman" w:cs="Times New Roman"/>
          <w:sz w:val="28"/>
        </w:rPr>
        <w:t>ие соответствующих экспертиз.</w:t>
      </w:r>
    </w:p>
    <w:p w:rsidR="00017BEF" w:rsidRDefault="00017BEF" w:rsidP="00EC32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Если есть признаки состава преступления,</w:t>
      </w:r>
      <w:r>
        <w:rPr>
          <w:rFonts w:ascii="Times New Roman" w:hAnsi="Times New Roman" w:cs="Times New Roman"/>
          <w:sz w:val="28"/>
        </w:rPr>
        <w:t xml:space="preserve"> возбуждается уголовное дело.</w:t>
      </w:r>
    </w:p>
    <w:p w:rsidR="00017BEF" w:rsidRDefault="00017BEF" w:rsidP="00EC32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lastRenderedPageBreak/>
        <w:t>Проводятся допросы, изъятие переписок (при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кибербуллинге</w:t>
      </w:r>
      <w:proofErr w:type="spellEnd"/>
      <w:r>
        <w:rPr>
          <w:rFonts w:ascii="Times New Roman" w:hAnsi="Times New Roman" w:cs="Times New Roman"/>
          <w:sz w:val="28"/>
        </w:rPr>
        <w:t>), назначаются:</w:t>
      </w:r>
    </w:p>
    <w:p w:rsidR="00A4586F" w:rsidRDefault="00017BEF" w:rsidP="00EC32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судебн</w:t>
      </w:r>
      <w:r w:rsidR="00A4586F">
        <w:rPr>
          <w:rFonts w:ascii="Times New Roman" w:hAnsi="Times New Roman" w:cs="Times New Roman"/>
          <w:sz w:val="28"/>
        </w:rPr>
        <w:t>о-психологическая экспертиза;</w:t>
      </w:r>
    </w:p>
    <w:p w:rsidR="00A4586F" w:rsidRDefault="00017BEF" w:rsidP="00EC32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судебно-медицинская экспертиза</w:t>
      </w:r>
      <w:r w:rsidR="00A4586F">
        <w:rPr>
          <w:rFonts w:ascii="Times New Roman" w:hAnsi="Times New Roman" w:cs="Times New Roman"/>
          <w:sz w:val="28"/>
        </w:rPr>
        <w:t xml:space="preserve"> (при телесных повреждениях).</w:t>
      </w:r>
    </w:p>
    <w:p w:rsidR="00017BEF" w:rsidRPr="00017BEF" w:rsidRDefault="00017BEF" w:rsidP="00EC322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Сроки зависят от степени тяжести, но контроль ведется ежедневно прокурором. </w:t>
      </w:r>
    </w:p>
    <w:p w:rsid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>Органы судебной экспертизы, физические лица, имеющие лицензию на осуществление судебно-экспертной деятельности, и юридические лица, прошедшие аккредитацию, проводят исследования, экспертизы, оформляют заключения и предостав</w:t>
      </w:r>
      <w:r>
        <w:rPr>
          <w:rFonts w:ascii="Times New Roman" w:hAnsi="Times New Roman" w:cs="Times New Roman"/>
          <w:sz w:val="28"/>
        </w:rPr>
        <w:t>ляют дополнительную информацию.</w:t>
      </w:r>
    </w:p>
    <w:p w:rsidR="00B15435" w:rsidRPr="00017BEF" w:rsidRDefault="00017BEF" w:rsidP="00EC322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017BEF">
        <w:rPr>
          <w:rFonts w:ascii="Times New Roman" w:hAnsi="Times New Roman" w:cs="Times New Roman"/>
          <w:sz w:val="28"/>
        </w:rPr>
        <w:t xml:space="preserve">Руководитель органа прокуратуры с момента предоставления информации о факте либо признаках насилия, травли (буллинга), </w:t>
      </w:r>
      <w:r w:rsidR="00A4586F" w:rsidRPr="00017BEF">
        <w:rPr>
          <w:rFonts w:ascii="Times New Roman" w:hAnsi="Times New Roman" w:cs="Times New Roman"/>
          <w:sz w:val="28"/>
        </w:rPr>
        <w:t>кибербуллинга, по каждому сообщению,</w:t>
      </w:r>
      <w:r w:rsidRPr="00017BEF">
        <w:rPr>
          <w:rFonts w:ascii="Times New Roman" w:hAnsi="Times New Roman" w:cs="Times New Roman"/>
          <w:sz w:val="28"/>
        </w:rPr>
        <w:t xml:space="preserve"> и заявлению принимает меры прокурорского надзора вплоть до расследования деленной категоричности дел.</w:t>
      </w:r>
    </w:p>
    <w:sectPr w:rsidR="00B15435" w:rsidRPr="00017BEF" w:rsidSect="00A4586F">
      <w:pgSz w:w="11906" w:h="16838"/>
      <w:pgMar w:top="1134" w:right="850" w:bottom="1134" w:left="1701" w:header="708" w:footer="708" w:gutter="0"/>
      <w:pgBorders w:offsetFrom="page">
        <w:top w:val="thinThickThinLargeGap" w:sz="24" w:space="24" w:color="2F5496" w:themeColor="accent5" w:themeShade="BF" w:shadow="1"/>
        <w:left w:val="thinThickThinLargeGap" w:sz="24" w:space="24" w:color="2F5496" w:themeColor="accent5" w:themeShade="BF" w:shadow="1"/>
        <w:bottom w:val="thinThickThinLargeGap" w:sz="24" w:space="24" w:color="2F5496" w:themeColor="accent5" w:themeShade="BF" w:shadow="1"/>
        <w:right w:val="thinThickThinLargeGap" w:sz="24" w:space="24" w:color="2F5496" w:themeColor="accent5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3FD"/>
    <w:multiLevelType w:val="hybridMultilevel"/>
    <w:tmpl w:val="512A4406"/>
    <w:lvl w:ilvl="0" w:tplc="2D6A9E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7282B55"/>
    <w:multiLevelType w:val="hybridMultilevel"/>
    <w:tmpl w:val="198A24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C690F63"/>
    <w:multiLevelType w:val="hybridMultilevel"/>
    <w:tmpl w:val="F3966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4E78"/>
    <w:multiLevelType w:val="hybridMultilevel"/>
    <w:tmpl w:val="3056CF5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0393A0C"/>
    <w:multiLevelType w:val="hybridMultilevel"/>
    <w:tmpl w:val="3FB2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220D"/>
    <w:multiLevelType w:val="hybridMultilevel"/>
    <w:tmpl w:val="2BDA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D4188"/>
    <w:multiLevelType w:val="hybridMultilevel"/>
    <w:tmpl w:val="9C307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EF"/>
    <w:rsid w:val="00017BEF"/>
    <w:rsid w:val="00A4586F"/>
    <w:rsid w:val="00B15435"/>
    <w:rsid w:val="00E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B76E-A0D9-4F92-A79F-1F93F553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2025-10-11T07:52:00Z</dcterms:created>
  <dcterms:modified xsi:type="dcterms:W3CDTF">2025-10-11T08:17:00Z</dcterms:modified>
</cp:coreProperties>
</file>