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B9" w:rsidRPr="00C570E3" w:rsidRDefault="00503CB9" w:rsidP="00C570E3">
      <w:pPr>
        <w:pStyle w:val="3"/>
        <w:shd w:val="clear" w:color="auto" w:fill="FFFFFF"/>
        <w:spacing w:before="195" w:beforeAutospacing="0" w:after="117" w:afterAutospacing="0" w:line="337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>
        <w:t xml:space="preserve">«Павлодар қаласының </w:t>
      </w:r>
      <w:r>
        <w:rPr>
          <w:color w:val="000000"/>
        </w:rPr>
        <w:t>№18 жалпы орта бі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 xml:space="preserve">ім </w:t>
      </w:r>
      <w:proofErr w:type="spellStart"/>
      <w:r>
        <w:rPr>
          <w:color w:val="000000"/>
        </w:rPr>
        <w:t>беретін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мектебі</w:t>
      </w:r>
      <w:proofErr w:type="spellEnd"/>
      <w:r>
        <w:t xml:space="preserve">» КММ  </w:t>
      </w:r>
      <w:r w:rsidR="00C570E3" w:rsidRPr="00C570E3">
        <w:rPr>
          <w:bCs w:val="0"/>
          <w:color w:val="1E1E1E"/>
          <w:sz w:val="24"/>
          <w:szCs w:val="24"/>
        </w:rPr>
        <w:t xml:space="preserve">Педагог-кәсіби бағдар </w:t>
      </w:r>
      <w:proofErr w:type="spellStart"/>
      <w:r w:rsidR="00C570E3" w:rsidRPr="00C570E3">
        <w:rPr>
          <w:bCs w:val="0"/>
          <w:color w:val="1E1E1E"/>
          <w:sz w:val="24"/>
          <w:szCs w:val="24"/>
        </w:rPr>
        <w:t>беруші</w:t>
      </w:r>
      <w:proofErr w:type="spellEnd"/>
      <w:r w:rsidR="00C570E3">
        <w:rPr>
          <w:bCs w:val="0"/>
          <w:color w:val="1E1E1E"/>
          <w:sz w:val="24"/>
          <w:szCs w:val="24"/>
        </w:rPr>
        <w:t xml:space="preserve"> </w:t>
      </w:r>
      <w:proofErr w:type="spellStart"/>
      <w:r>
        <w:t>лауазымына</w:t>
      </w:r>
      <w:proofErr w:type="spellEnd"/>
      <w:r>
        <w:t xml:space="preserve"> конкурс </w:t>
      </w:r>
      <w:proofErr w:type="spellStart"/>
      <w:r>
        <w:t>жариялайды</w:t>
      </w:r>
      <w:proofErr w:type="spellEnd"/>
    </w:p>
    <w:p w:rsidR="00503CB9" w:rsidRDefault="00503CB9" w:rsidP="00503CB9">
      <w:pPr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RPr="000B64CC" w:rsidTr="009F6F16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3CB9" w:rsidRPr="000B64CC" w:rsidTr="009F6F16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503CB9" w:rsidTr="009F6F16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503CB9" w:rsidTr="009F6F16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503CB9" w:rsidTr="009F6F16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DB02B7" w:rsidP="009F6F16">
            <w:pPr>
              <w:pStyle w:val="TableParagraph"/>
              <w:spacing w:line="232" w:lineRule="exact"/>
              <w:ind w:left="107"/>
            </w:pPr>
            <w:hyperlink r:id="rId5" w:history="1">
              <w:r w:rsidR="00503CB9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RPr="00503CB9" w:rsidTr="009F6F16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503CB9" w:rsidRDefault="00503CB9" w:rsidP="009F6F1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C570E3" w:rsidP="00503CB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570E3">
              <w:rPr>
                <w:color w:val="1E1E1E"/>
                <w:sz w:val="24"/>
                <w:szCs w:val="24"/>
              </w:rPr>
              <w:t>Педагог-кәсіби бағдар беруші</w:t>
            </w:r>
            <w:r w:rsidR="00503CB9">
              <w:t xml:space="preserve">, </w:t>
            </w:r>
            <w:r w:rsidR="00503CB9">
              <w:rPr>
                <w:b/>
              </w:rPr>
              <w:t>ставка</w:t>
            </w:r>
          </w:p>
        </w:tc>
      </w:tr>
      <w:tr w:rsidR="00503CB9" w:rsidRPr="000B64CC" w:rsidTr="009F6F16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оқушылардың кәсібін саналы түрде таңдауға бағытталған қызметті жүзеге асырады;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қызығушылықтарын анықтау бойынша диагностика жүргізеді, кәсіби бағдарлы диагностиканы талдайды;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ерекше білім беру қажеттіліктері бар дарынды білім алушыларды, тәрбиеленушілерді психологиялық қолдауды жүзеге асырады, олардың дамуына жәрдемдеседі;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кәсіпорындарда экскурсиялар өткізеді, әртүрлі мамандықтағы қызықты адамдармен оқушылар үшін кездесулер (әңгімелесулер) ұйымдастырады;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кәсіби құзыреттілікті арттырады, заманауи әдістер мен технологияларды қолданады;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белгіленген нысан бойынша құжаттаманы жүргізеді;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балалардың өмірін, денсаулығын және құқықтарын қорғауды қамтамасыз етеді;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141" w:firstLine="219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еңбек қауіпсіздігі және еңбекті қорғау, өртке қарсы қорғау қағидаларын сақтайды.</w:t>
            </w:r>
          </w:p>
          <w:p w:rsidR="00503CB9" w:rsidRPr="00503CB9" w:rsidRDefault="00503CB9" w:rsidP="00C570E3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</w:p>
        </w:tc>
      </w:tr>
      <w:tr w:rsidR="00503CB9" w:rsidTr="009F6F16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503CB9" w:rsidRPr="000B64CC" w:rsidTr="00C570E3">
        <w:trPr>
          <w:trHeight w:val="23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03CB9" w:rsidRDefault="00503CB9" w:rsidP="009F6F16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E3" w:rsidRPr="00C570E3" w:rsidRDefault="00C570E3" w:rsidP="00C570E3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60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      </w:r>
          </w:p>
          <w:p w:rsidR="00C570E3" w:rsidRPr="00C570E3" w:rsidRDefault="00C570E3" w:rsidP="00C570E3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60"/>
              <w:textAlignment w:val="baseline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</w:t>
            </w:r>
          </w:p>
          <w:p w:rsidR="00503CB9" w:rsidRPr="00C570E3" w:rsidRDefault="00C570E3" w:rsidP="00C570E3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60"/>
              <w:textAlignment w:val="baseline"/>
              <w:rPr>
                <w:rFonts w:ascii="Courier New" w:hAnsi="Courier New" w:cs="Courier New"/>
                <w:color w:val="000000"/>
                <w:spacing w:val="1"/>
                <w:sz w:val="17"/>
                <w:szCs w:val="17"/>
                <w:lang w:val="kk-KZ"/>
              </w:rPr>
            </w:pPr>
            <w:r w:rsidRPr="00C570E3">
              <w:rPr>
                <w:color w:val="000000"/>
                <w:spacing w:val="1"/>
                <w:sz w:val="22"/>
                <w:szCs w:val="22"/>
                <w:lang w:val="kk-KZ"/>
              </w:rP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03CB9" w:rsidRPr="00002A88" w:rsidTr="009F6F16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0B64CC" w:rsidP="009F6F1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9</w:t>
            </w:r>
            <w:r w:rsidRPr="00002A88">
              <w:rPr>
                <w:b/>
              </w:rPr>
              <w:t>.10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7</w:t>
            </w:r>
            <w:r w:rsidRPr="00002A88"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11</w:t>
            </w:r>
            <w:r>
              <w:rPr>
                <w:b/>
                <w:spacing w:val="-2"/>
              </w:rPr>
              <w:t>.2025</w:t>
            </w:r>
          </w:p>
        </w:tc>
      </w:tr>
      <w:tr w:rsidR="00503CB9" w:rsidRPr="000B64CC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03CB9" w:rsidRPr="00EF33CA" w:rsidRDefault="00503CB9" w:rsidP="00503CB9">
      <w:pPr>
        <w:rPr>
          <w:b/>
          <w:lang w:val="kk-KZ"/>
        </w:rPr>
        <w:sectPr w:rsidR="00503CB9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03CB9" w:rsidRDefault="00503CB9" w:rsidP="009F6F1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03CB9" w:rsidTr="009F6F16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40" w:lineRule="exact"/>
              <w:ind w:left="107"/>
            </w:pPr>
          </w:p>
        </w:tc>
      </w:tr>
    </w:tbl>
    <w:p w:rsidR="00503CB9" w:rsidRDefault="00503CB9" w:rsidP="00503CB9">
      <w:pPr>
        <w:sectPr w:rsidR="00503CB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03CB9" w:rsidRPr="00503CB9" w:rsidRDefault="00503CB9" w:rsidP="00503CB9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 w:rsidR="000B64CC">
        <w:rPr>
          <w:lang w:val="ru-RU"/>
        </w:rPr>
        <w:t xml:space="preserve">педагога- </w:t>
      </w:r>
      <w:proofErr w:type="spellStart"/>
      <w:r w:rsidR="000B64CC">
        <w:rPr>
          <w:lang w:val="ru-RU"/>
        </w:rPr>
        <w:t>профориентатора</w:t>
      </w:r>
      <w:proofErr w:type="spellEnd"/>
    </w:p>
    <w:p w:rsidR="00503CB9" w:rsidRPr="000B64CC" w:rsidRDefault="00503CB9" w:rsidP="00503CB9">
      <w:pPr>
        <w:spacing w:before="3" w:after="1"/>
        <w:rPr>
          <w:b/>
          <w:sz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503CB9" w:rsidTr="009F6F16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503CB9" w:rsidRDefault="00503CB9" w:rsidP="009F6F1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03CB9" w:rsidTr="009F6F16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503CB9" w:rsidTr="009F6F16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503CB9" w:rsidTr="009F6F16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DB02B7" w:rsidP="009F6F16">
            <w:pPr>
              <w:pStyle w:val="TableParagraph"/>
              <w:spacing w:line="234" w:lineRule="exact"/>
            </w:pPr>
            <w:hyperlink r:id="rId6" w:history="1">
              <w:r w:rsidR="00503CB9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Tr="009F6F16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0B64CC" w:rsidP="009F6F16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Педаго</w:t>
            </w:r>
            <w:proofErr w:type="gramStart"/>
            <w:r>
              <w:rPr>
                <w:lang w:val="ru-RU"/>
              </w:rPr>
              <w:t>г-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профориентатор</w:t>
            </w:r>
            <w:proofErr w:type="spellEnd"/>
            <w:r w:rsidR="00503CB9">
              <w:t>, ставка</w:t>
            </w:r>
          </w:p>
        </w:tc>
      </w:tr>
      <w:tr w:rsidR="00503CB9" w:rsidTr="009F6F16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r w:rsidRPr="000B64CC">
              <w:rPr>
                <w:rFonts w:ascii="Times New Roman" w:hAnsi="Times New Roman" w:cs="Times New Roman"/>
                <w:color w:val="000000"/>
              </w:rPr>
              <w:t xml:space="preserve">Должностные обязанности: 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0" w:name="z2242"/>
            <w:r w:rsidRPr="000B64CC">
              <w:rPr>
                <w:rFonts w:ascii="Times New Roman" w:hAnsi="Times New Roman" w:cs="Times New Roman"/>
                <w:color w:val="000000"/>
              </w:rPr>
              <w:t xml:space="preserve">организует </w:t>
            </w:r>
            <w:proofErr w:type="spellStart"/>
            <w:r w:rsidRPr="000B64CC">
              <w:rPr>
                <w:rFonts w:ascii="Times New Roman" w:hAnsi="Times New Roman" w:cs="Times New Roman"/>
                <w:color w:val="000000"/>
              </w:rPr>
              <w:t>профориентационную</w:t>
            </w:r>
            <w:proofErr w:type="spellEnd"/>
            <w:r w:rsidRPr="000B64CC">
              <w:rPr>
                <w:rFonts w:ascii="Times New Roman" w:hAnsi="Times New Roman" w:cs="Times New Roman"/>
                <w:color w:val="000000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Pr="000B64CC">
              <w:rPr>
                <w:rFonts w:ascii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0B64CC">
              <w:rPr>
                <w:rFonts w:ascii="Times New Roman" w:hAnsi="Times New Roman" w:cs="Times New Roman"/>
                <w:color w:val="000000"/>
              </w:rPr>
              <w:t xml:space="preserve"> работой; 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1" w:name="z2243"/>
            <w:bookmarkEnd w:id="0"/>
            <w:r w:rsidRPr="000B64CC">
              <w:rPr>
                <w:rFonts w:ascii="Times New Roman" w:hAnsi="Times New Roman" w:cs="Times New Roman"/>
                <w:color w:val="000000"/>
              </w:rPr>
              <w:t>осуществляет деятельность, направленную на осознанный выбор профессии учащихся;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2" w:name="z2244"/>
            <w:bookmarkEnd w:id="1"/>
            <w:r w:rsidRPr="000B64CC">
              <w:rPr>
                <w:rFonts w:ascii="Times New Roman" w:hAnsi="Times New Roman" w:cs="Times New Roman"/>
                <w:color w:val="000000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3" w:name="z2245"/>
            <w:bookmarkEnd w:id="2"/>
            <w:r w:rsidRPr="000B64CC">
              <w:rPr>
                <w:rFonts w:ascii="Times New Roman" w:hAnsi="Times New Roman" w:cs="Times New Roman"/>
                <w:color w:val="000000"/>
              </w:rPr>
              <w:t xml:space="preserve">проводит диагностику по выявлению интересов, анализирует </w:t>
            </w:r>
            <w:proofErr w:type="spellStart"/>
            <w:r w:rsidRPr="000B64CC">
              <w:rPr>
                <w:rFonts w:ascii="Times New Roman" w:hAnsi="Times New Roman" w:cs="Times New Roman"/>
                <w:color w:val="000000"/>
              </w:rPr>
              <w:t>профориентационную</w:t>
            </w:r>
            <w:proofErr w:type="spellEnd"/>
            <w:r w:rsidRPr="000B64CC">
              <w:rPr>
                <w:rFonts w:ascii="Times New Roman" w:hAnsi="Times New Roman" w:cs="Times New Roman"/>
                <w:color w:val="000000"/>
              </w:rPr>
              <w:t xml:space="preserve"> диагностику;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4" w:name="z2246"/>
            <w:bookmarkEnd w:id="3"/>
            <w:r w:rsidRPr="000B64CC">
              <w:rPr>
                <w:rFonts w:ascii="Times New Roman" w:hAnsi="Times New Roman" w:cs="Times New Roman"/>
                <w:color w:val="000000"/>
              </w:rPr>
              <w:t>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5" w:name="z2247"/>
            <w:bookmarkEnd w:id="4"/>
            <w:r w:rsidRPr="000B64CC">
              <w:rPr>
                <w:rFonts w:ascii="Times New Roman" w:hAnsi="Times New Roman" w:cs="Times New Roman"/>
                <w:color w:val="000000"/>
              </w:rPr>
              <w:t>проводит экскурсии на предприятиях, организовывает встречи (беседы) для учащихся с интересными людьми разных специальностей;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6" w:name="z2248"/>
            <w:bookmarkEnd w:id="5"/>
            <w:r w:rsidRPr="000B64CC">
              <w:rPr>
                <w:rFonts w:ascii="Times New Roman" w:hAnsi="Times New Roman" w:cs="Times New Roman"/>
                <w:color w:val="000000"/>
              </w:rPr>
              <w:t>повышает профессиональную компетентность, применяет современные методы и технологии;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7" w:name="z2249"/>
            <w:bookmarkEnd w:id="6"/>
            <w:r w:rsidRPr="000B64CC">
              <w:rPr>
                <w:rFonts w:ascii="Times New Roman" w:hAnsi="Times New Roman" w:cs="Times New Roman"/>
                <w:color w:val="000000"/>
              </w:rPr>
              <w:t>ведет документацию по установленной форме;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8" w:name="z2250"/>
            <w:bookmarkEnd w:id="7"/>
            <w:r w:rsidRPr="000B64CC">
              <w:rPr>
                <w:rFonts w:ascii="Times New Roman" w:hAnsi="Times New Roman" w:cs="Times New Roman"/>
                <w:color w:val="000000"/>
              </w:rPr>
              <w:t xml:space="preserve">обеспечивает охрану жизни, здоровья и прав детей; 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40" w:firstLine="0"/>
              <w:jc w:val="both"/>
              <w:rPr>
                <w:rFonts w:ascii="Times New Roman" w:hAnsi="Times New Roman" w:cs="Times New Roman"/>
              </w:rPr>
            </w:pPr>
            <w:bookmarkStart w:id="9" w:name="z2251"/>
            <w:bookmarkEnd w:id="8"/>
            <w:r w:rsidRPr="000B64CC">
              <w:rPr>
                <w:rFonts w:ascii="Times New Roman" w:hAnsi="Times New Roman" w:cs="Times New Roman"/>
                <w:color w:val="000000"/>
              </w:rPr>
              <w:t>соблюдает правила безопасности и охраны труда, противопожарной защиты.</w:t>
            </w:r>
            <w:bookmarkEnd w:id="9"/>
          </w:p>
          <w:p w:rsidR="00503CB9" w:rsidRDefault="00503CB9" w:rsidP="00503CB9">
            <w:pPr>
              <w:pStyle w:val="a6"/>
              <w:shd w:val="clear" w:color="auto" w:fill="FFFFFF"/>
              <w:spacing w:before="0" w:beforeAutospacing="0" w:after="0" w:afterAutospacing="0"/>
              <w:ind w:left="140"/>
              <w:textAlignment w:val="baseline"/>
            </w:pPr>
          </w:p>
        </w:tc>
      </w:tr>
      <w:tr w:rsidR="00503CB9" w:rsidTr="009F6F16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503CB9" w:rsidTr="00503CB9">
        <w:trPr>
          <w:trHeight w:val="25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03CB9" w:rsidRDefault="00503CB9" w:rsidP="009F6F16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4CC" w:rsidRPr="000B64CC" w:rsidRDefault="000B64CC" w:rsidP="000B64CC">
            <w:pPr>
              <w:pStyle w:val="a7"/>
              <w:numPr>
                <w:ilvl w:val="0"/>
                <w:numId w:val="16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64CC"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 w:rsidRPr="000B64CC">
              <w:rPr>
                <w:rFonts w:ascii="Times New Roman" w:hAnsi="Times New Roman" w:cs="Times New Roman"/>
                <w:color w:val="000000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0B64CC" w:rsidRPr="000B64CC" w:rsidRDefault="000B64CC" w:rsidP="000B64CC">
            <w:pPr>
              <w:pStyle w:val="a7"/>
              <w:numPr>
                <w:ilvl w:val="0"/>
                <w:numId w:val="16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10" w:name="z2261"/>
            <w:r w:rsidRPr="000B64CC">
              <w:rPr>
                <w:rFonts w:ascii="Times New Roman" w:hAnsi="Times New Roman" w:cs="Times New Roman"/>
                <w:color w:val="000000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10"/>
          <w:p w:rsidR="00503CB9" w:rsidRPr="00503CB9" w:rsidRDefault="000B64CC" w:rsidP="000B64C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40" w:firstLine="22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0B64CC">
              <w:rPr>
                <w:color w:val="000000"/>
                <w:sz w:val="22"/>
                <w:szCs w:val="22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503CB9" w:rsidTr="009F6F16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0B64CC" w:rsidP="009F6F1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9</w:t>
            </w:r>
            <w:r w:rsidR="00002A88" w:rsidRPr="00002A88">
              <w:rPr>
                <w:b/>
              </w:rPr>
              <w:t>.10</w:t>
            </w:r>
            <w:r w:rsidR="00002A88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7</w:t>
            </w:r>
            <w:r w:rsidR="00002A88" w:rsidRPr="00002A88">
              <w:rPr>
                <w:b/>
                <w:spacing w:val="-2"/>
              </w:rPr>
              <w:t>.</w:t>
            </w:r>
            <w:r w:rsidR="00002A88">
              <w:rPr>
                <w:b/>
                <w:spacing w:val="-2"/>
                <w:lang w:val="ru-RU"/>
              </w:rPr>
              <w:t>11</w:t>
            </w:r>
            <w:r w:rsidR="00002A88">
              <w:rPr>
                <w:b/>
                <w:spacing w:val="-2"/>
              </w:rPr>
              <w:t>.2025</w:t>
            </w:r>
          </w:p>
        </w:tc>
      </w:tr>
      <w:tr w:rsidR="00503CB9" w:rsidTr="009F6F16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03CB9" w:rsidRDefault="00503CB9" w:rsidP="009F6F1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03CB9" w:rsidRDefault="00503CB9" w:rsidP="00503CB9">
      <w:pPr>
        <w:sectPr w:rsidR="00503CB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03CB9" w:rsidRDefault="00503CB9" w:rsidP="009F6F1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52" w:lineRule="exact"/>
              <w:ind w:right="129"/>
            </w:pPr>
          </w:p>
        </w:tc>
      </w:tr>
    </w:tbl>
    <w:p w:rsidR="00503CB9" w:rsidRDefault="00503CB9" w:rsidP="00503CB9">
      <w:pPr>
        <w:rPr>
          <w:rFonts w:eastAsia="Times New Roman"/>
          <w:lang w:val="kk-KZ" w:eastAsia="en-US"/>
        </w:rPr>
      </w:pPr>
    </w:p>
    <w:p w:rsidR="00503CB9" w:rsidRDefault="00503CB9" w:rsidP="00503CB9"/>
    <w:p w:rsidR="00C64BF4" w:rsidRDefault="00C64BF4"/>
    <w:sectPr w:rsidR="00C64BF4" w:rsidSect="006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111A542F"/>
    <w:multiLevelType w:val="hybridMultilevel"/>
    <w:tmpl w:val="18E0BC32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3">
    <w:nsid w:val="204953C7"/>
    <w:multiLevelType w:val="hybridMultilevel"/>
    <w:tmpl w:val="F2F8CBF8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E5200"/>
    <w:multiLevelType w:val="hybridMultilevel"/>
    <w:tmpl w:val="332EEF30"/>
    <w:lvl w:ilvl="0" w:tplc="C7D85E1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6E64A49"/>
    <w:multiLevelType w:val="hybridMultilevel"/>
    <w:tmpl w:val="36BC4BE6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10">
    <w:nsid w:val="3D34428D"/>
    <w:multiLevelType w:val="hybridMultilevel"/>
    <w:tmpl w:val="A85C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22EDD"/>
    <w:multiLevelType w:val="hybridMultilevel"/>
    <w:tmpl w:val="03FE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669F6"/>
    <w:multiLevelType w:val="hybridMultilevel"/>
    <w:tmpl w:val="946C6EB6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4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5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6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12"/>
  </w:num>
  <w:num w:numId="14">
    <w:abstractNumId w:val="1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03CB9"/>
    <w:rsid w:val="00002A88"/>
    <w:rsid w:val="000B64CC"/>
    <w:rsid w:val="00103614"/>
    <w:rsid w:val="00503CB9"/>
    <w:rsid w:val="00C570E3"/>
    <w:rsid w:val="00C64BF4"/>
    <w:rsid w:val="00DB02B7"/>
    <w:rsid w:val="00E746A0"/>
    <w:rsid w:val="00F7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A0"/>
  </w:style>
  <w:style w:type="paragraph" w:styleId="3">
    <w:name w:val="heading 3"/>
    <w:basedOn w:val="a"/>
    <w:link w:val="30"/>
    <w:uiPriority w:val="9"/>
    <w:qFormat/>
    <w:rsid w:val="00C57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0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03CB9"/>
    <w:rPr>
      <w:rFonts w:ascii="Times New Roman" w:eastAsia="Times New Roman" w:hAnsi="Times New Roman" w:cs="Times New Roman"/>
      <w:b/>
      <w:bCs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03CB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503C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0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B64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570E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2025-08-15T06:08:00Z</dcterms:created>
  <dcterms:modified xsi:type="dcterms:W3CDTF">2025-10-29T04:16:00Z</dcterms:modified>
</cp:coreProperties>
</file>