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F5CA" w14:textId="2558AD46" w:rsidR="00487066" w:rsidRPr="00785D29" w:rsidRDefault="00785D29" w:rsidP="0048706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5D29">
        <w:rPr>
          <w:rFonts w:ascii="Times New Roman" w:hAnsi="Times New Roman" w:cs="Times New Roman"/>
          <w:color w:val="000000"/>
          <w:sz w:val="28"/>
          <w:szCs w:val="28"/>
        </w:rPr>
        <w:t>Студенттерге</w:t>
      </w:r>
      <w:proofErr w:type="spellEnd"/>
      <w:r w:rsidRPr="00785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Pr="00785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5D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Scaffold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құзыреттер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>»</w:t>
      </w:r>
      <w:r w:rsidRPr="00785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785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color w:val="000000"/>
          <w:sz w:val="28"/>
          <w:szCs w:val="28"/>
        </w:rPr>
        <w:t>тренингтері</w:t>
      </w:r>
      <w:proofErr w:type="spellEnd"/>
    </w:p>
    <w:p w14:paraId="7857C31C" w14:textId="77777777" w:rsidR="001C549D" w:rsidRDefault="00785D29" w:rsidP="00487066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D29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№ 39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 гимназия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сыныптары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А.К.Жангазин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Т.В.Жукова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С.А.Сабирова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Г.Минап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М.Х.Тулькубекова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 ) 2025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3–7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қарашасы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4-курс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Scaffold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құзыреттер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Марғұлан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тренингтерін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құзыреттерін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Scaffold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құралымен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танысты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дайындығының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білетінін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Марғұлан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университетінде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студенттермен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жалғасатын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>.</w:t>
      </w:r>
      <w:r w:rsidR="001C549D" w:rsidRPr="001C549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DBD9858" w14:textId="0492815F" w:rsidR="00487066" w:rsidRDefault="001C549D" w:rsidP="00487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0507F0" wp14:editId="21C9CEAA">
            <wp:extent cx="3048000" cy="40638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625" cy="407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51FD4C" wp14:editId="53DCA368">
            <wp:extent cx="3035300" cy="40469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351" cy="406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3AFA" w14:textId="29B2074B" w:rsidR="00487066" w:rsidRPr="00487066" w:rsidRDefault="00487066" w:rsidP="004870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E85916" w14:textId="54C5241C" w:rsidR="00487066" w:rsidRDefault="00785D29" w:rsidP="004870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5D29">
        <w:rPr>
          <w:rFonts w:ascii="Times New Roman" w:hAnsi="Times New Roman" w:cs="Times New Roman"/>
          <w:sz w:val="28"/>
          <w:szCs w:val="28"/>
        </w:rPr>
        <w:t>бучающие тренинги "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Scaffold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- компетенции на всю жизнь" для студентов</w:t>
      </w:r>
    </w:p>
    <w:p w14:paraId="52691219" w14:textId="59E500E8" w:rsidR="00785D29" w:rsidRDefault="00785D29" w:rsidP="00785D29">
      <w:pPr>
        <w:jc w:val="both"/>
        <w:rPr>
          <w:rFonts w:ascii="Times New Roman" w:hAnsi="Times New Roman" w:cs="Times New Roman"/>
          <w:sz w:val="28"/>
          <w:szCs w:val="28"/>
        </w:rPr>
      </w:pPr>
      <w:r w:rsidRPr="00785D29">
        <w:rPr>
          <w:rFonts w:ascii="Times New Roman" w:hAnsi="Times New Roman" w:cs="Times New Roman"/>
          <w:sz w:val="28"/>
          <w:szCs w:val="28"/>
        </w:rPr>
        <w:t xml:space="preserve">В соответствии с планом совместной работы педагоги КГУ СОШ №39 инновационного типа с гимназическими классами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г.Павлодара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Жангазин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А.К., Жукова Т.В., Сабирова С.А.,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Минап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Тулькубекова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М.Х.) с 3 по 7 ноября 2025 года провели обучающие тренинги "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Scaffold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- компетенции на всю жизнь" для студентов 4 курса Высшей школы гуманитарных наук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Маргулан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Университета. Будущие учителя истории, казахского, английского, русского языков познакомились с образовательным инструментом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Scaffold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, который позволяет сконструировать современный урок, направленный на формирование ключевых компетенций обучающихся. Педагоги школы отметили отличную теоретическую </w:t>
      </w:r>
      <w:r w:rsidRPr="00785D29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студентов, </w:t>
      </w:r>
      <w:proofErr w:type="gramStart"/>
      <w:r w:rsidRPr="00785D29">
        <w:rPr>
          <w:rFonts w:ascii="Times New Roman" w:hAnsi="Times New Roman" w:cs="Times New Roman"/>
          <w:sz w:val="28"/>
          <w:szCs w:val="28"/>
        </w:rPr>
        <w:t>знание  инновационных</w:t>
      </w:r>
      <w:proofErr w:type="gramEnd"/>
      <w:r w:rsidRPr="00785D29">
        <w:rPr>
          <w:rFonts w:ascii="Times New Roman" w:hAnsi="Times New Roman" w:cs="Times New Roman"/>
          <w:sz w:val="28"/>
          <w:szCs w:val="28"/>
        </w:rPr>
        <w:t xml:space="preserve"> подходов. Практические занятия со студентами в </w:t>
      </w:r>
      <w:proofErr w:type="spellStart"/>
      <w:r w:rsidRPr="00785D29">
        <w:rPr>
          <w:rFonts w:ascii="Times New Roman" w:hAnsi="Times New Roman" w:cs="Times New Roman"/>
          <w:sz w:val="28"/>
          <w:szCs w:val="28"/>
        </w:rPr>
        <w:t>Маргулан</w:t>
      </w:r>
      <w:proofErr w:type="spellEnd"/>
      <w:r w:rsidRPr="00785D29">
        <w:rPr>
          <w:rFonts w:ascii="Times New Roman" w:hAnsi="Times New Roman" w:cs="Times New Roman"/>
          <w:sz w:val="28"/>
          <w:szCs w:val="28"/>
        </w:rPr>
        <w:t xml:space="preserve"> Университете будут продолжены.</w:t>
      </w:r>
    </w:p>
    <w:p w14:paraId="4160A850" w14:textId="20B025C9" w:rsidR="001C549D" w:rsidRPr="00487066" w:rsidRDefault="001C549D" w:rsidP="001C5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A64931" wp14:editId="2652A6FB">
            <wp:extent cx="2896277" cy="5143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358" cy="516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8B7E0" w14:textId="5E877106" w:rsidR="00F44429" w:rsidRPr="00487066" w:rsidRDefault="00F44429" w:rsidP="00487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4429" w:rsidRPr="00487066" w:rsidSect="001C549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66"/>
    <w:rsid w:val="001C549D"/>
    <w:rsid w:val="002641FD"/>
    <w:rsid w:val="00487066"/>
    <w:rsid w:val="00785D29"/>
    <w:rsid w:val="009917FB"/>
    <w:rsid w:val="00F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EEBF"/>
  <w15:chartTrackingRefBased/>
  <w15:docId w15:val="{CA6A7C18-B3EE-4BFE-8EBE-2ADDFD7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TechHub</dc:creator>
  <cp:keywords/>
  <dc:description/>
  <cp:lastModifiedBy>TechHub</cp:lastModifiedBy>
  <cp:revision>3</cp:revision>
  <dcterms:created xsi:type="dcterms:W3CDTF">2025-11-09T14:14:00Z</dcterms:created>
  <dcterms:modified xsi:type="dcterms:W3CDTF">2025-11-09T14:22:00Z</dcterms:modified>
</cp:coreProperties>
</file>