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73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  <w:r>
        <w:rPr>
          <w:rFonts w:ascii="Arial" w:hAnsi="Arial"/>
          <w:b/>
          <w:sz w:val="20"/>
        </w:rPr>
        <w:t xml:space="preserve">КГУ «Средняя общеобразовательная школа № 27 города Павлодара» </w:t>
      </w:r>
    </w:p>
    <w:p w:rsid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pacing w:val="5"/>
          <w:sz w:val="20"/>
        </w:rPr>
      </w:pPr>
      <w:r>
        <w:rPr>
          <w:rFonts w:ascii="Arial" w:hAnsi="Arial"/>
          <w:b/>
          <w:sz w:val="20"/>
        </w:rPr>
        <w:t>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хореографа</w:t>
      </w:r>
    </w:p>
    <w:p w:rsidR="009803B6" w:rsidRP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272"/>
        <w:gridCol w:w="7694"/>
      </w:tblGrid>
      <w:tr w:rsidR="009803B6" w:rsidTr="00F558E2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9803B6" w:rsidTr="00F558E2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9803B6" w:rsidTr="00F558E2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CA7B3A" w:rsidP="00F558E2">
            <w:pPr>
              <w:pStyle w:val="TableParagraph"/>
              <w:spacing w:before="2"/>
              <w:ind w:left="109"/>
            </w:pPr>
            <w:hyperlink r:id="rId6" w:history="1">
              <w:r w:rsidR="009803B6">
                <w:rPr>
                  <w:rStyle w:val="a4"/>
                  <w:rFonts w:ascii="Microsoft Sans Serif" w:eastAsia="Microsoft Sans Serif" w:hAnsi="Microsoft Sans Serif"/>
                </w:rPr>
                <w:t>sosh27@goo.edu.kz</w:t>
              </w:r>
            </w:hyperlink>
          </w:p>
        </w:tc>
      </w:tr>
      <w:tr w:rsidR="009803B6" w:rsidTr="00F558E2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9803B6" w:rsidRDefault="009803B6" w:rsidP="00F558E2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9803B6" w:rsidRDefault="009803B6" w:rsidP="00F558E2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sz w:val="20"/>
              </w:rPr>
              <w:t>Хореограф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9803B6" w:rsidTr="00F558E2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9803B6" w:rsidRDefault="009803B6" w:rsidP="00F558E2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9803B6" w:rsidTr="00F558E2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9803B6" w:rsidRDefault="009803B6" w:rsidP="00E91273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9803B6" w:rsidTr="00F558E2">
        <w:trPr>
          <w:trHeight w:val="207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9803B6" w:rsidRDefault="009803B6" w:rsidP="00F558E2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утвержденные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9803B6" w:rsidRDefault="009803B6" w:rsidP="00F558E2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78" w:lineRule="auto"/>
              <w:ind w:right="93" w:firstLine="0"/>
            </w:pP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F06396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29.12.2025 – 12.01.2026</w:t>
            </w:r>
          </w:p>
        </w:tc>
      </w:tr>
      <w:tr w:rsidR="009803B6" w:rsidTr="00F558E2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9803B6" w:rsidTr="00F558E2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9803B6" w:rsidRDefault="009803B6" w:rsidP="009803B6">
      <w:pPr>
        <w:sectPr w:rsidR="009803B6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CA7B3A" w:rsidRDefault="00CA7B3A" w:rsidP="00CA7B3A">
      <w:pPr>
        <w:rPr>
          <w:rFonts w:ascii="Arial" w:hAnsi="Arial" w:cs="Arial"/>
          <w:b/>
          <w:color w:val="000000"/>
          <w:lang w:val="kk-KZ"/>
        </w:rPr>
      </w:pPr>
      <w:bookmarkStart w:id="0" w:name="z333"/>
    </w:p>
    <w:p w:rsidR="00CA7B3A" w:rsidRDefault="00CA7B3A" w:rsidP="00CA7B3A">
      <w:pPr>
        <w:rPr>
          <w:rFonts w:ascii="Arial" w:hAnsi="Arial" w:cs="Arial"/>
          <w:b/>
          <w:color w:val="000000"/>
          <w:lang w:val="kk-KZ"/>
        </w:rPr>
      </w:pPr>
    </w:p>
    <w:p w:rsidR="00CA7B3A" w:rsidRDefault="00CA7B3A" w:rsidP="00CA7B3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CA7B3A" w:rsidRDefault="00CA7B3A" w:rsidP="00CA7B3A">
      <w:pPr>
        <w:rPr>
          <w:rFonts w:ascii="Arial" w:hAnsi="Arial" w:cs="Arial"/>
        </w:rPr>
      </w:pPr>
      <w:bookmarkStart w:id="1" w:name="z334"/>
      <w:bookmarkEnd w:id="0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1"/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CA7B3A" w:rsidRDefault="00CA7B3A" w:rsidP="00CA7B3A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CA7B3A" w:rsidTr="00CA7B3A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CA7B3A" w:rsidTr="00CA7B3A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CA7B3A" w:rsidRDefault="00CA7B3A" w:rsidP="00CA7B3A">
      <w:pPr>
        <w:rPr>
          <w:rFonts w:ascii="Arial" w:hAnsi="Arial" w:cs="Arial"/>
          <w:color w:val="000000"/>
          <w:lang w:val="kk-KZ"/>
        </w:rPr>
      </w:pPr>
      <w:bookmarkStart w:id="2" w:name="z335"/>
      <w:r>
        <w:rPr>
          <w:rFonts w:ascii="Arial" w:hAnsi="Arial" w:cs="Arial"/>
          <w:color w:val="000000"/>
        </w:rPr>
        <w:t>   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2"/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CA7B3A" w:rsidRDefault="00CA7B3A" w:rsidP="00CA7B3A">
      <w:pPr>
        <w:suppressAutoHyphens w:val="0"/>
        <w:spacing w:line="240" w:lineRule="auto"/>
        <w:rPr>
          <w:rFonts w:ascii="Arial" w:hAnsi="Arial" w:cs="Arial"/>
          <w:lang w:val="kk-KZ"/>
        </w:rPr>
        <w:sectPr w:rsidR="00CA7B3A">
          <w:pgSz w:w="11906" w:h="16838"/>
          <w:pgMar w:top="720" w:right="240" w:bottom="280" w:left="840" w:header="720" w:footer="720" w:gutter="0"/>
          <w:cols w:space="720"/>
        </w:sectPr>
      </w:pPr>
    </w:p>
    <w:p w:rsidR="00CA7B3A" w:rsidRDefault="00CA7B3A" w:rsidP="00CA7B3A">
      <w:pPr>
        <w:jc w:val="center"/>
      </w:pPr>
      <w:r>
        <w:lastRenderedPageBreak/>
        <w:t>Приложение 17</w:t>
      </w:r>
    </w:p>
    <w:p w:rsidR="00CA7B3A" w:rsidRDefault="00CA7B3A" w:rsidP="00CA7B3A">
      <w:pPr>
        <w:jc w:val="center"/>
      </w:pPr>
      <w:r>
        <w:t>к Правилам назначения на должности, освобождения</w:t>
      </w:r>
    </w:p>
    <w:p w:rsidR="00CA7B3A" w:rsidRDefault="00CA7B3A" w:rsidP="00CA7B3A">
      <w:pPr>
        <w:jc w:val="center"/>
      </w:pPr>
      <w:r>
        <w:t>от должностей первых руководителей и педагогов государственных организаций образования</w:t>
      </w:r>
    </w:p>
    <w:p w:rsidR="00CA7B3A" w:rsidRDefault="00CA7B3A" w:rsidP="00CA7B3A">
      <w:pPr>
        <w:jc w:val="center"/>
      </w:pPr>
      <w:r>
        <w:t>Форма</w:t>
      </w:r>
    </w:p>
    <w:p w:rsidR="00CA7B3A" w:rsidRDefault="00CA7B3A" w:rsidP="00CA7B3A">
      <w:pPr>
        <w:jc w:val="center"/>
      </w:pPr>
    </w:p>
    <w:p w:rsidR="00CA7B3A" w:rsidRDefault="00CA7B3A" w:rsidP="00CA7B3A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CA7B3A" w:rsidRDefault="00CA7B3A" w:rsidP="00CA7B3A">
      <w:pPr>
        <w:pStyle w:val="a0"/>
        <w:spacing w:before="4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63pt;margin-top:15.1pt;width:45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CA7B3A" w:rsidRDefault="00CA7B3A" w:rsidP="00CA7B3A">
      <w:pPr>
        <w:pStyle w:val="a0"/>
        <w:spacing w:before="45" w:after="21"/>
        <w:jc w:val="center"/>
      </w:pPr>
      <w:proofErr w:type="gramStart"/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  <w:proofErr w:type="gram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CA7B3A" w:rsidTr="00CA7B3A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55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CA7B3A" w:rsidTr="00CA7B3A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459"/>
              </w:tabs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Техническое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 w:line="288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 = 2 баллов Высшее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8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proofErr w:type="gramStart"/>
            <w:r>
              <w:rPr>
                <w:sz w:val="20"/>
              </w:rPr>
              <w:t>ч</w:t>
            </w:r>
            <w:proofErr w:type="gramEnd"/>
            <w:r>
              <w:rPr>
                <w:sz w:val="20"/>
              </w:rPr>
              <w:t xml:space="preserve"> е н а я /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515"/>
              <w:jc w:val="both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"заместитель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е т ь е 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6" w:lineRule="auto"/>
              <w:ind w:left="40"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CA7B3A" w:rsidTr="00CA7B3A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55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т о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о 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9"/>
                <w:sz w:val="20"/>
              </w:rPr>
              <w:t xml:space="preserve"> заместитель </w:t>
            </w:r>
            <w:r>
              <w:rPr>
                <w:spacing w:val="-2"/>
                <w:sz w:val="20"/>
              </w:rPr>
              <w:t>руководителя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е р в о й </w:t>
            </w: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Методист, стаж в должности до двух лет = 2 балла</w:t>
            </w:r>
          </w:p>
        </w:tc>
      </w:tr>
      <w:tr w:rsidR="00CA7B3A" w:rsidTr="00CA7B3A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Методист,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более двух лет= 3 балла</w:t>
            </w:r>
          </w:p>
        </w:tc>
      </w:tr>
      <w:tr w:rsidR="00CA7B3A" w:rsidTr="00CA7B3A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 w:line="266" w:lineRule="auto"/>
              <w:ind w:right="2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административной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7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двух т = 3 балла; </w:t>
            </w: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более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 до двух лет = 4 балла</w:t>
            </w:r>
          </w:p>
        </w:tc>
      </w:tr>
      <w:tr w:rsidR="00CA7B3A" w:rsidTr="00CA7B3A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122"/>
              <w:jc w:val="both"/>
              <w:rPr>
                <w:sz w:val="20"/>
              </w:rPr>
            </w:pPr>
            <w:r>
              <w:rPr>
                <w:sz w:val="20"/>
              </w:rPr>
              <w:t>Директор стаж в должности более 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129"/>
                <w:tab w:val="left" w:pos="1283"/>
              </w:tabs>
              <w:autoSpaceDE w:val="0"/>
              <w:autoSpaceDN w:val="0"/>
              <w:spacing w:before="50" w:line="266" w:lineRule="auto"/>
              <w:ind w:left="40" w:right="89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и с </w:t>
            </w:r>
            <w:proofErr w:type="spellStart"/>
            <w:r>
              <w:rPr>
                <w:sz w:val="20"/>
              </w:rPr>
              <w:t>ьмо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предыдущего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r>
              <w:rPr>
                <w:spacing w:val="13"/>
                <w:sz w:val="20"/>
              </w:rPr>
              <w:t>работы</w:t>
            </w: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6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должности педагога c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 xml:space="preserve">положительного 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CA7B3A" w:rsidTr="00CA7B3A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3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607"/>
              </w:tabs>
              <w:autoSpaceDE w:val="0"/>
              <w:autoSpaceDN w:val="0"/>
              <w:spacing w:before="24" w:line="264" w:lineRule="exact"/>
              <w:ind w:left="40" w:right="29"/>
              <w:rPr>
                <w:sz w:val="20"/>
              </w:rPr>
            </w:pPr>
            <w:r>
              <w:rPr>
                <w:sz w:val="20"/>
              </w:rPr>
              <w:t>1</w:t>
            </w:r>
            <w:proofErr w:type="gramStart"/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призеры городских/ </w:t>
            </w:r>
            <w:r>
              <w:rPr>
                <w:sz w:val="20"/>
              </w:rPr>
              <w:t>районных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балла,</w:t>
            </w:r>
          </w:p>
        </w:tc>
      </w:tr>
      <w:tr w:rsidR="00CA7B3A" w:rsidTr="00CA7B3A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областных</w:t>
            </w:r>
            <w:proofErr w:type="gram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балл,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" w:line="264" w:lineRule="exact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=2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а , международных = 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proofErr w:type="gramStart"/>
            <w:r>
              <w:rPr>
                <w:spacing w:val="-2"/>
                <w:sz w:val="20"/>
              </w:rPr>
              <w:t>профессиональных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дипломы,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</w:t>
            </w:r>
            <w:r>
              <w:rPr>
                <w:spacing w:val="-2"/>
                <w:sz w:val="20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597"/>
              </w:tabs>
              <w:autoSpaceDE w:val="0"/>
              <w:autoSpaceDN w:val="0"/>
              <w:spacing w:before="22" w:line="27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2</w:t>
            </w:r>
            <w:proofErr w:type="gramStart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научных </w:t>
            </w:r>
            <w:r>
              <w:rPr>
                <w:sz w:val="20"/>
              </w:rPr>
              <w:t>проектов: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213"/>
              </w:tabs>
              <w:autoSpaceDE w:val="0"/>
              <w:autoSpaceDN w:val="0"/>
              <w:spacing w:line="266" w:lineRule="auto"/>
              <w:ind w:left="40" w:right="31"/>
              <w:rPr>
                <w:sz w:val="20"/>
              </w:rPr>
            </w:pPr>
            <w:r>
              <w:rPr>
                <w:spacing w:val="-2"/>
                <w:sz w:val="20"/>
              </w:rPr>
              <w:t>/районный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=0,5 </w:t>
            </w:r>
            <w:r>
              <w:rPr>
                <w:sz w:val="20"/>
              </w:rPr>
              <w:t>балла,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,</w:t>
            </w:r>
          </w:p>
        </w:tc>
      </w:tr>
    </w:tbl>
    <w:p w:rsidR="00CA7B3A" w:rsidRDefault="00CA7B3A" w:rsidP="00CA7B3A">
      <w:pPr>
        <w:suppressAutoHyphens w:val="0"/>
        <w:spacing w:line="266" w:lineRule="auto"/>
        <w:rPr>
          <w:sz w:val="20"/>
        </w:rPr>
        <w:sectPr w:rsidR="00CA7B3A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CA7B3A" w:rsidTr="00CA7B3A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347"/>
              </w:tabs>
              <w:autoSpaceDE w:val="0"/>
              <w:autoSpaceDN w:val="0"/>
              <w:spacing w:before="15" w:line="266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proofErr w:type="gramStart"/>
            <w:r>
              <w:rPr>
                <w:sz w:val="20"/>
              </w:rPr>
              <w:t>последние</w:t>
            </w:r>
            <w:proofErr w:type="gramEnd"/>
            <w:r>
              <w:rPr>
                <w:sz w:val="20"/>
              </w:rPr>
              <w:t xml:space="preserve">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3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66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 и конкурсов учителя;</w:t>
            </w:r>
          </w:p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3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-2 б а л </w:t>
            </w:r>
            <w:proofErr w:type="spellStart"/>
            <w:proofErr w:type="gramStart"/>
            <w:r>
              <w:rPr>
                <w:sz w:val="20"/>
              </w:rPr>
              <w:t>л</w:t>
            </w:r>
            <w:proofErr w:type="spellEnd"/>
            <w:proofErr w:type="gramEnd"/>
            <w:r>
              <w:rPr>
                <w:sz w:val="20"/>
              </w:rPr>
              <w:t xml:space="preserve"> а , 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576"/>
              </w:tabs>
              <w:autoSpaceDE w:val="0"/>
              <w:autoSpaceDN w:val="0"/>
              <w:spacing w:before="17" w:line="266" w:lineRule="auto"/>
              <w:ind w:left="40" w:right="118"/>
              <w:rPr>
                <w:sz w:val="20"/>
              </w:rPr>
            </w:pPr>
            <w:r>
              <w:rPr>
                <w:spacing w:val="-6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участник </w:t>
            </w:r>
            <w:r>
              <w:rPr>
                <w:sz w:val="20"/>
              </w:rPr>
              <w:t>конкурса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педагог"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CA7B3A" w:rsidTr="00CA7B3A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Лучший педагог" =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495"/>
                <w:tab w:val="left" w:pos="812"/>
              </w:tabs>
              <w:autoSpaceDE w:val="0"/>
              <w:autoSpaceDN w:val="0"/>
              <w:spacing w:before="17" w:line="266" w:lineRule="auto"/>
              <w:ind w:left="40" w:right="84"/>
              <w:rPr>
                <w:sz w:val="20"/>
              </w:rPr>
            </w:pPr>
            <w:r>
              <w:rPr>
                <w:spacing w:val="-6"/>
                <w:sz w:val="20"/>
              </w:rPr>
              <w:t>5)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обладатель </w:t>
            </w:r>
            <w:r>
              <w:rPr>
                <w:sz w:val="20"/>
              </w:rPr>
              <w:t>медали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еңбек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сіңірген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ұстазы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CA7B3A" w:rsidTr="00CA7B3A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4" w:line="264" w:lineRule="exact"/>
              <w:ind w:left="40" w:right="31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соавтор учебников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(или) УМК,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 5 баллов</w:t>
            </w:r>
          </w:p>
        </w:tc>
      </w:tr>
      <w:tr w:rsidR="00CA7B3A" w:rsidTr="00CA7B3A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0" w:lineRule="atLeas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     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364"/>
                <w:tab w:val="left" w:pos="1465"/>
              </w:tabs>
              <w:autoSpaceDE w:val="0"/>
              <w:autoSpaceDN w:val="0"/>
              <w:spacing w:before="22" w:line="266" w:lineRule="auto"/>
              <w:ind w:left="40" w:right="77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>публикации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научно-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л ь</w:t>
            </w:r>
            <w:proofErr w:type="gramEnd"/>
            <w:r>
              <w:rPr>
                <w:sz w:val="20"/>
              </w:rPr>
              <w:t xml:space="preserve"> с к о й </w:t>
            </w:r>
            <w:r>
              <w:rPr>
                <w:spacing w:val="-2"/>
                <w:sz w:val="20"/>
              </w:rPr>
              <w:t>деятельности, включенный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КОКСО,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= 3 балла</w:t>
            </w:r>
          </w:p>
        </w:tc>
      </w:tr>
      <w:tr w:rsidR="00CA7B3A" w:rsidTr="00CA7B3A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026"/>
              </w:tabs>
              <w:autoSpaceDE w:val="0"/>
              <w:autoSpaceDN w:val="0"/>
              <w:spacing w:before="22" w:line="266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языках,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русский/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казахский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CA7B3A" w:rsidTr="00CA7B3A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5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2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Общественно-</w:t>
            </w:r>
            <w:proofErr w:type="spellStart"/>
            <w:r>
              <w:rPr>
                <w:spacing w:val="-2"/>
                <w:sz w:val="20"/>
              </w:rPr>
              <w:t>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507"/>
              </w:tabs>
              <w:autoSpaceDE w:val="0"/>
              <w:autoSpaceDN w:val="0"/>
              <w:spacing w:before="12" w:line="266" w:lineRule="auto"/>
              <w:ind w:left="40" w:right="5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 общественно-педагогическую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2" w:line="266" w:lineRule="auto"/>
              <w:ind w:left="40" w:right="30"/>
              <w:rPr>
                <w:sz w:val="20"/>
              </w:rPr>
            </w:pPr>
            <w:r>
              <w:rPr>
                <w:spacing w:val="7"/>
                <w:sz w:val="20"/>
              </w:rPr>
              <w:t>иностранный/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7"/>
                <w:sz w:val="20"/>
              </w:rPr>
              <w:t xml:space="preserve">иностранный/ </w:t>
            </w:r>
            <w:r>
              <w:rPr>
                <w:sz w:val="20"/>
              </w:rPr>
              <w:t>казахский)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CA7B3A" w:rsidTr="00CA7B3A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 языках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(казахский, 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иностранный)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56"/>
              </w:tabs>
              <w:autoSpaceDE w:val="0"/>
              <w:autoSpaceDN w:val="0"/>
              <w:spacing w:before="50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88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грамотность, </w:t>
            </w:r>
            <w:r>
              <w:rPr>
                <w:spacing w:val="-2"/>
                <w:sz w:val="20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CA7B3A" w:rsidTr="00CA7B3A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4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tabs>
                <w:tab w:val="left" w:pos="790"/>
              </w:tabs>
              <w:autoSpaceDE w:val="0"/>
              <w:autoSpaceDN w:val="0"/>
              <w:spacing w:line="266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 xml:space="preserve">программам, </w:t>
            </w:r>
            <w:r>
              <w:rPr>
                <w:sz w:val="20"/>
              </w:rPr>
              <w:t>согласованным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уполномоченным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7"/>
                <w:sz w:val="20"/>
              </w:rPr>
              <w:t xml:space="preserve">образования, </w:t>
            </w:r>
            <w:r>
              <w:rPr>
                <w:spacing w:val="8"/>
                <w:sz w:val="20"/>
              </w:rPr>
              <w:t xml:space="preserve">реализуемым </w:t>
            </w:r>
            <w:r>
              <w:rPr>
                <w:spacing w:val="-2"/>
                <w:sz w:val="20"/>
              </w:rPr>
              <w:t xml:space="preserve">организациями </w:t>
            </w:r>
            <w:r>
              <w:rPr>
                <w:spacing w:val="14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(каждый отдельно)</w:t>
            </w: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  <w:proofErr w:type="gram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"Основы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" Обучение 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Cambridge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"CELTA(Certificate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Primary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DELTA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Secondary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Test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6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</w:t>
            </w:r>
            <w:r>
              <w:rPr>
                <w:spacing w:val="6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(English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7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a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Medium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Instruction</w:t>
            </w:r>
            <w:proofErr w:type="spellEnd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Speakers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Other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Languages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spellStart"/>
            <w:r>
              <w:rPr>
                <w:sz w:val="20"/>
                <w:lang w:val="en-US"/>
              </w:rPr>
              <w:t>TESOL"Certificate</w:t>
            </w:r>
            <w:proofErr w:type="spellEnd"/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for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young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learners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Foreign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</w:t>
            </w:r>
            <w:r>
              <w:rPr>
                <w:spacing w:val="-2"/>
                <w:sz w:val="20"/>
                <w:lang w:val="en-US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IHCYLT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International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In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Learners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Becoming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Better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Teacher: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Exploring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50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</w:t>
            </w:r>
            <w:r>
              <w:rPr>
                <w:spacing w:val="52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Learning:</w:t>
            </w:r>
            <w:r>
              <w:rPr>
                <w:spacing w:val="53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Formative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Science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Maths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887"/>
                <w:tab w:val="left" w:pos="1950"/>
                <w:tab w:val="left" w:pos="2464"/>
              </w:tabs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Online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5"/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Educators: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Development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Management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Key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Ideas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Mentoring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Mathematics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Special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Needs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CA7B3A" w:rsidTr="00CA7B3A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 w:right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"Developing expertise in teaching chemistry </w:t>
            </w:r>
            <w:r>
              <w:rPr>
                <w:spacing w:val="-10"/>
                <w:sz w:val="20"/>
                <w:lang w:val="en-US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jc w:val="center"/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CA7B3A" w:rsidRDefault="00CA7B3A" w:rsidP="00CA7B3A">
      <w:pPr>
        <w:pStyle w:val="a0"/>
        <w:spacing w:before="6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CA7B3A" w:rsidTr="00CA7B3A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60" w:line="266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1020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CA7B3A" w:rsidTr="00CA7B3A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1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1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736"/>
              </w:tabs>
              <w:autoSpaceDE w:val="0"/>
              <w:autoSpaceDN w:val="0"/>
              <w:spacing w:before="50" w:line="266" w:lineRule="auto"/>
              <w:ind w:left="40" w:right="236"/>
              <w:rPr>
                <w:sz w:val="20"/>
              </w:rPr>
            </w:pPr>
            <w:proofErr w:type="gramStart"/>
            <w:r>
              <w:rPr>
                <w:spacing w:val="12"/>
                <w:sz w:val="20"/>
              </w:rPr>
              <w:t>Техническое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443"/>
                <w:tab w:val="left" w:pos="1736"/>
                <w:tab w:val="left" w:pos="1948"/>
              </w:tabs>
              <w:autoSpaceDE w:val="0"/>
              <w:autoSpaceDN w:val="0"/>
              <w:spacing w:before="23" w:line="278" w:lineRule="auto"/>
              <w:ind w:left="40" w:right="25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профессиональное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отличием -2 балла Высшее - 3 балла </w:t>
            </w:r>
            <w:r>
              <w:rPr>
                <w:spacing w:val="18"/>
                <w:sz w:val="20"/>
              </w:rPr>
              <w:t>Магистр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26"/>
                <w:sz w:val="20"/>
              </w:rPr>
              <w:t xml:space="preserve"> </w:t>
            </w:r>
            <w:proofErr w:type="gramEnd"/>
            <w:r>
              <w:rPr>
                <w:spacing w:val="12"/>
                <w:sz w:val="20"/>
              </w:rPr>
              <w:t>по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CA7B3A" w:rsidTr="00CA7B3A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1"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70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/>
              <w:rPr>
                <w:sz w:val="20"/>
              </w:rPr>
            </w:pPr>
            <w:r>
              <w:rPr>
                <w:sz w:val="20"/>
              </w:rPr>
              <w:t>PHD-доктор - 5 баллов Доктор наук - 5 баллов Кандидат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CA7B3A" w:rsidTr="00CA7B3A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1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7"/>
                <w:sz w:val="20"/>
              </w:rPr>
              <w:t xml:space="preserve">педагогической/ </w:t>
            </w:r>
            <w:r>
              <w:rPr>
                <w:spacing w:val="-2"/>
                <w:sz w:val="20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Рекомендательное </w:t>
            </w: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</w:t>
            </w:r>
            <w:r>
              <w:rPr>
                <w:spacing w:val="-2"/>
                <w:sz w:val="20"/>
              </w:rPr>
              <w:t xml:space="preserve">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CA7B3A" w:rsidTr="00CA7B3A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CA7B3A" w:rsidTr="00CA7B3A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064"/>
                <w:tab w:val="left" w:pos="2198"/>
              </w:tabs>
              <w:autoSpaceDE w:val="0"/>
              <w:autoSpaceDN w:val="0"/>
              <w:spacing w:before="50" w:line="266" w:lineRule="auto"/>
              <w:ind w:left="40" w:right="28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странички </w:t>
            </w:r>
            <w:r>
              <w:rPr>
                <w:sz w:val="20"/>
              </w:rPr>
              <w:t>интернета,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социальных сетей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публикацией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9"/>
                <w:sz w:val="20"/>
              </w:rPr>
              <w:t xml:space="preserve">педагогической </w:t>
            </w:r>
            <w:r>
              <w:rPr>
                <w:spacing w:val="1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публикации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8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4"/>
                <w:sz w:val="20"/>
              </w:rPr>
              <w:t>балл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1 до 3 лет -2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CA7B3A" w:rsidTr="00CA7B3A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CA7B3A" w:rsidTr="00CA7B3A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 xml:space="preserve">Участие в работе летних </w:t>
            </w:r>
            <w:r>
              <w:rPr>
                <w:spacing w:val="-2"/>
                <w:sz w:val="20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балл, но не более 4 баллов</w:t>
            </w:r>
          </w:p>
        </w:tc>
      </w:tr>
      <w:tr w:rsidR="00CA7B3A" w:rsidTr="00CA7B3A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</w:t>
            </w:r>
            <w:r>
              <w:rPr>
                <w:spacing w:val="-2"/>
                <w:sz w:val="20"/>
              </w:rPr>
              <w:t>КАЗТЕСТ,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DELF;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autoSpaceDE w:val="0"/>
              <w:autoSpaceDN w:val="0"/>
              <w:spacing w:before="33" w:line="276" w:lineRule="auto"/>
              <w:ind w:left="40" w:righ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программам "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с н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 xml:space="preserve"> в ы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Python</w:t>
            </w:r>
            <w:proofErr w:type="spellEnd"/>
            <w:r>
              <w:rPr>
                <w:spacing w:val="-2"/>
                <w:sz w:val="20"/>
              </w:rPr>
              <w:t>",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"Обучение </w:t>
            </w:r>
            <w:r>
              <w:rPr>
                <w:sz w:val="20"/>
              </w:rPr>
              <w:t xml:space="preserve">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 xml:space="preserve">TEFL </w:t>
            </w:r>
            <w:proofErr w:type="spellStart"/>
            <w:r>
              <w:rPr>
                <w:sz w:val="20"/>
              </w:rPr>
              <w:t>Cambridge</w:t>
            </w:r>
            <w:proofErr w:type="spellEnd"/>
            <w:r>
              <w:rPr>
                <w:sz w:val="20"/>
              </w:rPr>
              <w:t xml:space="preserve"> "CELTA(</w:t>
            </w:r>
            <w:proofErr w:type="spellStart"/>
            <w:r>
              <w:rPr>
                <w:sz w:val="20"/>
              </w:rPr>
              <w:t>Certificate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English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Speakers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of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Other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)"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</w:tabs>
              <w:autoSpaceDE w:val="0"/>
              <w:autoSpaceDN w:val="0"/>
              <w:spacing w:before="25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 Teaching – Primary) DELTA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Languages)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63"/>
              </w:tabs>
              <w:autoSpaceDE w:val="0"/>
              <w:autoSpaceDN w:val="0"/>
              <w:spacing w:before="16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 xml:space="preserve">Language </w:t>
            </w:r>
            <w:r>
              <w:rPr>
                <w:sz w:val="20"/>
                <w:lang w:val="en-US"/>
              </w:rPr>
              <w:t xml:space="preserve">Teaching – Secondary) </w:t>
            </w:r>
            <w:r>
              <w:rPr>
                <w:spacing w:val="-4"/>
                <w:sz w:val="20"/>
                <w:lang w:val="en-US"/>
              </w:rPr>
              <w:t>TKT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76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"Teaching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Knowledge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Test Certificate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 English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Medium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of </w:t>
            </w:r>
            <w:r>
              <w:rPr>
                <w:spacing w:val="-2"/>
                <w:sz w:val="20"/>
                <w:lang w:val="en-US"/>
              </w:rPr>
              <w:t>Instruction)"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89"/>
                <w:tab w:val="left" w:pos="1386"/>
                <w:tab w:val="left" w:pos="1521"/>
              </w:tabs>
              <w:autoSpaceDE w:val="0"/>
              <w:autoSpaceDN w:val="0"/>
              <w:spacing w:before="17" w:line="266" w:lineRule="auto"/>
              <w:ind w:left="40" w:right="2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4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плюс 1 балл (за каждый </w:t>
            </w:r>
            <w:r>
              <w:rPr>
                <w:spacing w:val="-2"/>
                <w:sz w:val="20"/>
              </w:rPr>
              <w:t>отдельно)</w:t>
            </w:r>
          </w:p>
        </w:tc>
      </w:tr>
      <w:tr w:rsidR="00CA7B3A" w:rsidTr="00CA7B3A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jc w:val="center"/>
      </w:pPr>
    </w:p>
    <w:p w:rsidR="00CA7B3A" w:rsidRDefault="00CA7B3A" w:rsidP="00CA7B3A">
      <w:r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E2619D" w:rsidRDefault="00E2619D">
      <w:bookmarkStart w:id="3" w:name="_GoBack"/>
      <w:bookmarkEnd w:id="3"/>
    </w:p>
    <w:sectPr w:rsidR="00E2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lang w:val="ru-RU" w:eastAsia="en-US" w:bidi="ar-SA"/>
      </w:rPr>
    </w:lvl>
  </w:abstractNum>
  <w:abstractNum w:abstractNumId="9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EE"/>
    <w:rsid w:val="002052EE"/>
    <w:rsid w:val="004B72CA"/>
    <w:rsid w:val="00642FF9"/>
    <w:rsid w:val="0070541E"/>
    <w:rsid w:val="009803B6"/>
    <w:rsid w:val="00CA7B3A"/>
    <w:rsid w:val="00E2619D"/>
    <w:rsid w:val="00E91273"/>
    <w:rsid w:val="00F0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2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5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FollowedHyperlink"/>
    <w:uiPriority w:val="99"/>
    <w:semiHidden/>
    <w:unhideWhenUsed/>
    <w:rsid w:val="00CA7B3A"/>
    <w:rPr>
      <w:color w:val="800080"/>
      <w:u w:val="single"/>
    </w:rPr>
  </w:style>
  <w:style w:type="paragraph" w:customStyle="1" w:styleId="ListParagraph">
    <w:name w:val="List Paragraph"/>
    <w:basedOn w:val="a"/>
    <w:rsid w:val="00CA7B3A"/>
  </w:style>
  <w:style w:type="character" w:customStyle="1" w:styleId="DefaultParagraphFont">
    <w:name w:val="Default Paragraph Font"/>
    <w:rsid w:val="00CA7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a5">
    <w:name w:val="Заголовок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6"/>
    <w:uiPriority w:val="1"/>
    <w:qFormat/>
    <w:rsid w:val="009803B6"/>
    <w:rPr>
      <w:sz w:val="18"/>
      <w:szCs w:val="18"/>
    </w:rPr>
  </w:style>
  <w:style w:type="character" w:customStyle="1" w:styleId="a6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List"/>
    <w:basedOn w:val="a0"/>
    <w:rsid w:val="009803B6"/>
    <w:rPr>
      <w:rFonts w:cs="Arial"/>
    </w:rPr>
  </w:style>
  <w:style w:type="paragraph" w:customStyle="1" w:styleId="12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5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FollowedHyperlink"/>
    <w:uiPriority w:val="99"/>
    <w:semiHidden/>
    <w:unhideWhenUsed/>
    <w:rsid w:val="00CA7B3A"/>
    <w:rPr>
      <w:color w:val="800080"/>
      <w:u w:val="single"/>
    </w:rPr>
  </w:style>
  <w:style w:type="paragraph" w:customStyle="1" w:styleId="ListParagraph">
    <w:name w:val="List Paragraph"/>
    <w:basedOn w:val="a"/>
    <w:rsid w:val="00CA7B3A"/>
  </w:style>
  <w:style w:type="character" w:customStyle="1" w:styleId="DefaultParagraphFont">
    <w:name w:val="Default Paragraph Font"/>
    <w:rsid w:val="00CA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2005</Words>
  <Characters>11431</Characters>
  <Application>Microsoft Office Word</Application>
  <DocSecurity>0</DocSecurity>
  <Lines>95</Lines>
  <Paragraphs>26</Paragraphs>
  <ScaleCrop>false</ScaleCrop>
  <Company/>
  <LinksUpToDate>false</LinksUpToDate>
  <CharactersWithSpaces>13410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9</cp:revision>
  <dcterms:created xsi:type="dcterms:W3CDTF">2025-04-24T11:13:00Z</dcterms:created>
  <dcterms:modified xsi:type="dcterms:W3CDTF">2025-12-29T06:40:00Z</dcterms:modified>
</cp:coreProperties>
</file>