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D7B" w:rsidRDefault="008D1D7B">
      <w:pPr>
        <w:spacing w:after="0" w:line="240" w:lineRule="auto"/>
        <w:textAlignment w:val="baseline"/>
        <w:rPr>
          <w:rFonts w:ascii="Times New Roman" w:eastAsia="Times New Roman" w:hAnsi="Times New Roman" w:cs="Times New Roman"/>
          <w:b/>
          <w:color w:val="000000"/>
          <w:sz w:val="24"/>
          <w:szCs w:val="24"/>
          <w:lang w:val="kk-KZ" w:eastAsia="ru-RU"/>
        </w:rPr>
      </w:pPr>
    </w:p>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Павлодар облысы білім беру басқармасы</w:t>
      </w:r>
    </w:p>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 xml:space="preserve"> Павлодар қаласы білім беру бөлімінің </w:t>
      </w:r>
    </w:p>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«Павлодар қаласының № 35 сәбилер бақшасы» КМҚК</w:t>
      </w:r>
    </w:p>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8D1D7B" w:rsidRDefault="00250B85">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bookmarkStart w:id="0" w:name="_GoBack"/>
      <w:bookmarkEnd w:id="0"/>
      <w:r>
        <w:rPr>
          <w:rFonts w:ascii="Times New Roman" w:eastAsia="Times New Roman" w:hAnsi="Times New Roman" w:cs="Times New Roman"/>
          <w:b/>
          <w:bCs/>
          <w:color w:val="000000"/>
          <w:sz w:val="21"/>
          <w:szCs w:val="21"/>
          <w:lang w:val="kk-KZ" w:eastAsia="ru-RU"/>
        </w:rPr>
        <w:t xml:space="preserve">Логопед </w:t>
      </w:r>
      <w:r w:rsidR="006E7FC3">
        <w:rPr>
          <w:rFonts w:ascii="Times New Roman" w:eastAsia="Times New Roman" w:hAnsi="Times New Roman" w:cs="Times New Roman"/>
          <w:b/>
          <w:bCs/>
          <w:color w:val="000000"/>
          <w:sz w:val="21"/>
          <w:szCs w:val="21"/>
          <w:lang w:val="kk-KZ" w:eastAsia="ru-RU"/>
        </w:rPr>
        <w:t>лауазымына</w:t>
      </w:r>
    </w:p>
    <w:p w:rsidR="008D1D7B" w:rsidRDefault="006E7FC3">
      <w:pPr>
        <w:spacing w:after="0" w:line="240" w:lineRule="auto"/>
        <w:jc w:val="center"/>
        <w:textAlignment w:val="baseline"/>
        <w:rPr>
          <w:rFonts w:ascii="Times New Roman" w:eastAsia="Times New Roman" w:hAnsi="Times New Roman" w:cs="Times New Roman"/>
          <w:i/>
          <w:iCs/>
          <w:color w:val="000000"/>
          <w:sz w:val="21"/>
          <w:szCs w:val="21"/>
          <w:lang w:val="kk-KZ" w:eastAsia="ru-RU"/>
        </w:rPr>
      </w:pPr>
      <w:r w:rsidRPr="00250B85">
        <w:rPr>
          <w:rFonts w:ascii="Times New Roman" w:eastAsia="Times New Roman" w:hAnsi="Times New Roman" w:cs="Times New Roman"/>
          <w:bCs/>
          <w:color w:val="000000"/>
          <w:sz w:val="21"/>
          <w:szCs w:val="21"/>
          <w:lang w:val="kk-KZ" w:eastAsia="ru-RU"/>
        </w:rPr>
        <w:t>(</w:t>
      </w:r>
      <w:r w:rsidR="00250B85">
        <w:rPr>
          <w:rFonts w:ascii="Times New Roman" w:eastAsia="Times New Roman" w:hAnsi="Times New Roman" w:cs="Times New Roman"/>
          <w:i/>
          <w:iCs/>
          <w:color w:val="000000"/>
          <w:sz w:val="21"/>
          <w:szCs w:val="21"/>
          <w:lang w:val="kk-KZ" w:eastAsia="ru-RU"/>
        </w:rPr>
        <w:t>логопед</w:t>
      </w:r>
      <w:r>
        <w:rPr>
          <w:rFonts w:ascii="Times New Roman" w:eastAsia="Times New Roman" w:hAnsi="Times New Roman" w:cs="Times New Roman"/>
          <w:i/>
          <w:iCs/>
          <w:color w:val="000000"/>
          <w:sz w:val="21"/>
          <w:szCs w:val="21"/>
          <w:lang w:val="kk-KZ" w:eastAsia="ru-RU"/>
        </w:rPr>
        <w:t xml:space="preserve">  негізгі қызметкерлікке қажет)</w:t>
      </w:r>
    </w:p>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конкурс жариялайды</w:t>
      </w:r>
    </w:p>
    <w:tbl>
      <w:tblPr>
        <w:tblStyle w:val="a5"/>
        <w:tblW w:w="0" w:type="auto"/>
        <w:tblLook w:val="04A0" w:firstRow="1" w:lastRow="0" w:firstColumn="1" w:lastColumn="0" w:noHBand="0" w:noVBand="1"/>
      </w:tblPr>
      <w:tblGrid>
        <w:gridCol w:w="633"/>
        <w:gridCol w:w="1913"/>
        <w:gridCol w:w="7025"/>
      </w:tblGrid>
      <w:tr w:rsidR="008D1D7B" w:rsidRPr="00250B85">
        <w:trPr>
          <w:trHeight w:val="290"/>
        </w:trPr>
        <w:tc>
          <w:tcPr>
            <w:tcW w:w="633" w:type="dxa"/>
            <w:vMerge w:val="restart"/>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1</w:t>
            </w: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Білім беру ұйымының атауы</w:t>
            </w:r>
          </w:p>
        </w:tc>
        <w:tc>
          <w:tcPr>
            <w:tcW w:w="7033" w:type="dxa"/>
          </w:tcPr>
          <w:p w:rsidR="00250B85" w:rsidRPr="00250B85"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Павлодар облысы білім беру басқармасы</w:t>
            </w:r>
          </w:p>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Павлодар қаласы білім беру бөлімінің </w:t>
            </w:r>
          </w:p>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sidRPr="00250B85">
              <w:rPr>
                <w:rFonts w:ascii="Times New Roman" w:eastAsia="Times New Roman" w:hAnsi="Times New Roman" w:cs="Times New Roman"/>
                <w:color w:val="000000"/>
                <w:sz w:val="21"/>
                <w:szCs w:val="21"/>
                <w:lang w:val="kk-KZ" w:eastAsia="ru-RU"/>
              </w:rPr>
              <w:t xml:space="preserve">«Павлодар қаласының № </w:t>
            </w:r>
            <w:r>
              <w:rPr>
                <w:rFonts w:ascii="Times New Roman" w:eastAsia="Times New Roman" w:hAnsi="Times New Roman" w:cs="Times New Roman"/>
                <w:color w:val="000000"/>
                <w:sz w:val="21"/>
                <w:szCs w:val="21"/>
                <w:lang w:val="kk-KZ" w:eastAsia="ru-RU"/>
              </w:rPr>
              <w:t>35</w:t>
            </w:r>
            <w:r w:rsidRPr="00250B85">
              <w:rPr>
                <w:rFonts w:ascii="Times New Roman" w:eastAsia="Times New Roman" w:hAnsi="Times New Roman" w:cs="Times New Roman"/>
                <w:color w:val="000000"/>
                <w:sz w:val="21"/>
                <w:szCs w:val="21"/>
                <w:lang w:val="kk-KZ" w:eastAsia="ru-RU"/>
              </w:rPr>
              <w:t xml:space="preserve"> сәбилер бақшасы» КМ</w:t>
            </w:r>
            <w:r>
              <w:rPr>
                <w:rFonts w:ascii="Times New Roman" w:eastAsia="Times New Roman" w:hAnsi="Times New Roman" w:cs="Times New Roman"/>
                <w:color w:val="000000"/>
                <w:sz w:val="21"/>
                <w:szCs w:val="21"/>
                <w:lang w:val="kk-KZ" w:eastAsia="ru-RU"/>
              </w:rPr>
              <w:t>ҚК</w:t>
            </w:r>
          </w:p>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r>
      <w:tr w:rsidR="008D1D7B">
        <w:trPr>
          <w:trHeight w:val="444"/>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Орналасқан жері</w:t>
            </w:r>
          </w:p>
        </w:tc>
        <w:tc>
          <w:tcPr>
            <w:tcW w:w="7033"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color w:val="000000"/>
                <w:sz w:val="21"/>
                <w:szCs w:val="21"/>
                <w:lang w:eastAsia="ru-RU"/>
              </w:rPr>
              <w:t xml:space="preserve">Павлодар </w:t>
            </w:r>
            <w:proofErr w:type="spellStart"/>
            <w:r>
              <w:rPr>
                <w:rFonts w:ascii="Times New Roman" w:eastAsia="Times New Roman" w:hAnsi="Times New Roman" w:cs="Times New Roman"/>
                <w:color w:val="000000"/>
                <w:sz w:val="21"/>
                <w:szCs w:val="21"/>
                <w:lang w:eastAsia="ru-RU"/>
              </w:rPr>
              <w:t>қаласы</w:t>
            </w:r>
            <w:proofErr w:type="spellEnd"/>
            <w:r>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val="kk-KZ" w:eastAsia="ru-RU"/>
              </w:rPr>
              <w:t>Сормов</w:t>
            </w:r>
            <w:r>
              <w:rPr>
                <w:rFonts w:ascii="Times New Roman" w:eastAsia="Times New Roman" w:hAnsi="Times New Roman" w:cs="Times New Roman"/>
                <w:color w:val="000000"/>
                <w:sz w:val="21"/>
                <w:szCs w:val="21"/>
                <w:lang w:eastAsia="ru-RU"/>
              </w:rPr>
              <w:t xml:space="preserve"> </w:t>
            </w:r>
            <w:proofErr w:type="spellStart"/>
            <w:r>
              <w:rPr>
                <w:rFonts w:ascii="Times New Roman" w:eastAsia="Times New Roman" w:hAnsi="Times New Roman" w:cs="Times New Roman"/>
                <w:color w:val="000000"/>
                <w:sz w:val="21"/>
                <w:szCs w:val="21"/>
                <w:lang w:eastAsia="ru-RU"/>
              </w:rPr>
              <w:t>көш</w:t>
            </w:r>
            <w:proofErr w:type="spellEnd"/>
            <w:r>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val="kk-KZ" w:eastAsia="ru-RU"/>
              </w:rPr>
              <w:t>5/4</w:t>
            </w:r>
          </w:p>
        </w:tc>
      </w:tr>
      <w:tr w:rsidR="008D1D7B">
        <w:trPr>
          <w:trHeight w:val="242"/>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Телефон номерлері</w:t>
            </w:r>
          </w:p>
        </w:tc>
        <w:tc>
          <w:tcPr>
            <w:tcW w:w="7033"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8(7182)55-64-74</w:t>
            </w:r>
          </w:p>
          <w:p w:rsidR="008D1D7B" w:rsidRDefault="008D1D7B">
            <w:pPr>
              <w:spacing w:after="0" w:line="240" w:lineRule="auto"/>
              <w:jc w:val="left"/>
              <w:textAlignment w:val="baseline"/>
              <w:rPr>
                <w:rFonts w:ascii="Times New Roman" w:eastAsia="Times New Roman" w:hAnsi="Times New Roman" w:cs="Times New Roman"/>
                <w:b/>
                <w:bCs/>
                <w:color w:val="000000"/>
                <w:sz w:val="21"/>
                <w:szCs w:val="21"/>
                <w:lang w:val="kk-KZ" w:eastAsia="ru-RU"/>
              </w:rPr>
            </w:pPr>
          </w:p>
        </w:tc>
      </w:tr>
      <w:tr w:rsidR="008D1D7B" w:rsidRPr="00250B85">
        <w:trPr>
          <w:trHeight w:val="261"/>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Электрондық пошта</w:t>
            </w:r>
          </w:p>
        </w:tc>
        <w:tc>
          <w:tcPr>
            <w:tcW w:w="7033"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en-US" w:eastAsia="ru-RU"/>
              </w:rPr>
            </w:pPr>
            <w:r>
              <w:rPr>
                <w:rFonts w:ascii="Times New Roman" w:eastAsia="Times New Roman" w:hAnsi="Times New Roman" w:cs="Times New Roman"/>
                <w:color w:val="000000"/>
                <w:sz w:val="21"/>
                <w:szCs w:val="21"/>
                <w:lang w:val="kk-KZ" w:eastAsia="ru-RU"/>
              </w:rPr>
              <w:t>email: </w:t>
            </w:r>
            <w:r>
              <w:rPr>
                <w:rFonts w:ascii="Times New Roman" w:eastAsia="Times New Roman" w:hAnsi="Times New Roman" w:cs="Times New Roman"/>
                <w:b/>
                <w:bCs/>
                <w:color w:val="000000"/>
                <w:sz w:val="21"/>
                <w:szCs w:val="21"/>
                <w:lang w:val="en-US" w:eastAsia="ru-RU"/>
              </w:rPr>
              <w:t>yasli-sad35.mail.ru</w:t>
            </w:r>
          </w:p>
        </w:tc>
      </w:tr>
      <w:tr w:rsidR="008D1D7B" w:rsidRPr="00250B85">
        <w:trPr>
          <w:trHeight w:val="124"/>
        </w:trPr>
        <w:tc>
          <w:tcPr>
            <w:tcW w:w="633" w:type="dxa"/>
            <w:vMerge w:val="restart"/>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2</w:t>
            </w: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Бос немесе уақытша бос лауазымның атауы, жүктемесі</w:t>
            </w:r>
          </w:p>
        </w:tc>
        <w:tc>
          <w:tcPr>
            <w:tcW w:w="7033" w:type="dxa"/>
          </w:tcPr>
          <w:p w:rsidR="008D1D7B" w:rsidRDefault="00250B85">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Логопед, 0</w:t>
            </w:r>
            <w:r w:rsidR="006E7FC3">
              <w:rPr>
                <w:rFonts w:ascii="Times New Roman" w:eastAsia="Times New Roman" w:hAnsi="Times New Roman" w:cs="Times New Roman"/>
                <w:color w:val="000000"/>
                <w:sz w:val="21"/>
                <w:szCs w:val="21"/>
                <w:lang w:val="kk-KZ" w:eastAsia="ru-RU"/>
              </w:rPr>
              <w:t>,5  мөлшері</w:t>
            </w:r>
            <w:r w:rsidR="006E7FC3" w:rsidRPr="006E7FC3">
              <w:rPr>
                <w:rFonts w:ascii="Times New Roman" w:eastAsia="Times New Roman" w:hAnsi="Times New Roman" w:cs="Times New Roman"/>
                <w:color w:val="000000"/>
                <w:sz w:val="21"/>
                <w:szCs w:val="21"/>
                <w:lang w:val="kk-KZ" w:eastAsia="ru-RU"/>
              </w:rPr>
              <w:t xml:space="preserve"> </w:t>
            </w:r>
            <w:r>
              <w:rPr>
                <w:rFonts w:ascii="Times New Roman" w:eastAsia="Times New Roman" w:hAnsi="Times New Roman" w:cs="Times New Roman"/>
                <w:color w:val="000000"/>
                <w:sz w:val="21"/>
                <w:szCs w:val="21"/>
                <w:lang w:val="kk-KZ" w:eastAsia="ru-RU"/>
              </w:rPr>
              <w:t>(қазақ</w:t>
            </w:r>
            <w:r w:rsidR="006E7FC3">
              <w:rPr>
                <w:rFonts w:ascii="Times New Roman" w:eastAsia="Times New Roman" w:hAnsi="Times New Roman" w:cs="Times New Roman"/>
                <w:color w:val="000000"/>
                <w:sz w:val="21"/>
                <w:szCs w:val="21"/>
                <w:lang w:val="kk-KZ" w:eastAsia="ru-RU"/>
              </w:rPr>
              <w:t xml:space="preserve"> тілінде)</w:t>
            </w:r>
          </w:p>
          <w:p w:rsidR="008D1D7B" w:rsidRDefault="008D1D7B">
            <w:pPr>
              <w:spacing w:after="0" w:line="240" w:lineRule="auto"/>
              <w:jc w:val="left"/>
              <w:textAlignment w:val="baseline"/>
              <w:rPr>
                <w:rFonts w:ascii="Times New Roman" w:eastAsia="Times New Roman" w:hAnsi="Times New Roman" w:cs="Times New Roman"/>
                <w:b/>
                <w:bCs/>
                <w:color w:val="000000"/>
                <w:sz w:val="21"/>
                <w:szCs w:val="21"/>
                <w:lang w:val="kk-KZ" w:eastAsia="ru-RU"/>
              </w:rPr>
            </w:pPr>
          </w:p>
        </w:tc>
      </w:tr>
      <w:tr w:rsidR="008D1D7B" w:rsidRPr="00250B85">
        <w:trPr>
          <w:trHeight w:val="127"/>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Негізгі функционалдық міндеттері</w:t>
            </w:r>
          </w:p>
        </w:tc>
        <w:tc>
          <w:tcPr>
            <w:tcW w:w="7033" w:type="dxa"/>
          </w:tcPr>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мүмкіндігі шектеулі балаларға арнайы психологиялық-педагогикалық қолдау көрсетеді;</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ерекше білім беру қажеттіліктерін командалық бағалауды жүргізуге қатысады;</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xml:space="preserve">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w:t>
            </w:r>
            <w:r w:rsidRPr="00250B85">
              <w:rPr>
                <w:rFonts w:ascii="Times New Roman" w:hAnsi="Times New Roman" w:cs="Times New Roman"/>
                <w:color w:val="000000"/>
                <w:sz w:val="20"/>
                <w:lang w:val="kk-KZ"/>
              </w:rPr>
              <w:lastRenderedPageBreak/>
              <w:t>сабақтар өткізеді;</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жеке оқу, жеке-дамыту, түзету-дамыту бағдарламаларын әзірлейді және іске асырады және жеке (кіші топтық, топтық сабақтар)өткізеді;</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өзінің кәсіби құзыреттілігін арттырады;</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әдістемелік кеңестердің, әдістемелік бірлестіктердің, желілік қоғамдастықтардың отырыстарына қатысады;</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ерекше білім берілуіне қажеттілігі бар тұлғаларға қоғамның толерантты қарым-қатынасын қалыптастыру бойынша жұмыс жүргізеді;</w:t>
            </w:r>
          </w:p>
          <w:p w:rsidR="00250B85" w:rsidRPr="00250B85" w:rsidRDefault="00250B85" w:rsidP="00250B85">
            <w:pPr>
              <w:spacing w:after="0" w:line="240" w:lineRule="auto"/>
              <w:rPr>
                <w:rFonts w:ascii="Times New Roman" w:hAnsi="Times New Roman" w:cs="Times New Roman"/>
                <w:sz w:val="20"/>
                <w:lang w:val="kk-KZ"/>
              </w:rPr>
            </w:pPr>
            <w:r w:rsidRPr="00250B85">
              <w:rPr>
                <w:rFonts w:ascii="Times New Roman" w:hAnsi="Times New Roman" w:cs="Times New Roman"/>
                <w:color w:val="000000"/>
                <w:sz w:val="20"/>
                <w:lang w:val="kk-KZ"/>
              </w:rPr>
              <w:t>      еңбек қауіпсіздігі және еңбекті қорғау, өртке қарсы қорғау қағидаларын сақтайды;</w:t>
            </w:r>
          </w:p>
          <w:p w:rsidR="008D1D7B" w:rsidRPr="00250B85" w:rsidRDefault="00250B85" w:rsidP="00250B85">
            <w:pPr>
              <w:spacing w:after="0" w:line="240" w:lineRule="auto"/>
              <w:rPr>
                <w:lang w:val="kk-KZ"/>
              </w:rPr>
            </w:pPr>
            <w:r w:rsidRPr="00250B85">
              <w:rPr>
                <w:rFonts w:ascii="Times New Roman" w:hAnsi="Times New Roman" w:cs="Times New Roman"/>
                <w:color w:val="000000"/>
                <w:sz w:val="20"/>
                <w:lang w:val="kk-KZ"/>
              </w:rPr>
              <w:t>      тәрбие процесі кезеңінде балалардың өмірін, денсаулығын және құқықтарын қорғауды қамтамасыз етеді.</w:t>
            </w:r>
          </w:p>
        </w:tc>
      </w:tr>
      <w:tr w:rsidR="008D1D7B" w:rsidRPr="00250B85">
        <w:trPr>
          <w:trHeight w:val="142"/>
        </w:trPr>
        <w:tc>
          <w:tcPr>
            <w:tcW w:w="633" w:type="dxa"/>
            <w:vMerge/>
          </w:tcPr>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Еңбекке ақы төлеу мөлшері мен шарттары</w:t>
            </w:r>
          </w:p>
        </w:tc>
        <w:tc>
          <w:tcPr>
            <w:tcW w:w="7033"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еңбек өтілі мен біліктілік санатына сәйкес төленеді</w:t>
            </w:r>
          </w:p>
          <w:p w:rsidR="008D1D7B" w:rsidRDefault="008D1D7B" w:rsidP="00250B85">
            <w:pPr>
              <w:spacing w:after="0" w:line="240" w:lineRule="auto"/>
              <w:textAlignment w:val="baseline"/>
              <w:rPr>
                <w:rFonts w:ascii="Times New Roman" w:eastAsia="Times New Roman" w:hAnsi="Times New Roman" w:cs="Times New Roman"/>
                <w:b/>
                <w:bCs/>
                <w:color w:val="000000"/>
                <w:sz w:val="21"/>
                <w:szCs w:val="21"/>
                <w:lang w:val="kk-KZ" w:eastAsia="ru-RU"/>
              </w:rPr>
            </w:pPr>
          </w:p>
        </w:tc>
      </w:tr>
      <w:tr w:rsidR="008D1D7B" w:rsidRPr="00250B85">
        <w:tc>
          <w:tcPr>
            <w:tcW w:w="633" w:type="dxa"/>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3</w:t>
            </w:r>
          </w:p>
        </w:tc>
        <w:tc>
          <w:tcPr>
            <w:tcW w:w="1905" w:type="dxa"/>
          </w:tcPr>
          <w:p w:rsidR="008D1D7B" w:rsidRDefault="006E7FC3">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color w:val="000000"/>
                <w:sz w:val="21"/>
                <w:szCs w:val="21"/>
                <w:lang w:val="kk-KZ" w:eastAsia="ru-RU"/>
              </w:rPr>
              <w:t>Педагогтердің үлгілік біліктілік сипаттамаларымен бекітілген кандидатқа қойылатын талаптары</w:t>
            </w:r>
          </w:p>
        </w:tc>
        <w:tc>
          <w:tcPr>
            <w:tcW w:w="7033"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-мектепке дейінгі тәрбие мен оқыту бағыты бойынша жоғары және (немесе)жоғары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w:t>
            </w:r>
          </w:p>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және (немесе)біліктілігінің жоғары және орта деңгейі болған кезде педагогикалық жұмыс өтілі: педагог-модератор үшін - кемінде 2 жыл; педагог-сарапшы үшін - кемінде 3 жыл; педагог-зерттеуші үшін кемінде 4 жыл;</w:t>
            </w:r>
          </w:p>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-және (немесе) біліктілігінің жоғары деңгеуі болған жағдайда педагог-шебер үшін педагогикалық жұмыс өтілі - 5 жыл.</w:t>
            </w:r>
          </w:p>
        </w:tc>
      </w:tr>
      <w:tr w:rsidR="008D1D7B">
        <w:tc>
          <w:tcPr>
            <w:tcW w:w="633" w:type="dxa"/>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4</w:t>
            </w: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Құжаттарды қабылдау</w:t>
            </w:r>
          </w:p>
        </w:tc>
        <w:tc>
          <w:tcPr>
            <w:tcW w:w="7033" w:type="dxa"/>
          </w:tcPr>
          <w:p w:rsidR="008D1D7B" w:rsidRDefault="00250B85" w:rsidP="00250B85">
            <w:pPr>
              <w:spacing w:after="0" w:line="240" w:lineRule="auto"/>
              <w:jc w:val="left"/>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color w:val="000000"/>
                <w:sz w:val="21"/>
                <w:szCs w:val="21"/>
                <w:lang w:val="kk-KZ" w:eastAsia="ru-RU"/>
              </w:rPr>
              <w:t>05</w:t>
            </w:r>
            <w:r w:rsidR="006E7FC3">
              <w:rPr>
                <w:rFonts w:ascii="Times New Roman" w:eastAsia="Times New Roman" w:hAnsi="Times New Roman" w:cs="Times New Roman"/>
                <w:color w:val="000000"/>
                <w:sz w:val="21"/>
                <w:szCs w:val="21"/>
                <w:lang w:val="en-US" w:eastAsia="ru-RU"/>
              </w:rPr>
              <w:t>.</w:t>
            </w:r>
            <w:r>
              <w:rPr>
                <w:rFonts w:ascii="Times New Roman" w:eastAsia="Times New Roman" w:hAnsi="Times New Roman" w:cs="Times New Roman"/>
                <w:color w:val="000000"/>
                <w:sz w:val="21"/>
                <w:szCs w:val="21"/>
                <w:lang w:val="kk-KZ" w:eastAsia="ru-RU"/>
              </w:rPr>
              <w:t>0</w:t>
            </w:r>
            <w:r w:rsidR="009E6A09">
              <w:rPr>
                <w:rFonts w:ascii="Times New Roman" w:eastAsia="Times New Roman" w:hAnsi="Times New Roman" w:cs="Times New Roman"/>
                <w:color w:val="000000"/>
                <w:sz w:val="21"/>
                <w:szCs w:val="21"/>
                <w:lang w:val="kk-KZ" w:eastAsia="ru-RU"/>
              </w:rPr>
              <w:t>1</w:t>
            </w:r>
            <w:r w:rsidR="006E7FC3">
              <w:rPr>
                <w:rFonts w:ascii="Times New Roman" w:eastAsia="Times New Roman" w:hAnsi="Times New Roman" w:cs="Times New Roman"/>
                <w:color w:val="000000"/>
                <w:sz w:val="21"/>
                <w:szCs w:val="21"/>
                <w:lang w:val="en-US" w:eastAsia="ru-RU"/>
              </w:rPr>
              <w:t>-</w:t>
            </w:r>
            <w:r>
              <w:rPr>
                <w:rFonts w:ascii="Times New Roman" w:eastAsia="Times New Roman" w:hAnsi="Times New Roman" w:cs="Times New Roman"/>
                <w:color w:val="000000"/>
                <w:sz w:val="21"/>
                <w:szCs w:val="21"/>
                <w:lang w:val="en-US" w:eastAsia="ru-RU"/>
              </w:rPr>
              <w:t>15</w:t>
            </w:r>
            <w:r w:rsidR="009E6A09">
              <w:rPr>
                <w:rFonts w:ascii="Times New Roman" w:eastAsia="Times New Roman" w:hAnsi="Times New Roman" w:cs="Times New Roman"/>
                <w:color w:val="000000"/>
                <w:sz w:val="21"/>
                <w:szCs w:val="21"/>
                <w:lang w:val="en-US" w:eastAsia="ru-RU"/>
              </w:rPr>
              <w:t>.</w:t>
            </w:r>
            <w:r>
              <w:rPr>
                <w:rFonts w:ascii="Times New Roman" w:eastAsia="Times New Roman" w:hAnsi="Times New Roman" w:cs="Times New Roman"/>
                <w:color w:val="000000"/>
                <w:sz w:val="21"/>
                <w:szCs w:val="21"/>
                <w:lang w:val="en-US" w:eastAsia="ru-RU"/>
              </w:rPr>
              <w:t>01.202</w:t>
            </w:r>
            <w:r>
              <w:rPr>
                <w:rFonts w:ascii="Times New Roman" w:eastAsia="Times New Roman" w:hAnsi="Times New Roman" w:cs="Times New Roman"/>
                <w:color w:val="000000"/>
                <w:sz w:val="21"/>
                <w:szCs w:val="21"/>
                <w:lang w:val="kk-KZ" w:eastAsia="ru-RU"/>
              </w:rPr>
              <w:t>6</w:t>
            </w:r>
            <w:r w:rsidR="006E7FC3">
              <w:rPr>
                <w:rFonts w:ascii="Times New Roman" w:eastAsia="Times New Roman" w:hAnsi="Times New Roman" w:cs="Times New Roman"/>
                <w:color w:val="000000"/>
                <w:sz w:val="21"/>
                <w:szCs w:val="21"/>
                <w:lang w:val="en-US" w:eastAsia="ru-RU"/>
              </w:rPr>
              <w:t xml:space="preserve"> </w:t>
            </w:r>
            <w:r w:rsidR="006E7FC3">
              <w:rPr>
                <w:rFonts w:ascii="Times New Roman" w:eastAsia="Times New Roman" w:hAnsi="Times New Roman" w:cs="Times New Roman"/>
                <w:color w:val="000000"/>
                <w:sz w:val="21"/>
                <w:szCs w:val="21"/>
                <w:lang w:val="kk-KZ" w:eastAsia="ru-RU"/>
              </w:rPr>
              <w:t>ж</w:t>
            </w:r>
          </w:p>
        </w:tc>
      </w:tr>
      <w:tr w:rsidR="008D1D7B">
        <w:tc>
          <w:tcPr>
            <w:tcW w:w="633" w:type="dxa"/>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t>5</w:t>
            </w: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Қажет құжаттар тізбесі</w:t>
            </w:r>
          </w:p>
        </w:tc>
        <w:tc>
          <w:tcPr>
            <w:tcW w:w="7033" w:type="dxa"/>
          </w:tcPr>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1) осы Қағидаларға </w:t>
            </w:r>
            <w:r>
              <w:rPr>
                <w:rFonts w:ascii="Times New Roman" w:eastAsia="SimSun" w:hAnsi="Times New Roman" w:cs="Times New Roman"/>
                <w:b/>
                <w:bCs/>
                <w:color w:val="000000"/>
                <w:lang w:val="kk-KZ" w:eastAsia="zh-CN" w:bidi="ar"/>
              </w:rPr>
              <w:t xml:space="preserve">3-қосымшаға </w:t>
            </w:r>
            <w:r>
              <w:rPr>
                <w:rFonts w:ascii="Times New Roman" w:eastAsia="SimSun" w:hAnsi="Times New Roman" w:cs="Times New Roman"/>
                <w:color w:val="000000"/>
                <w:lang w:val="kk-KZ" w:eastAsia="zh-CN" w:bidi="ar"/>
              </w:rPr>
              <w:t xml:space="preserve">сәйкес нысан бойынша қоса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берілетін құжаттардың тізбесін көрсете отырып, конкурсқа қатысу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туралы </w:t>
            </w:r>
            <w:r>
              <w:rPr>
                <w:rFonts w:ascii="Times New Roman" w:eastAsia="SimSun" w:hAnsi="Times New Roman" w:cs="Times New Roman"/>
                <w:b/>
                <w:bCs/>
                <w:color w:val="000000"/>
                <w:lang w:val="kk-KZ" w:eastAsia="zh-CN" w:bidi="ar"/>
              </w:rPr>
              <w:t>өтініш</w:t>
            </w:r>
            <w:r>
              <w:rPr>
                <w:rFonts w:ascii="Times New Roman" w:eastAsia="SimSun" w:hAnsi="Times New Roman" w:cs="Times New Roman"/>
                <w:color w:val="000000"/>
                <w:lang w:val="kk-KZ" w:eastAsia="zh-CN" w:bidi="ar"/>
              </w:rPr>
              <w:t xml:space="preserve">;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2</w:t>
            </w:r>
            <w:r>
              <w:rPr>
                <w:rFonts w:ascii="Times New Roman" w:eastAsia="SimSun" w:hAnsi="Times New Roman" w:cs="Times New Roman"/>
                <w:b/>
                <w:bCs/>
                <w:color w:val="000000"/>
                <w:lang w:val="kk-KZ" w:eastAsia="zh-CN" w:bidi="ar"/>
              </w:rPr>
              <w:t xml:space="preserve">) жеке басын куәландыратын құжат </w:t>
            </w:r>
            <w:r>
              <w:rPr>
                <w:rFonts w:ascii="Times New Roman" w:eastAsia="SimSun" w:hAnsi="Times New Roman" w:cs="Times New Roman"/>
                <w:color w:val="000000"/>
                <w:lang w:val="kk-KZ" w:eastAsia="zh-CN" w:bidi="ar"/>
              </w:rPr>
              <w:t xml:space="preserve">не цифрлық құжаттар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сервисінен алынған электрондық құжат </w:t>
            </w:r>
            <w:r>
              <w:rPr>
                <w:rFonts w:ascii="Times New Roman" w:eastAsia="SimSun" w:hAnsi="Times New Roman" w:cs="Times New Roman"/>
                <w:color w:val="000000"/>
                <w:sz w:val="18"/>
                <w:szCs w:val="18"/>
                <w:lang w:val="kk-KZ" w:eastAsia="zh-CN" w:bidi="ar"/>
              </w:rPr>
              <w:t xml:space="preserve">(сәйкестендіру үшін);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3) кадрларды есепке алу бойынша толтырылған </w:t>
            </w:r>
            <w:r>
              <w:rPr>
                <w:rFonts w:ascii="Times New Roman" w:eastAsia="SimSun" w:hAnsi="Times New Roman" w:cs="Times New Roman"/>
                <w:b/>
                <w:bCs/>
                <w:color w:val="000000"/>
                <w:lang w:val="kk-KZ" w:eastAsia="zh-CN" w:bidi="ar"/>
              </w:rPr>
              <w:t xml:space="preserve">жеке іс парағы </w:t>
            </w:r>
            <w:r>
              <w:rPr>
                <w:rFonts w:ascii="Times New Roman" w:eastAsia="SimSun" w:hAnsi="Times New Roman" w:cs="Times New Roman"/>
                <w:color w:val="000000"/>
                <w:sz w:val="18"/>
                <w:szCs w:val="18"/>
                <w:lang w:val="kk-KZ" w:eastAsia="zh-CN" w:bidi="ar"/>
              </w:rPr>
              <w:t xml:space="preserve">(нақты </w:t>
            </w:r>
          </w:p>
          <w:p w:rsidR="008D1D7B" w:rsidRDefault="006E7FC3">
            <w:pPr>
              <w:widowControl/>
              <w:spacing w:after="0" w:line="240" w:lineRule="auto"/>
              <w:jc w:val="left"/>
              <w:rPr>
                <w:lang w:val="kk-KZ"/>
              </w:rPr>
            </w:pPr>
            <w:r>
              <w:rPr>
                <w:rFonts w:ascii="Times New Roman" w:eastAsia="SimSun" w:hAnsi="Times New Roman" w:cs="Times New Roman"/>
                <w:color w:val="000000"/>
                <w:sz w:val="18"/>
                <w:szCs w:val="18"/>
                <w:lang w:val="kk-KZ" w:eastAsia="zh-CN" w:bidi="ar"/>
              </w:rPr>
              <w:t xml:space="preserve">тұрғылықты мекенжайы мен байланыс телефондары көрсетілген – бар болса);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4) Үлгілік біліктілік сипаттамаларымен бекітілген лауазымға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қойылатын біліктілік талаптарына сәйкес </w:t>
            </w:r>
          </w:p>
          <w:p w:rsidR="008D1D7B" w:rsidRDefault="006E7FC3">
            <w:pPr>
              <w:widowControl/>
              <w:spacing w:after="0" w:line="240" w:lineRule="auto"/>
              <w:jc w:val="left"/>
              <w:rPr>
                <w:lang w:val="kk-KZ"/>
              </w:rPr>
            </w:pPr>
            <w:r>
              <w:rPr>
                <w:rFonts w:ascii="Times New Roman" w:eastAsia="SimSun" w:hAnsi="Times New Roman" w:cs="Times New Roman"/>
                <w:b/>
                <w:bCs/>
                <w:color w:val="000000"/>
                <w:lang w:val="kk-KZ" w:eastAsia="zh-CN" w:bidi="ar"/>
              </w:rPr>
              <w:t xml:space="preserve">білімі туралы </w:t>
            </w:r>
          </w:p>
          <w:p w:rsidR="008D1D7B" w:rsidRDefault="006E7FC3">
            <w:pPr>
              <w:widowControl/>
              <w:spacing w:after="0" w:line="240" w:lineRule="auto"/>
              <w:jc w:val="left"/>
              <w:rPr>
                <w:lang w:val="kk-KZ"/>
              </w:rPr>
            </w:pPr>
            <w:r>
              <w:rPr>
                <w:rFonts w:ascii="Times New Roman" w:eastAsia="SimSun" w:hAnsi="Times New Roman" w:cs="Times New Roman"/>
                <w:b/>
                <w:bCs/>
                <w:color w:val="000000"/>
                <w:lang w:val="kk-KZ" w:eastAsia="zh-CN" w:bidi="ar"/>
              </w:rPr>
              <w:t xml:space="preserve">құжаттардың көшірмелері;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5) </w:t>
            </w:r>
            <w:r>
              <w:rPr>
                <w:rFonts w:ascii="Times New Roman" w:eastAsia="SimSun" w:hAnsi="Times New Roman" w:cs="Times New Roman"/>
                <w:b/>
                <w:bCs/>
                <w:color w:val="000000"/>
                <w:lang w:val="kk-KZ" w:eastAsia="zh-CN" w:bidi="ar"/>
              </w:rPr>
              <w:t xml:space="preserve">еңбек қызметін растайтын құжаттың көшірмесі </w:t>
            </w:r>
            <w:r>
              <w:rPr>
                <w:rFonts w:ascii="Times New Roman" w:eastAsia="SimSun" w:hAnsi="Times New Roman" w:cs="Times New Roman"/>
                <w:color w:val="000000"/>
                <w:sz w:val="18"/>
                <w:szCs w:val="18"/>
                <w:lang w:val="kk-KZ" w:eastAsia="zh-CN" w:bidi="ar"/>
              </w:rPr>
              <w:t>(бар болса</w:t>
            </w:r>
            <w:r>
              <w:rPr>
                <w:rFonts w:ascii="Times New Roman" w:eastAsia="SimSun" w:hAnsi="Times New Roman" w:cs="Times New Roman"/>
                <w:color w:val="000000"/>
                <w:lang w:val="kk-KZ" w:eastAsia="zh-CN" w:bidi="ar"/>
              </w:rPr>
              <w:t xml:space="preserve">);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6) "Денсаулық сақтау саласындағы есепке алу құжаттамасының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нысандарын, сондай-ақ оларды толтыру жөніндегі нұсқаулықтарды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бекіту туралы" ҚР Денсаулық сақтау министрінің міндетін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атқарушының 2020 жылғы 30 қазандағы № ҚР ДСМ-175/2020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бұйрығымен бекітілген </w:t>
            </w:r>
            <w:r>
              <w:rPr>
                <w:rFonts w:ascii="Times New Roman" w:eastAsia="SimSun" w:hAnsi="Times New Roman" w:cs="Times New Roman"/>
                <w:b/>
                <w:bCs/>
                <w:color w:val="000000"/>
                <w:lang w:val="kk-KZ" w:eastAsia="zh-CN" w:bidi="ar"/>
              </w:rPr>
              <w:t xml:space="preserve">075/у нысаны бойынша денсаулық жағдайы </w:t>
            </w:r>
          </w:p>
          <w:p w:rsidR="008D1D7B" w:rsidRDefault="006E7FC3">
            <w:pPr>
              <w:widowControl/>
              <w:spacing w:after="0" w:line="240" w:lineRule="auto"/>
              <w:jc w:val="left"/>
              <w:rPr>
                <w:lang w:val="kk-KZ"/>
              </w:rPr>
            </w:pPr>
            <w:r>
              <w:rPr>
                <w:rFonts w:ascii="Times New Roman" w:eastAsia="SimSun" w:hAnsi="Times New Roman" w:cs="Times New Roman"/>
                <w:b/>
                <w:bCs/>
                <w:color w:val="000000"/>
                <w:lang w:val="kk-KZ" w:eastAsia="zh-CN" w:bidi="ar"/>
              </w:rPr>
              <w:t>туралы анықтама</w:t>
            </w:r>
            <w:r>
              <w:rPr>
                <w:rFonts w:ascii="Times New Roman" w:eastAsia="SimSun" w:hAnsi="Times New Roman" w:cs="Times New Roman"/>
                <w:color w:val="000000"/>
                <w:lang w:val="kk-KZ" w:eastAsia="zh-CN" w:bidi="ar"/>
              </w:rPr>
              <w:t xml:space="preserve">; </w:t>
            </w:r>
          </w:p>
          <w:p w:rsidR="008D1D7B" w:rsidRDefault="006E7FC3">
            <w:pPr>
              <w:widowControl/>
              <w:spacing w:after="0" w:line="240" w:lineRule="auto"/>
              <w:jc w:val="left"/>
              <w:rPr>
                <w:lang w:val="kk-KZ"/>
              </w:rPr>
            </w:pPr>
            <w:r>
              <w:rPr>
                <w:rFonts w:ascii="Times New Roman" w:eastAsia="SimSun" w:hAnsi="Times New Roman" w:cs="Times New Roman"/>
                <w:b/>
                <w:bCs/>
                <w:color w:val="000000"/>
                <w:lang w:val="kk-KZ" w:eastAsia="zh-CN" w:bidi="ar"/>
              </w:rPr>
              <w:t>7) психикалық, мінез-құлықтық бұзылушылықтары б</w:t>
            </w:r>
            <w:r>
              <w:rPr>
                <w:rFonts w:ascii="Times New Roman" w:eastAsia="SimSun" w:hAnsi="Times New Roman" w:cs="Times New Roman"/>
                <w:color w:val="000000"/>
                <w:lang w:val="kk-KZ" w:eastAsia="zh-CN" w:bidi="ar"/>
              </w:rPr>
              <w:t xml:space="preserve">ар аурудың </w:t>
            </w:r>
          </w:p>
          <w:p w:rsidR="008D1D7B" w:rsidRDefault="006E7FC3">
            <w:pPr>
              <w:widowControl/>
              <w:spacing w:after="0" w:line="240" w:lineRule="auto"/>
              <w:jc w:val="left"/>
              <w:rPr>
                <w:lang w:val="kk-KZ"/>
              </w:rPr>
            </w:pPr>
            <w:r>
              <w:rPr>
                <w:rFonts w:ascii="Times New Roman" w:eastAsia="SimSun" w:hAnsi="Times New Roman" w:cs="Times New Roman"/>
                <w:color w:val="000000"/>
                <w:lang w:val="kk-KZ" w:eastAsia="zh-CN" w:bidi="ar"/>
              </w:rPr>
              <w:t xml:space="preserve">динамикалық бақылауда жоқтығы туралы </w:t>
            </w:r>
            <w:r>
              <w:rPr>
                <w:rFonts w:ascii="Times New Roman" w:eastAsia="SimSun" w:hAnsi="Times New Roman" w:cs="Times New Roman"/>
                <w:b/>
                <w:bCs/>
                <w:color w:val="000000"/>
                <w:lang w:val="kk-KZ" w:eastAsia="zh-CN" w:bidi="ar"/>
              </w:rPr>
              <w:t>анықтама;</w:t>
            </w:r>
            <w:r>
              <w:rPr>
                <w:rFonts w:ascii="Times New Roman" w:eastAsia="SimSun" w:hAnsi="Times New Roman" w:cs="Times New Roman"/>
                <w:color w:val="000000"/>
                <w:lang w:val="kk-KZ" w:eastAsia="zh-CN" w:bidi="ar"/>
              </w:rPr>
              <w:t xml:space="preserve">8) </w:t>
            </w:r>
            <w:r>
              <w:rPr>
                <w:rFonts w:ascii="Times New Roman" w:eastAsia="SimSun" w:hAnsi="Times New Roman" w:cs="Times New Roman"/>
                <w:b/>
                <w:bCs/>
                <w:color w:val="000000"/>
                <w:lang w:val="kk-KZ" w:eastAsia="zh-CN" w:bidi="ar"/>
              </w:rPr>
              <w:t xml:space="preserve">наркологиялық аурудың </w:t>
            </w:r>
            <w:r>
              <w:rPr>
                <w:rFonts w:ascii="Times New Roman" w:eastAsia="SimSun" w:hAnsi="Times New Roman" w:cs="Times New Roman"/>
                <w:color w:val="000000"/>
                <w:lang w:val="kk-KZ" w:eastAsia="zh-CN" w:bidi="ar"/>
              </w:rPr>
              <w:t xml:space="preserve">динамикалық бақылауда жоқтығы </w:t>
            </w:r>
          </w:p>
          <w:p w:rsidR="008D1D7B" w:rsidRDefault="006E7FC3">
            <w:pPr>
              <w:widowControl/>
              <w:spacing w:after="0" w:line="240" w:lineRule="auto"/>
              <w:jc w:val="left"/>
            </w:pPr>
            <w:proofErr w:type="spellStart"/>
            <w:r>
              <w:rPr>
                <w:rFonts w:ascii="Times New Roman" w:eastAsia="SimSun" w:hAnsi="Times New Roman" w:cs="Times New Roman"/>
                <w:color w:val="000000"/>
                <w:lang w:eastAsia="zh-CN" w:bidi="ar"/>
              </w:rPr>
              <w:t>туралы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b/>
                <w:bCs/>
                <w:color w:val="000000"/>
                <w:lang w:eastAsia="zh-CN" w:bidi="ar"/>
              </w:rPr>
              <w:t>анықтама</w:t>
            </w:r>
            <w:proofErr w:type="spellEnd"/>
            <w:r>
              <w:rPr>
                <w:rFonts w:ascii="Times New Roman" w:eastAsia="SimSun" w:hAnsi="Times New Roman" w:cs="Times New Roman"/>
                <w:b/>
                <w:bCs/>
                <w:color w:val="000000"/>
                <w:lang w:eastAsia="zh-CN" w:bidi="ar"/>
              </w:rPr>
              <w:t xml:space="preserve">; </w:t>
            </w:r>
          </w:p>
          <w:p w:rsidR="008D1D7B" w:rsidRDefault="006E7FC3">
            <w:pPr>
              <w:widowControl/>
              <w:spacing w:after="0" w:line="240" w:lineRule="auto"/>
              <w:jc w:val="left"/>
            </w:pPr>
            <w:r>
              <w:rPr>
                <w:rFonts w:ascii="Times New Roman" w:eastAsia="SimSun" w:hAnsi="Times New Roman" w:cs="Times New Roman"/>
                <w:color w:val="000000"/>
                <w:lang w:eastAsia="zh-CN" w:bidi="ar"/>
              </w:rPr>
              <w:t xml:space="preserve">9) </w:t>
            </w:r>
            <w:proofErr w:type="spellStart"/>
            <w:r>
              <w:rPr>
                <w:rFonts w:ascii="Times New Roman" w:eastAsia="SimSun" w:hAnsi="Times New Roman" w:cs="Times New Roman"/>
                <w:color w:val="000000"/>
                <w:lang w:eastAsia="zh-CN" w:bidi="ar"/>
              </w:rPr>
              <w:t>сертификаттаудан</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өту</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нәтижелері</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туралы</w:t>
            </w:r>
            <w:proofErr w:type="spellEnd"/>
            <w:r>
              <w:rPr>
                <w:rFonts w:ascii="Times New Roman" w:eastAsia="SimSun" w:hAnsi="Times New Roman" w:cs="Times New Roman"/>
                <w:color w:val="000000"/>
                <w:lang w:eastAsia="zh-CN" w:bidi="ar"/>
              </w:rPr>
              <w:t xml:space="preserve"> </w:t>
            </w:r>
            <w:r>
              <w:rPr>
                <w:rFonts w:ascii="Times New Roman" w:eastAsia="SimSun" w:hAnsi="Times New Roman" w:cs="Times New Roman"/>
                <w:b/>
                <w:bCs/>
                <w:color w:val="000000"/>
                <w:lang w:eastAsia="zh-CN" w:bidi="ar"/>
              </w:rPr>
              <w:t xml:space="preserve">сертификат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proofErr w:type="gramStart"/>
            <w:r>
              <w:rPr>
                <w:rFonts w:ascii="Times New Roman" w:eastAsia="SimSun" w:hAnsi="Times New Roman" w:cs="Times New Roman"/>
                <w:color w:val="000000"/>
                <w:lang w:eastAsia="zh-CN" w:bidi="ar"/>
              </w:rPr>
              <w:t>қолданыстағы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b/>
                <w:bCs/>
                <w:color w:val="000000"/>
                <w:lang w:eastAsia="zh-CN" w:bidi="ar"/>
              </w:rPr>
              <w:t>біліктілік</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санатының</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болуы</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туралы</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куәлік</w:t>
            </w:r>
            <w:proofErr w:type="spellEnd"/>
            <w:r>
              <w:rPr>
                <w:rFonts w:ascii="Times New Roman" w:eastAsia="SimSun" w:hAnsi="Times New Roman" w:cs="Times New Roman"/>
                <w:b/>
                <w:bCs/>
                <w:color w:val="000000"/>
                <w:lang w:eastAsia="zh-CN" w:bidi="ar"/>
              </w:rPr>
              <w:t xml:space="preserve"> </w:t>
            </w:r>
            <w:r>
              <w:rPr>
                <w:rFonts w:ascii="Times New Roman" w:eastAsia="SimSun" w:hAnsi="Times New Roman" w:cs="Times New Roman"/>
                <w:color w:val="000000"/>
                <w:sz w:val="18"/>
                <w:szCs w:val="18"/>
                <w:lang w:eastAsia="zh-CN" w:bidi="ar"/>
              </w:rPr>
              <w:t xml:space="preserve">(бар </w:t>
            </w:r>
            <w:proofErr w:type="gramEnd"/>
          </w:p>
          <w:p w:rsidR="008D1D7B" w:rsidRDefault="006E7FC3">
            <w:pPr>
              <w:widowControl/>
              <w:spacing w:after="0" w:line="240" w:lineRule="auto"/>
              <w:jc w:val="left"/>
            </w:pPr>
            <w:proofErr w:type="spellStart"/>
            <w:proofErr w:type="gramStart"/>
            <w:r>
              <w:rPr>
                <w:rFonts w:ascii="Times New Roman" w:eastAsia="SimSun" w:hAnsi="Times New Roman" w:cs="Times New Roman"/>
                <w:color w:val="000000"/>
                <w:sz w:val="18"/>
                <w:szCs w:val="18"/>
                <w:lang w:eastAsia="zh-CN" w:bidi="ar"/>
              </w:rPr>
              <w:t>болса</w:t>
            </w:r>
            <w:proofErr w:type="spellEnd"/>
            <w:r>
              <w:rPr>
                <w:rFonts w:ascii="Times New Roman" w:eastAsia="SimSun" w:hAnsi="Times New Roman" w:cs="Times New Roman"/>
                <w:color w:val="000000"/>
                <w:sz w:val="18"/>
                <w:szCs w:val="18"/>
                <w:lang w:eastAsia="zh-CN" w:bidi="ar"/>
              </w:rPr>
              <w:t xml:space="preserve">); </w:t>
            </w:r>
            <w:proofErr w:type="gramEnd"/>
          </w:p>
          <w:p w:rsidR="008D1D7B" w:rsidRDefault="006E7FC3">
            <w:pPr>
              <w:widowControl/>
              <w:spacing w:after="0" w:line="240" w:lineRule="auto"/>
              <w:jc w:val="left"/>
            </w:pPr>
            <w:r>
              <w:rPr>
                <w:rFonts w:ascii="Times New Roman" w:eastAsia="SimSun" w:hAnsi="Times New Roman" w:cs="Times New Roman"/>
                <w:color w:val="000000"/>
                <w:lang w:eastAsia="zh-CN" w:bidi="ar"/>
              </w:rPr>
              <w:t xml:space="preserve">10) </w:t>
            </w:r>
            <w:proofErr w:type="spellStart"/>
            <w:r>
              <w:rPr>
                <w:rFonts w:ascii="Times New Roman" w:eastAsia="SimSun" w:hAnsi="Times New Roman" w:cs="Times New Roman"/>
                <w:b/>
                <w:bCs/>
                <w:color w:val="000000"/>
                <w:lang w:eastAsia="zh-CN" w:bidi="ar"/>
              </w:rPr>
              <w:t>ағылшын</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тілі</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педагогтері</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лауазымына</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орналасуға</w:t>
            </w:r>
            <w:proofErr w:type="spellEnd"/>
            <w:r>
              <w:rPr>
                <w:rFonts w:ascii="Times New Roman" w:eastAsia="SimSun" w:hAnsi="Times New Roman" w:cs="Times New Roman"/>
                <w:b/>
                <w:bCs/>
                <w:color w:val="000000"/>
                <w:lang w:eastAsia="zh-CN" w:bidi="ar"/>
              </w:rPr>
              <w:t xml:space="preserve"> </w:t>
            </w:r>
          </w:p>
          <w:p w:rsidR="008D1D7B" w:rsidRDefault="006E7FC3">
            <w:pPr>
              <w:widowControl/>
              <w:spacing w:after="0" w:line="240" w:lineRule="auto"/>
              <w:jc w:val="left"/>
            </w:pPr>
            <w:proofErr w:type="spellStart"/>
            <w:r>
              <w:rPr>
                <w:rFonts w:ascii="Times New Roman" w:eastAsia="SimSun" w:hAnsi="Times New Roman" w:cs="Times New Roman"/>
                <w:b/>
                <w:bCs/>
                <w:color w:val="000000"/>
                <w:lang w:eastAsia="zh-CN" w:bidi="ar"/>
              </w:rPr>
              <w:t>кандидаттар</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үшін</w:t>
            </w:r>
            <w:proofErr w:type="spellEnd"/>
            <w:r>
              <w:rPr>
                <w:rFonts w:ascii="Times New Roman" w:eastAsia="SimSun" w:hAnsi="Times New Roman" w:cs="Times New Roman"/>
                <w:b/>
                <w:bCs/>
                <w:color w:val="000000"/>
                <w:lang w:eastAsia="zh-CN" w:bidi="ar"/>
              </w:rPr>
              <w:t xml:space="preserve"> </w:t>
            </w:r>
            <w:proofErr w:type="spellStart"/>
            <w:proofErr w:type="gramStart"/>
            <w:r>
              <w:rPr>
                <w:rFonts w:ascii="Times New Roman" w:eastAsia="SimSun" w:hAnsi="Times New Roman" w:cs="Times New Roman"/>
                <w:b/>
                <w:bCs/>
                <w:color w:val="000000"/>
                <w:lang w:eastAsia="zh-CN" w:bidi="ar"/>
              </w:rPr>
              <w:t>п</w:t>
            </w:r>
            <w:proofErr w:type="gramEnd"/>
            <w:r>
              <w:rPr>
                <w:rFonts w:ascii="Times New Roman" w:eastAsia="SimSun" w:hAnsi="Times New Roman" w:cs="Times New Roman"/>
                <w:b/>
                <w:bCs/>
                <w:color w:val="000000"/>
                <w:lang w:eastAsia="zh-CN" w:bidi="ar"/>
              </w:rPr>
              <w:t>ән</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бойынша</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color w:val="000000"/>
                <w:lang w:eastAsia="zh-CN" w:bidi="ar"/>
              </w:rPr>
              <w:t>сертификаттау</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нәтижелері</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туралы</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r>
              <w:rPr>
                <w:rFonts w:ascii="Times New Roman" w:eastAsia="SimSun" w:hAnsi="Times New Roman" w:cs="Times New Roman"/>
                <w:color w:val="000000"/>
                <w:lang w:eastAsia="zh-CN" w:bidi="ar"/>
              </w:rPr>
              <w:t xml:space="preserve">сертификат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педагог-модератор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педагог-</w:t>
            </w:r>
            <w:proofErr w:type="spellStart"/>
            <w:r>
              <w:rPr>
                <w:rFonts w:ascii="Times New Roman" w:eastAsia="SimSun" w:hAnsi="Times New Roman" w:cs="Times New Roman"/>
                <w:color w:val="000000"/>
                <w:lang w:eastAsia="zh-CN" w:bidi="ar"/>
              </w:rPr>
              <w:t>сарапшы</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педагог-</w:t>
            </w:r>
            <w:proofErr w:type="spellStart"/>
            <w:r>
              <w:rPr>
                <w:rFonts w:ascii="Times New Roman" w:eastAsia="SimSun" w:hAnsi="Times New Roman" w:cs="Times New Roman"/>
                <w:color w:val="000000"/>
                <w:lang w:eastAsia="zh-CN" w:bidi="ar"/>
              </w:rPr>
              <w:t>зерттеуші</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педагог-</w:t>
            </w:r>
            <w:proofErr w:type="spellStart"/>
            <w:r>
              <w:rPr>
                <w:rFonts w:ascii="Times New Roman" w:eastAsia="SimSun" w:hAnsi="Times New Roman" w:cs="Times New Roman"/>
                <w:color w:val="000000"/>
                <w:lang w:eastAsia="zh-CN" w:bidi="ar"/>
              </w:rPr>
              <w:t>шебер</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бі</w:t>
            </w:r>
            <w:proofErr w:type="gramStart"/>
            <w:r>
              <w:rPr>
                <w:rFonts w:ascii="Times New Roman" w:eastAsia="SimSun" w:hAnsi="Times New Roman" w:cs="Times New Roman"/>
                <w:color w:val="000000"/>
                <w:lang w:eastAsia="zh-CN" w:bidi="ar"/>
              </w:rPr>
              <w:t>л</w:t>
            </w:r>
            <w:proofErr w:type="gramEnd"/>
            <w:r>
              <w:rPr>
                <w:rFonts w:ascii="Times New Roman" w:eastAsia="SimSun" w:hAnsi="Times New Roman" w:cs="Times New Roman"/>
                <w:color w:val="000000"/>
                <w:lang w:eastAsia="zh-CN" w:bidi="ar"/>
              </w:rPr>
              <w:t>іктілік</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санатының</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proofErr w:type="gramStart"/>
            <w:r>
              <w:rPr>
                <w:rFonts w:ascii="Times New Roman" w:eastAsia="SimSun" w:hAnsi="Times New Roman" w:cs="Times New Roman"/>
                <w:color w:val="000000"/>
                <w:lang w:eastAsia="zh-CN" w:bidi="ar"/>
              </w:rPr>
              <w:t>болуы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туралы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куәлікті</w:t>
            </w:r>
            <w:proofErr w:type="spellEnd"/>
            <w:r>
              <w:rPr>
                <w:rFonts w:ascii="Times New Roman" w:eastAsia="SimSun" w:hAnsi="Times New Roman" w:cs="Times New Roman"/>
                <w:color w:val="000000"/>
                <w:lang w:eastAsia="zh-CN" w:bidi="ar"/>
              </w:rPr>
              <w:t xml:space="preserve"> (бар </w:t>
            </w:r>
            <w:proofErr w:type="spellStart"/>
            <w:r>
              <w:rPr>
                <w:rFonts w:ascii="Times New Roman" w:eastAsia="SimSun" w:hAnsi="Times New Roman" w:cs="Times New Roman"/>
                <w:color w:val="000000"/>
                <w:lang w:eastAsia="zh-CN" w:bidi="ar"/>
              </w:rPr>
              <w:t>болса</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CELTA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Certificate</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in</w:t>
            </w:r>
            <w:r>
              <w:rPr>
                <w:rFonts w:ascii="Times New Roman" w:eastAsia="SimSun" w:hAnsi="Times New Roman" w:cs="Times New Roman"/>
                <w:color w:val="000000"/>
                <w:lang w:eastAsia="zh-CN" w:bidi="ar"/>
              </w:rPr>
              <w:t xml:space="preserve"> </w:t>
            </w:r>
            <w:proofErr w:type="gramEnd"/>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t xml:space="preserve">English Language Teaching to Adults. Cambridge) PASS A; DELTA </w:t>
            </w:r>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lastRenderedPageBreak/>
              <w:t xml:space="preserve">(Diploma in English Language Teaching to Adults) Pass and above </w:t>
            </w:r>
            <w:proofErr w:type="spellStart"/>
            <w:r>
              <w:rPr>
                <w:rFonts w:ascii="Times New Roman" w:eastAsia="SimSun" w:hAnsi="Times New Roman" w:cs="Times New Roman"/>
                <w:color w:val="000000"/>
                <w:lang w:val="en-US" w:eastAsia="zh-CN" w:bidi="ar"/>
              </w:rPr>
              <w:t>немесе</w:t>
            </w:r>
            <w:proofErr w:type="spellEnd"/>
            <w:r>
              <w:rPr>
                <w:rFonts w:ascii="Times New Roman" w:eastAsia="SimSun" w:hAnsi="Times New Roman" w:cs="Times New Roman"/>
                <w:color w:val="000000"/>
                <w:lang w:val="en-US" w:eastAsia="zh-CN" w:bidi="ar"/>
              </w:rPr>
              <w:t xml:space="preserve"> </w:t>
            </w:r>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t xml:space="preserve">IELTS (IELTS - </w:t>
            </w:r>
            <w:proofErr w:type="spellStart"/>
            <w:r>
              <w:rPr>
                <w:rFonts w:ascii="Times New Roman" w:eastAsia="SimSun" w:hAnsi="Times New Roman" w:cs="Times New Roman"/>
                <w:color w:val="000000"/>
                <w:lang w:val="en-US" w:eastAsia="zh-CN" w:bidi="ar"/>
              </w:rPr>
              <w:t>айелтс</w:t>
            </w:r>
            <w:proofErr w:type="spellEnd"/>
            <w:r>
              <w:rPr>
                <w:rFonts w:ascii="Times New Roman" w:eastAsia="SimSun" w:hAnsi="Times New Roman" w:cs="Times New Roman"/>
                <w:color w:val="000000"/>
                <w:lang w:val="en-US" w:eastAsia="zh-CN" w:bidi="ar"/>
              </w:rPr>
              <w:t xml:space="preserve">) – 6,5 </w:t>
            </w:r>
            <w:proofErr w:type="spellStart"/>
            <w:r>
              <w:rPr>
                <w:rFonts w:ascii="Times New Roman" w:eastAsia="SimSun" w:hAnsi="Times New Roman" w:cs="Times New Roman"/>
                <w:color w:val="000000"/>
                <w:lang w:val="en-US" w:eastAsia="zh-CN" w:bidi="ar"/>
              </w:rPr>
              <w:t>балл</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немесе</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тойфл</w:t>
            </w:r>
            <w:proofErr w:type="spellEnd"/>
            <w:r>
              <w:rPr>
                <w:rFonts w:ascii="Times New Roman" w:eastAsia="SimSun" w:hAnsi="Times New Roman" w:cs="Times New Roman"/>
                <w:color w:val="000000"/>
                <w:lang w:val="en-US" w:eastAsia="zh-CN" w:bidi="ar"/>
              </w:rPr>
              <w:t xml:space="preserve"> TOEFL (</w:t>
            </w:r>
            <w:proofErr w:type="spellStart"/>
            <w:r>
              <w:rPr>
                <w:rFonts w:ascii="Times New Roman" w:eastAsia="SimSun" w:hAnsi="Times New Roman" w:cs="Times New Roman"/>
                <w:color w:val="000000"/>
                <w:lang w:val="en-US" w:eastAsia="zh-CN" w:bidi="ar"/>
              </w:rPr>
              <w:t>іnternet</w:t>
            </w:r>
            <w:proofErr w:type="spellEnd"/>
            <w:r>
              <w:rPr>
                <w:rFonts w:ascii="Times New Roman" w:eastAsia="SimSun" w:hAnsi="Times New Roman" w:cs="Times New Roman"/>
                <w:color w:val="000000"/>
                <w:lang w:val="en-US" w:eastAsia="zh-CN" w:bidi="ar"/>
              </w:rPr>
              <w:t xml:space="preserve"> </w:t>
            </w:r>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t>Based Test (</w:t>
            </w:r>
            <w:proofErr w:type="spellStart"/>
            <w:r>
              <w:rPr>
                <w:rFonts w:ascii="Times New Roman" w:eastAsia="SimSun" w:hAnsi="Times New Roman" w:cs="Times New Roman"/>
                <w:color w:val="000000"/>
                <w:lang w:val="en-US" w:eastAsia="zh-CN" w:bidi="ar"/>
              </w:rPr>
              <w:t>іBT</w:t>
            </w:r>
            <w:proofErr w:type="spellEnd"/>
            <w:r>
              <w:rPr>
                <w:rFonts w:ascii="Times New Roman" w:eastAsia="SimSun" w:hAnsi="Times New Roman" w:cs="Times New Roman"/>
                <w:color w:val="000000"/>
                <w:lang w:val="en-US" w:eastAsia="zh-CN" w:bidi="ar"/>
              </w:rPr>
              <w:t xml:space="preserve">)) – 60-65 </w:t>
            </w:r>
            <w:proofErr w:type="spellStart"/>
            <w:r>
              <w:rPr>
                <w:rFonts w:ascii="Times New Roman" w:eastAsia="SimSun" w:hAnsi="Times New Roman" w:cs="Times New Roman"/>
                <w:color w:val="000000"/>
                <w:lang w:val="en-US" w:eastAsia="zh-CN" w:bidi="ar"/>
              </w:rPr>
              <w:t>балл</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көрсеткіші</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бар</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b/>
                <w:bCs/>
                <w:color w:val="000000"/>
                <w:lang w:val="en-US" w:eastAsia="zh-CN" w:bidi="ar"/>
              </w:rPr>
              <w:t>сертификат</w:t>
            </w:r>
            <w:proofErr w:type="spellEnd"/>
            <w:r>
              <w:rPr>
                <w:rFonts w:ascii="Times New Roman" w:eastAsia="SimSun" w:hAnsi="Times New Roman" w:cs="Times New Roman"/>
                <w:b/>
                <w:bCs/>
                <w:color w:val="000000"/>
                <w:lang w:val="en-US" w:eastAsia="zh-CN" w:bidi="ar"/>
              </w:rPr>
              <w:t xml:space="preserve">; </w:t>
            </w:r>
          </w:p>
          <w:p w:rsidR="008D1D7B" w:rsidRDefault="006E7FC3">
            <w:pPr>
              <w:widowControl/>
              <w:spacing w:after="0" w:line="240" w:lineRule="auto"/>
              <w:jc w:val="left"/>
              <w:rPr>
                <w:lang w:val="en-US"/>
              </w:rPr>
            </w:pPr>
            <w:r>
              <w:rPr>
                <w:rFonts w:ascii="Times New Roman" w:eastAsia="SimSun" w:hAnsi="Times New Roman" w:cs="Times New Roman"/>
                <w:color w:val="000000"/>
                <w:lang w:val="en-US" w:eastAsia="zh-CN" w:bidi="ar"/>
              </w:rPr>
              <w:t xml:space="preserve">11) </w:t>
            </w:r>
            <w:proofErr w:type="spellStart"/>
            <w:r>
              <w:rPr>
                <w:rFonts w:ascii="Times New Roman" w:eastAsia="SimSun" w:hAnsi="Times New Roman" w:cs="Times New Roman"/>
                <w:color w:val="000000"/>
                <w:lang w:val="en-US" w:eastAsia="zh-CN" w:bidi="ar"/>
              </w:rPr>
              <w:t>осы</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Қағидаларға</w:t>
            </w:r>
            <w:proofErr w:type="spellEnd"/>
            <w:r>
              <w:rPr>
                <w:rFonts w:ascii="Times New Roman" w:eastAsia="SimSun" w:hAnsi="Times New Roman" w:cs="Times New Roman"/>
                <w:color w:val="000000"/>
                <w:lang w:val="en-US" w:eastAsia="zh-CN" w:bidi="ar"/>
              </w:rPr>
              <w:t xml:space="preserve"> 12, 13-қосымшаларға </w:t>
            </w:r>
            <w:proofErr w:type="spellStart"/>
            <w:r>
              <w:rPr>
                <w:rFonts w:ascii="Times New Roman" w:eastAsia="SimSun" w:hAnsi="Times New Roman" w:cs="Times New Roman"/>
                <w:color w:val="000000"/>
                <w:lang w:val="en-US" w:eastAsia="zh-CN" w:bidi="ar"/>
              </w:rPr>
              <w:t>сәйкес</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нысан</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бойынша</w:t>
            </w:r>
            <w:proofErr w:type="spellEnd"/>
            <w:r>
              <w:rPr>
                <w:rFonts w:ascii="Times New Roman" w:eastAsia="SimSun" w:hAnsi="Times New Roman" w:cs="Times New Roman"/>
                <w:color w:val="000000"/>
                <w:lang w:val="en-US" w:eastAsia="zh-CN" w:bidi="ar"/>
              </w:rPr>
              <w:t xml:space="preserve"> </w:t>
            </w:r>
          </w:p>
          <w:p w:rsidR="008D1D7B" w:rsidRDefault="006E7FC3">
            <w:pPr>
              <w:widowControl/>
              <w:spacing w:after="0" w:line="240" w:lineRule="auto"/>
              <w:jc w:val="left"/>
            </w:pPr>
            <w:proofErr w:type="spellStart"/>
            <w:r>
              <w:rPr>
                <w:rFonts w:ascii="Times New Roman" w:eastAsia="SimSun" w:hAnsi="Times New Roman" w:cs="Times New Roman"/>
                <w:color w:val="000000"/>
                <w:lang w:eastAsia="zh-CN" w:bidi="ar"/>
              </w:rPr>
              <w:t>педагогтің</w:t>
            </w:r>
            <w:proofErr w:type="spellEnd"/>
            <w:r>
              <w:rPr>
                <w:rFonts w:ascii="Times New Roman" w:eastAsia="SimSun" w:hAnsi="Times New Roman" w:cs="Times New Roman"/>
                <w:color w:val="000000"/>
                <w:lang w:eastAsia="zh-CN" w:bidi="ar"/>
              </w:rPr>
              <w:t xml:space="preserve"> бос </w:t>
            </w:r>
            <w:proofErr w:type="spellStart"/>
            <w:r>
              <w:rPr>
                <w:rFonts w:ascii="Times New Roman" w:eastAsia="SimSun" w:hAnsi="Times New Roman" w:cs="Times New Roman"/>
                <w:color w:val="000000"/>
                <w:lang w:eastAsia="zh-CN" w:bidi="ar"/>
              </w:rPr>
              <w:t>немесе</w:t>
            </w:r>
            <w:proofErr w:type="spellEnd"/>
            <w:r>
              <w:rPr>
                <w:rFonts w:ascii="Times New Roman" w:eastAsia="SimSun" w:hAnsi="Times New Roman" w:cs="Times New Roman"/>
                <w:color w:val="000000"/>
                <w:lang w:eastAsia="zh-CN" w:bidi="ar"/>
              </w:rPr>
              <w:t xml:space="preserve"> </w:t>
            </w:r>
            <w:proofErr w:type="spellStart"/>
            <w:proofErr w:type="gramStart"/>
            <w:r>
              <w:rPr>
                <w:rFonts w:ascii="Times New Roman" w:eastAsia="SimSun" w:hAnsi="Times New Roman" w:cs="Times New Roman"/>
                <w:color w:val="000000"/>
                <w:lang w:eastAsia="zh-CN" w:bidi="ar"/>
              </w:rPr>
              <w:t>уа</w:t>
            </w:r>
            <w:proofErr w:type="gramEnd"/>
            <w:r>
              <w:rPr>
                <w:rFonts w:ascii="Times New Roman" w:eastAsia="SimSun" w:hAnsi="Times New Roman" w:cs="Times New Roman"/>
                <w:color w:val="000000"/>
                <w:lang w:eastAsia="zh-CN" w:bidi="ar"/>
              </w:rPr>
              <w:t>қытша</w:t>
            </w:r>
            <w:proofErr w:type="spellEnd"/>
            <w:r>
              <w:rPr>
                <w:rFonts w:ascii="Times New Roman" w:eastAsia="SimSun" w:hAnsi="Times New Roman" w:cs="Times New Roman"/>
                <w:color w:val="000000"/>
                <w:lang w:eastAsia="zh-CN" w:bidi="ar"/>
              </w:rPr>
              <w:t xml:space="preserve"> бос </w:t>
            </w:r>
            <w:proofErr w:type="spellStart"/>
            <w:r>
              <w:rPr>
                <w:rFonts w:ascii="Times New Roman" w:eastAsia="SimSun" w:hAnsi="Times New Roman" w:cs="Times New Roman"/>
                <w:color w:val="000000"/>
                <w:lang w:eastAsia="zh-CN" w:bidi="ar"/>
              </w:rPr>
              <w:t>лауазымына</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кандидаттың</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r>
              <w:rPr>
                <w:rFonts w:ascii="Times New Roman" w:eastAsia="SimSun" w:hAnsi="Times New Roman" w:cs="Times New Roman"/>
                <w:color w:val="000000"/>
                <w:lang w:eastAsia="zh-CN" w:bidi="ar"/>
              </w:rPr>
              <w:t>толтырылған</w:t>
            </w:r>
            <w:proofErr w:type="spellEnd"/>
            <w:r>
              <w:rPr>
                <w:rFonts w:ascii="Times New Roman" w:eastAsia="SimSun" w:hAnsi="Times New Roman" w:cs="Times New Roman"/>
                <w:color w:val="000000"/>
                <w:lang w:eastAsia="zh-CN" w:bidi="ar"/>
              </w:rPr>
              <w:t xml:space="preserve"> </w:t>
            </w:r>
            <w:proofErr w:type="spellStart"/>
            <w:proofErr w:type="gramStart"/>
            <w:r>
              <w:rPr>
                <w:rFonts w:ascii="Times New Roman" w:eastAsia="SimSun" w:hAnsi="Times New Roman" w:cs="Times New Roman"/>
                <w:b/>
                <w:bCs/>
                <w:color w:val="000000"/>
                <w:lang w:eastAsia="zh-CN" w:bidi="ar"/>
              </w:rPr>
              <w:t>ба</w:t>
            </w:r>
            <w:proofErr w:type="gramEnd"/>
            <w:r>
              <w:rPr>
                <w:rFonts w:ascii="Times New Roman" w:eastAsia="SimSun" w:hAnsi="Times New Roman" w:cs="Times New Roman"/>
                <w:b/>
                <w:bCs/>
                <w:color w:val="000000"/>
                <w:lang w:eastAsia="zh-CN" w:bidi="ar"/>
              </w:rPr>
              <w:t>ғалау</w:t>
            </w:r>
            <w:proofErr w:type="spellEnd"/>
            <w:r>
              <w:rPr>
                <w:rFonts w:ascii="Times New Roman" w:eastAsia="SimSun" w:hAnsi="Times New Roman" w:cs="Times New Roman"/>
                <w:b/>
                <w:bCs/>
                <w:color w:val="000000"/>
                <w:lang w:eastAsia="zh-CN" w:bidi="ar"/>
              </w:rPr>
              <w:t xml:space="preserve"> </w:t>
            </w:r>
            <w:proofErr w:type="spellStart"/>
            <w:r>
              <w:rPr>
                <w:rFonts w:ascii="Times New Roman" w:eastAsia="SimSun" w:hAnsi="Times New Roman" w:cs="Times New Roman"/>
                <w:b/>
                <w:bCs/>
                <w:color w:val="000000"/>
                <w:lang w:eastAsia="zh-CN" w:bidi="ar"/>
              </w:rPr>
              <w:t>парағы</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r>
              <w:rPr>
                <w:rFonts w:ascii="Times New Roman" w:eastAsia="SimSun" w:hAnsi="Times New Roman" w:cs="Times New Roman"/>
                <w:color w:val="000000"/>
                <w:lang w:eastAsia="zh-CN" w:bidi="ar"/>
              </w:rPr>
              <w:t xml:space="preserve">12) </w:t>
            </w:r>
            <w:proofErr w:type="spellStart"/>
            <w:r>
              <w:rPr>
                <w:rFonts w:ascii="Times New Roman" w:eastAsia="SimSun" w:hAnsi="Times New Roman" w:cs="Times New Roman"/>
                <w:color w:val="000000"/>
                <w:lang w:eastAsia="zh-CN" w:bidi="ar"/>
              </w:rPr>
              <w:t>жұмыс</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орнынан</w:t>
            </w:r>
            <w:proofErr w:type="spellEnd"/>
            <w:r>
              <w:rPr>
                <w:rFonts w:ascii="Times New Roman" w:eastAsia="SimSun" w:hAnsi="Times New Roman" w:cs="Times New Roman"/>
                <w:color w:val="000000"/>
                <w:lang w:eastAsia="zh-CN" w:bidi="ar"/>
              </w:rPr>
              <w:t xml:space="preserve"> (педагог </w:t>
            </w:r>
            <w:proofErr w:type="spellStart"/>
            <w:r>
              <w:rPr>
                <w:rFonts w:ascii="Times New Roman" w:eastAsia="SimSun" w:hAnsi="Times New Roman" w:cs="Times New Roman"/>
                <w:color w:val="000000"/>
                <w:lang w:eastAsia="zh-CN" w:bidi="ar"/>
              </w:rPr>
              <w:t>лауазымы</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бойынша</w:t>
            </w:r>
            <w:proofErr w:type="spellEnd"/>
            <w:r>
              <w:rPr>
                <w:rFonts w:ascii="Times New Roman" w:eastAsia="SimSun" w:hAnsi="Times New Roman" w:cs="Times New Roman"/>
                <w:color w:val="000000"/>
                <w:lang w:eastAsia="zh-CN" w:bidi="ar"/>
              </w:rPr>
              <w:t xml:space="preserve">), </w:t>
            </w:r>
            <w:proofErr w:type="spellStart"/>
            <w:proofErr w:type="gramStart"/>
            <w:r>
              <w:rPr>
                <w:rFonts w:ascii="Times New Roman" w:eastAsia="SimSun" w:hAnsi="Times New Roman" w:cs="Times New Roman"/>
                <w:color w:val="000000"/>
                <w:lang w:eastAsia="zh-CN" w:bidi="ar"/>
              </w:rPr>
              <w:t>о</w:t>
            </w:r>
            <w:proofErr w:type="gramEnd"/>
            <w:r>
              <w:rPr>
                <w:rFonts w:ascii="Times New Roman" w:eastAsia="SimSun" w:hAnsi="Times New Roman" w:cs="Times New Roman"/>
                <w:color w:val="000000"/>
                <w:lang w:eastAsia="zh-CN" w:bidi="ar"/>
              </w:rPr>
              <w:t>қу</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eastAsia="zh-CN" w:bidi="ar"/>
              </w:rPr>
              <w:t>орнынан</w:t>
            </w:r>
            <w:proofErr w:type="spellEnd"/>
            <w:r>
              <w:rPr>
                <w:rFonts w:ascii="Times New Roman" w:eastAsia="SimSun" w:hAnsi="Times New Roman" w:cs="Times New Roman"/>
                <w:color w:val="000000"/>
                <w:lang w:eastAsia="zh-CN" w:bidi="ar"/>
              </w:rPr>
              <w:t xml:space="preserve"> </w:t>
            </w:r>
          </w:p>
          <w:p w:rsidR="008D1D7B" w:rsidRDefault="006E7FC3">
            <w:pPr>
              <w:widowControl/>
              <w:spacing w:after="0" w:line="240" w:lineRule="auto"/>
              <w:jc w:val="left"/>
            </w:pPr>
            <w:proofErr w:type="spellStart"/>
            <w:proofErr w:type="gramStart"/>
            <w:r>
              <w:rPr>
                <w:rFonts w:ascii="Times New Roman" w:eastAsia="SimSun" w:hAnsi="Times New Roman" w:cs="Times New Roman"/>
                <w:b/>
                <w:bCs/>
                <w:color w:val="000000"/>
                <w:lang w:val="en-US" w:eastAsia="zh-CN" w:bidi="ar"/>
              </w:rPr>
              <w:t>ұсыным</w:t>
            </w:r>
            <w:proofErr w:type="spellEnd"/>
            <w:proofErr w:type="gram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хат</w:t>
            </w:r>
            <w:proofErr w:type="spellEnd"/>
            <w:r>
              <w:rPr>
                <w:rFonts w:ascii="Times New Roman" w:eastAsia="SimSun" w:hAnsi="Times New Roman" w:cs="Times New Roman"/>
                <w:b/>
                <w:bCs/>
                <w:color w:val="000000"/>
                <w:lang w:val="en-US" w:eastAsia="zh-CN" w:bidi="ar"/>
              </w:rPr>
              <w:t>.</w:t>
            </w:r>
          </w:p>
          <w:p w:rsidR="008D1D7B" w:rsidRDefault="008D1D7B">
            <w:pPr>
              <w:spacing w:after="0" w:line="240" w:lineRule="auto"/>
              <w:textAlignment w:val="baseline"/>
              <w:rPr>
                <w:rFonts w:ascii="Times New Roman" w:eastAsia="Times New Roman" w:hAnsi="Times New Roman" w:cs="Times New Roman"/>
                <w:b/>
                <w:bCs/>
                <w:color w:val="000000"/>
                <w:sz w:val="21"/>
                <w:szCs w:val="21"/>
                <w:lang w:val="kk-KZ" w:eastAsia="ru-RU"/>
              </w:rPr>
            </w:pPr>
          </w:p>
        </w:tc>
      </w:tr>
      <w:tr w:rsidR="008D1D7B">
        <w:tc>
          <w:tcPr>
            <w:tcW w:w="633" w:type="dxa"/>
          </w:tcPr>
          <w:p w:rsidR="008D1D7B"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r>
              <w:rPr>
                <w:rFonts w:ascii="Times New Roman" w:eastAsia="Times New Roman" w:hAnsi="Times New Roman" w:cs="Times New Roman"/>
                <w:b/>
                <w:bCs/>
                <w:color w:val="000000"/>
                <w:sz w:val="21"/>
                <w:szCs w:val="21"/>
                <w:lang w:val="kk-KZ" w:eastAsia="ru-RU"/>
              </w:rPr>
              <w:lastRenderedPageBreak/>
              <w:t>6</w:t>
            </w:r>
          </w:p>
        </w:tc>
        <w:tc>
          <w:tcPr>
            <w:tcW w:w="1905" w:type="dxa"/>
          </w:tcPr>
          <w:p w:rsidR="008D1D7B" w:rsidRDefault="006E7FC3">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Уақытша бос лауазымның мерзімі</w:t>
            </w:r>
          </w:p>
        </w:tc>
        <w:tc>
          <w:tcPr>
            <w:tcW w:w="7033" w:type="dxa"/>
          </w:tcPr>
          <w:p w:rsidR="008D1D7B" w:rsidRDefault="00250B85">
            <w:pPr>
              <w:spacing w:after="0" w:line="240" w:lineRule="auto"/>
              <w:jc w:val="left"/>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логопед</w:t>
            </w:r>
            <w:r w:rsidR="006E7FC3">
              <w:rPr>
                <w:rFonts w:ascii="Times New Roman" w:eastAsia="Times New Roman" w:hAnsi="Times New Roman" w:cs="Times New Roman"/>
                <w:color w:val="000000"/>
                <w:sz w:val="21"/>
                <w:szCs w:val="21"/>
                <w:lang w:val="en-US" w:eastAsia="ru-RU"/>
              </w:rPr>
              <w:t xml:space="preserve"> </w:t>
            </w:r>
            <w:r w:rsidR="006E7FC3">
              <w:rPr>
                <w:rFonts w:ascii="Times New Roman" w:eastAsia="Times New Roman" w:hAnsi="Times New Roman" w:cs="Times New Roman"/>
                <w:color w:val="000000"/>
                <w:sz w:val="21"/>
                <w:szCs w:val="21"/>
                <w:lang w:val="kk-KZ" w:eastAsia="ru-RU"/>
              </w:rPr>
              <w:t>негізгі қызметкерлікке қажет</w:t>
            </w:r>
          </w:p>
          <w:p w:rsidR="008D1D7B" w:rsidRDefault="008D1D7B">
            <w:pPr>
              <w:spacing w:after="0" w:line="240" w:lineRule="auto"/>
              <w:jc w:val="left"/>
              <w:textAlignment w:val="baseline"/>
              <w:rPr>
                <w:rFonts w:ascii="Times New Roman" w:eastAsia="Times New Roman" w:hAnsi="Times New Roman" w:cs="Times New Roman"/>
                <w:color w:val="000000"/>
                <w:sz w:val="21"/>
                <w:szCs w:val="21"/>
                <w:lang w:val="kk-KZ" w:eastAsia="ru-RU"/>
              </w:rPr>
            </w:pPr>
          </w:p>
        </w:tc>
      </w:tr>
    </w:tbl>
    <w:p w:rsidR="008D1D7B" w:rsidRDefault="008D1D7B">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Pr="00250B85" w:rsidRDefault="006E7FC3">
      <w:pPr>
        <w:spacing w:after="0" w:line="240" w:lineRule="auto"/>
        <w:jc w:val="center"/>
        <w:textAlignment w:val="baseline"/>
        <w:rPr>
          <w:rFonts w:ascii="Times New Roman" w:eastAsia="Times New Roman" w:hAnsi="Times New Roman" w:cs="Times New Roman"/>
          <w:b/>
          <w:bCs/>
          <w:color w:val="000000"/>
          <w:sz w:val="21"/>
          <w:szCs w:val="21"/>
          <w:lang w:val="en-US"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6E7FC3" w:rsidRDefault="006E7FC3">
      <w:pPr>
        <w:spacing w:after="0" w:line="240" w:lineRule="auto"/>
        <w:jc w:val="center"/>
        <w:textAlignment w:val="baseline"/>
        <w:rPr>
          <w:rFonts w:ascii="Times New Roman" w:eastAsia="Times New Roman" w:hAnsi="Times New Roman" w:cs="Times New Roman"/>
          <w:b/>
          <w:bCs/>
          <w:color w:val="000000"/>
          <w:sz w:val="21"/>
          <w:szCs w:val="21"/>
          <w:lang w:val="kk-KZ" w:eastAsia="ru-RU"/>
        </w:rPr>
      </w:pPr>
    </w:p>
    <w:p w:rsidR="008D1D7B" w:rsidRDefault="008D1D7B">
      <w:pPr>
        <w:spacing w:after="0" w:line="240" w:lineRule="auto"/>
        <w:jc w:val="center"/>
        <w:textAlignment w:val="baseline"/>
        <w:rPr>
          <w:rFonts w:ascii="Times New Roman" w:eastAsia="Times New Roman" w:hAnsi="Times New Roman" w:cs="Times New Roman"/>
          <w:b/>
          <w:color w:val="000000"/>
          <w:sz w:val="21"/>
          <w:szCs w:val="21"/>
          <w:lang w:val="kk-KZ" w:eastAsia="ru-RU"/>
        </w:rPr>
      </w:pPr>
    </w:p>
    <w:sectPr w:rsidR="008D1D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471" w:rsidRDefault="00575471">
      <w:pPr>
        <w:spacing w:line="240" w:lineRule="auto"/>
      </w:pPr>
      <w:r>
        <w:separator/>
      </w:r>
    </w:p>
  </w:endnote>
  <w:endnote w:type="continuationSeparator" w:id="0">
    <w:p w:rsidR="00575471" w:rsidRDefault="00575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471" w:rsidRDefault="00575471">
      <w:pPr>
        <w:spacing w:after="0"/>
      </w:pPr>
      <w:r>
        <w:separator/>
      </w:r>
    </w:p>
  </w:footnote>
  <w:footnote w:type="continuationSeparator" w:id="0">
    <w:p w:rsidR="00575471" w:rsidRDefault="0057547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3E"/>
    <w:rsid w:val="00111C4B"/>
    <w:rsid w:val="00145C69"/>
    <w:rsid w:val="00240836"/>
    <w:rsid w:val="00250B85"/>
    <w:rsid w:val="00297ABE"/>
    <w:rsid w:val="00322919"/>
    <w:rsid w:val="003C297A"/>
    <w:rsid w:val="003E1822"/>
    <w:rsid w:val="003E5322"/>
    <w:rsid w:val="004C7EB1"/>
    <w:rsid w:val="004D15A2"/>
    <w:rsid w:val="00575471"/>
    <w:rsid w:val="005837B7"/>
    <w:rsid w:val="00645135"/>
    <w:rsid w:val="006E7FC3"/>
    <w:rsid w:val="007D540F"/>
    <w:rsid w:val="00800B17"/>
    <w:rsid w:val="00854BD2"/>
    <w:rsid w:val="008D1D7B"/>
    <w:rsid w:val="009E6A09"/>
    <w:rsid w:val="00AB742B"/>
    <w:rsid w:val="00C12688"/>
    <w:rsid w:val="00C41D29"/>
    <w:rsid w:val="00D2703E"/>
    <w:rsid w:val="00DE623A"/>
    <w:rsid w:val="00DF5B22"/>
    <w:rsid w:val="00FE08F8"/>
    <w:rsid w:val="20852538"/>
    <w:rsid w:val="2CDA1D7A"/>
    <w:rsid w:val="2D8F7207"/>
    <w:rsid w:val="36FA3175"/>
    <w:rsid w:val="4D275455"/>
    <w:rsid w:val="579C4B48"/>
    <w:rsid w:val="5C343762"/>
    <w:rsid w:val="5C6A4B5D"/>
    <w:rsid w:val="6A360B2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qFormat/>
    <w:pPr>
      <w:tabs>
        <w:tab w:val="center" w:pos="4153"/>
        <w:tab w:val="right" w:pos="8306"/>
      </w:tabs>
    </w:pPr>
  </w:style>
  <w:style w:type="paragraph" w:styleId="a4">
    <w:name w:val="footer"/>
    <w:basedOn w:val="a"/>
    <w:uiPriority w:val="99"/>
    <w:semiHidden/>
    <w:unhideWhenUsed/>
    <w:qFormat/>
    <w:pPr>
      <w:tabs>
        <w:tab w:val="center" w:pos="4153"/>
        <w:tab w:val="right" w:pos="8306"/>
      </w:tabs>
    </w:p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qFormat/>
    <w:pPr>
      <w:tabs>
        <w:tab w:val="center" w:pos="4153"/>
        <w:tab w:val="right" w:pos="8306"/>
      </w:tabs>
    </w:pPr>
  </w:style>
  <w:style w:type="paragraph" w:styleId="a4">
    <w:name w:val="footer"/>
    <w:basedOn w:val="a"/>
    <w:uiPriority w:val="99"/>
    <w:semiHidden/>
    <w:unhideWhenUsed/>
    <w:qFormat/>
    <w:pPr>
      <w:tabs>
        <w:tab w:val="center" w:pos="4153"/>
        <w:tab w:val="right" w:pos="8306"/>
      </w:tabs>
    </w:p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987</Words>
  <Characters>5629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2025-09-08T06:25:00Z</cp:lastPrinted>
  <dcterms:created xsi:type="dcterms:W3CDTF">2025-11-14T10:18:00Z</dcterms:created>
  <dcterms:modified xsi:type="dcterms:W3CDTF">2026-01-05T11:39:00Z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90FF80458C4241898D33821AC332EC39_12</vt:lpwstr>
  </property>
</Properties>
</file>