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C32D84C" w:rsidR="00606CAF" w:rsidRPr="00F9463B" w:rsidRDefault="003C2C46"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Педагог-психолог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144171"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144171"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7FAFCB93" w:rsidR="001D7669" w:rsidRPr="007450C7" w:rsidRDefault="003C2C46"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Педагог-психолог</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C2C46"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625732EA" w14:textId="77777777" w:rsidR="003C2C46" w:rsidRPr="003C2C46" w:rsidRDefault="005F64AF" w:rsidP="003C2C46">
            <w:pPr>
              <w:pStyle w:val="aa"/>
              <w:spacing w:before="120" w:beforeAutospacing="0" w:after="120" w:afterAutospacing="0"/>
              <w:divId w:val="301037831"/>
              <w:rPr>
                <w:color w:val="000000"/>
                <w:spacing w:val="2"/>
                <w:lang w:val="kk-KZ"/>
              </w:rPr>
            </w:pPr>
            <w:r w:rsidRPr="00C362DC">
              <w:rPr>
                <w:color w:val="000000"/>
                <w:spacing w:val="2"/>
                <w:lang w:val="kk-KZ"/>
              </w:rPr>
              <w:t xml:space="preserve"> </w:t>
            </w:r>
            <w:r w:rsidR="003C2C46" w:rsidRPr="003C2C46">
              <w:rPr>
                <w:color w:val="000000"/>
                <w:spacing w:val="2"/>
                <w:lang w:val="kk-KZ"/>
              </w:rPr>
              <w:t>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14:paraId="46492A4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тәрбиеленушілерге бейінді және кәсіби өзін өзі анықтауда көмек көрсетеді;</w:t>
            </w:r>
          </w:p>
          <w:p w14:paraId="7FE7B583"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14:paraId="772B6CFB"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5800C5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14:paraId="30B51E56"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14:paraId="2F59A6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1D64C7B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педагогикалық ұжымға, сондай-ақ білім алушылардың және </w:t>
            </w:r>
            <w:r w:rsidRPr="003C2C46">
              <w:rPr>
                <w:color w:val="000000"/>
                <w:spacing w:val="2"/>
                <w:lang w:val="kk-KZ"/>
              </w:rPr>
              <w:lastRenderedPageBreak/>
              <w:t>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3E4E31C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8D8CD5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14:paraId="104ACDA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14:paraId="20C0AFA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шығармашылық дарынды тәрбиеленушілерді психологиялық қолдауды жүзеге асырады, олардың дамуына жәрдемдеседі;</w:t>
            </w:r>
          </w:p>
          <w:p w14:paraId="1B204D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аутодеструктивті және девиантты мінез-құлықтың алдын алу бойынша жұмыс жүргізеді;</w:t>
            </w:r>
          </w:p>
          <w:p w14:paraId="413D7C3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 арасында сыбайлас жемқорлыққа қарсы мәдениетті, академиялық адалдық қағидаттарын бойына сіңіреді;</w:t>
            </w:r>
          </w:p>
          <w:p w14:paraId="6ED2D45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14:paraId="29282A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04E6D8D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14:paraId="2719777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1707DA8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23575AE4"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білім алушылар мен тәрбиеленушілердің оқу-танымдық іс-әрекетіндегі </w:t>
            </w:r>
            <w:r w:rsidRPr="003C2C46">
              <w:rPr>
                <w:color w:val="000000"/>
                <w:spacing w:val="2"/>
                <w:lang w:val="kk-KZ"/>
              </w:rPr>
              <w:lastRenderedPageBreak/>
              <w:t>қиындықтарды жеңу бойынша ұсынымдар әзірлеуді жүзеге асырады;</w:t>
            </w:r>
          </w:p>
          <w:p w14:paraId="69469B3E"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кәсіби қызмет барысында білім беру қызметінің психологиялық-педагогикалық принциптерін басшылыққа алады;</w:t>
            </w:r>
          </w:p>
          <w:p w14:paraId="54BE7F2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2B1FD42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жалпы білім беру бағдарламаларын игерудегі психологиялық, әлеуметтік немесе физиологиялық қиындықтардың себептерін ажыратады;</w:t>
            </w:r>
          </w:p>
          <w:p w14:paraId="7F1ABAB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3F7A544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жеке немесе топтық түзету, дамыту және мотивациялық сабақтар немесе тренингтер өткізеді;</w:t>
            </w:r>
          </w:p>
          <w:p w14:paraId="52FEFDA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14:paraId="1B54F64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25791E7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Ескерту. 122-тармаққа өзгеріс енгізілді - ҚР Оқу-ағарту министрінің 14.04.2023 </w:t>
            </w:r>
            <w:r w:rsidRPr="003C2C46">
              <w:rPr>
                <w:color w:val="000000"/>
                <w:spacing w:val="2"/>
                <w:lang w:val="en-US"/>
              </w:rPr>
              <w:fldChar w:fldCharType="begin"/>
            </w:r>
            <w:r w:rsidRPr="003C2C46">
              <w:rPr>
                <w:color w:val="000000"/>
                <w:spacing w:val="2"/>
                <w:lang w:val="kk-KZ"/>
              </w:rPr>
              <w:instrText xml:space="preserve"> HYPERLINK "https://adilet.zan.kz/kaz/docs/V2300032316" \l "79" </w:instrText>
            </w:r>
            <w:r w:rsidRPr="003C2C46">
              <w:rPr>
                <w:color w:val="000000"/>
                <w:spacing w:val="2"/>
                <w:lang w:val="en-US"/>
              </w:rPr>
              <w:fldChar w:fldCharType="separate"/>
            </w:r>
            <w:r w:rsidRPr="003C2C46">
              <w:rPr>
                <w:rStyle w:val="a3"/>
                <w:spacing w:val="2"/>
                <w:lang w:val="kk-KZ"/>
              </w:rPr>
              <w:t>№ 100</w:t>
            </w:r>
            <w:r w:rsidRPr="003C2C46">
              <w:rPr>
                <w:color w:val="000000"/>
                <w:spacing w:val="2"/>
                <w:lang w:val="kk-KZ"/>
              </w:rPr>
              <w:fldChar w:fldCharType="end"/>
            </w:r>
            <w:r w:rsidRPr="003C2C46">
              <w:rPr>
                <w:color w:val="000000"/>
                <w:spacing w:val="2"/>
                <w:lang w:val="kk-KZ"/>
              </w:rPr>
              <w:t> (алғашқы ресми жарияланған күнінен кейін күнтізбелік он күн өткен соң қолданысқа енгізіледі) бұйрығымен.</w:t>
            </w:r>
            <w:r w:rsidRPr="003C2C46">
              <w:rPr>
                <w:color w:val="000000"/>
                <w:spacing w:val="2"/>
                <w:lang w:val="kk-KZ"/>
              </w:rPr>
              <w:br/>
            </w:r>
          </w:p>
          <w:p w14:paraId="3292B42A" w14:textId="0C6B5EF4" w:rsidR="003C2C46" w:rsidRPr="003C2C46" w:rsidRDefault="003C2C46" w:rsidP="003C2C46">
            <w:pPr>
              <w:pStyle w:val="aa"/>
              <w:spacing w:before="120" w:after="120"/>
              <w:divId w:val="301037831"/>
              <w:rPr>
                <w:color w:val="000000"/>
                <w:spacing w:val="2"/>
                <w:lang w:val="kk-KZ"/>
              </w:rPr>
            </w:pPr>
            <w:r>
              <w:rPr>
                <w:color w:val="000000"/>
                <w:spacing w:val="2"/>
                <w:lang w:val="kk-KZ"/>
              </w:rPr>
              <w:t> </w:t>
            </w:r>
            <w:r w:rsidRPr="003C2C46">
              <w:rPr>
                <w:color w:val="000000"/>
                <w:spacing w:val="2"/>
                <w:lang w:val="kk-KZ"/>
              </w:rPr>
              <w:t>Білуге тиіс:</w:t>
            </w:r>
          </w:p>
          <w:p w14:paraId="41168F8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"https://adilet.zan.kz/kaz/docs/K950001000_" \l "z1" </w:instrText>
            </w:r>
            <w:r w:rsidRPr="003C2C46">
              <w:rPr>
                <w:color w:val="000000"/>
                <w:spacing w:val="2"/>
                <w:lang w:val="en-US"/>
              </w:rPr>
              <w:fldChar w:fldCharType="separate"/>
            </w:r>
            <w:r w:rsidRPr="003C2C46">
              <w:rPr>
                <w:rStyle w:val="a3"/>
                <w:spacing w:val="2"/>
                <w:lang w:val="kk-KZ"/>
              </w:rPr>
              <w:t>Конституциясы</w:t>
            </w:r>
            <w:r w:rsidRPr="003C2C46">
              <w:rPr>
                <w:color w:val="000000"/>
                <w:spacing w:val="2"/>
                <w:lang w:val="kk-KZ"/>
              </w:rPr>
              <w:fldChar w:fldCharType="end"/>
            </w: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"https://adilet.zan.kz/kaz/docs/Z070000319_" \l "z1" </w:instrText>
            </w:r>
            <w:r w:rsidRPr="003C2C46">
              <w:rPr>
                <w:color w:val="000000"/>
                <w:spacing w:val="2"/>
                <w:lang w:val="en-US"/>
              </w:rPr>
              <w:fldChar w:fldCharType="separate"/>
            </w:r>
            <w:r w:rsidRPr="003C2C46">
              <w:rPr>
                <w:rStyle w:val="a3"/>
                <w:spacing w:val="2"/>
                <w:lang w:val="kk-KZ"/>
              </w:rPr>
              <w:t>Білім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"https://adilet.zan.kz/kaz/docs/Z1900000293" \l "z22" </w:instrText>
            </w:r>
            <w:r w:rsidRPr="003C2C46">
              <w:rPr>
                <w:color w:val="000000"/>
                <w:spacing w:val="2"/>
                <w:lang w:val="en-US"/>
              </w:rPr>
              <w:fldChar w:fldCharType="separate"/>
            </w:r>
            <w:r w:rsidRPr="003C2C46">
              <w:rPr>
                <w:rStyle w:val="a3"/>
                <w:spacing w:val="2"/>
                <w:lang w:val="kk-KZ"/>
              </w:rPr>
              <w:t>Педагог мәртебесі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"https://adilet.zan.kz/kaz/docs/Z1500000410" \l "z1" </w:instrText>
            </w:r>
            <w:r w:rsidRPr="003C2C46">
              <w:rPr>
                <w:color w:val="000000"/>
                <w:spacing w:val="2"/>
                <w:lang w:val="en-US"/>
              </w:rPr>
              <w:fldChar w:fldCharType="separate"/>
            </w:r>
            <w:r w:rsidRPr="003C2C46">
              <w:rPr>
                <w:rStyle w:val="a3"/>
                <w:spacing w:val="2"/>
                <w:lang w:val="kk-KZ"/>
              </w:rPr>
              <w:t>Сыбайлас жемқорлыққа қарсы іс-қимыл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"https://adilet.zan.kz/kaz/docs/Z970000126_" \l "z2" </w:instrText>
            </w:r>
            <w:r w:rsidRPr="003C2C46">
              <w:rPr>
                <w:color w:val="000000"/>
                <w:spacing w:val="2"/>
                <w:lang w:val="en-US"/>
              </w:rPr>
              <w:fldChar w:fldCharType="separate"/>
            </w:r>
            <w:r w:rsidRPr="003C2C46">
              <w:rPr>
                <w:rStyle w:val="a3"/>
                <w:spacing w:val="2"/>
                <w:lang w:val="kk-KZ"/>
              </w:rPr>
              <w:t>Қазақстан Республикасында мүгедектігі бойынша және асыраушысынан айырылу жағдайы бойынша Мемлекеттік әлеуметтік жәрдемақылар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"https://adilet.zan.kz/kaz/docs/Z080000114_" \l "z3" </w:instrText>
            </w:r>
            <w:r w:rsidRPr="003C2C46">
              <w:rPr>
                <w:color w:val="000000"/>
                <w:spacing w:val="2"/>
                <w:lang w:val="en-US"/>
              </w:rPr>
              <w:fldChar w:fldCharType="separate"/>
            </w:r>
            <w:r w:rsidRPr="003C2C46">
              <w:rPr>
                <w:rStyle w:val="a3"/>
                <w:spacing w:val="2"/>
                <w:lang w:val="kk-KZ"/>
              </w:rPr>
              <w:t>Арнаулы әлеуметтік қызметтер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"https://adilet.zan.kz/kaz/docs/Z020000343_" \l "z1" </w:instrText>
            </w:r>
            <w:r w:rsidRPr="003C2C46">
              <w:rPr>
                <w:color w:val="000000"/>
                <w:spacing w:val="2"/>
                <w:lang w:val="en-US"/>
              </w:rPr>
              <w:fldChar w:fldCharType="separate"/>
            </w:r>
            <w:r w:rsidRPr="003C2C46">
              <w:rPr>
                <w:rStyle w:val="a3"/>
                <w:spacing w:val="2"/>
                <w:lang w:val="kk-KZ"/>
              </w:rPr>
              <w:t>Кемтар балаларды әлеуметтік медициналық-педагогикалық және түзеу арқылы қолдау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"https://adilet.zan.kz/kaz/docs/Z040000591_" \l "z2" </w:instrText>
            </w:r>
            <w:r w:rsidRPr="003C2C46">
              <w:rPr>
                <w:color w:val="000000"/>
                <w:spacing w:val="2"/>
                <w:lang w:val="en-US"/>
              </w:rPr>
              <w:fldChar w:fldCharType="separate"/>
            </w:r>
            <w:r w:rsidRPr="003C2C46">
              <w:rPr>
                <w:rStyle w:val="a3"/>
                <w:spacing w:val="2"/>
                <w:lang w:val="kk-KZ"/>
              </w:rPr>
              <w:t>Кәмелетке толмағандар арасындағы құқық бұзушылықтардың профилактикасы және балалардың қадағалаусыз және панасыз қалуының алдын алу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"https://adilet.zan.kz/kaz/docs/Z970000094_" \l "z851" </w:instrText>
            </w:r>
            <w:r w:rsidRPr="003C2C46">
              <w:rPr>
                <w:color w:val="000000"/>
                <w:spacing w:val="2"/>
                <w:lang w:val="en-US"/>
              </w:rPr>
              <w:fldChar w:fldCharType="separate"/>
            </w:r>
            <w:r w:rsidRPr="003C2C46">
              <w:rPr>
                <w:rStyle w:val="a3"/>
                <w:spacing w:val="2"/>
                <w:lang w:val="kk-KZ"/>
              </w:rPr>
              <w:t>Тұрғын үй қатынастары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"https://adilet.zan.kz/kaz/docs/Z000000113_" \l "z2" </w:instrText>
            </w:r>
            <w:r w:rsidRPr="003C2C46">
              <w:rPr>
                <w:color w:val="000000"/>
                <w:spacing w:val="2"/>
                <w:lang w:val="en-US"/>
              </w:rPr>
              <w:fldChar w:fldCharType="separate"/>
            </w:r>
            <w:r w:rsidRPr="003C2C46">
              <w:rPr>
                <w:rStyle w:val="a3"/>
                <w:spacing w:val="2"/>
                <w:lang w:val="kk-KZ"/>
              </w:rPr>
              <w:t>Отбасы үлгісіндегі балалар ауылы және жасөспірімдер үйлері туралы</w:t>
            </w:r>
            <w:r w:rsidRPr="003C2C46">
              <w:rPr>
                <w:color w:val="000000"/>
                <w:spacing w:val="2"/>
                <w:lang w:val="kk-KZ"/>
              </w:rPr>
              <w:fldChar w:fldCharType="end"/>
            </w:r>
            <w:r w:rsidRPr="003C2C46">
              <w:rPr>
                <w:color w:val="000000"/>
                <w:spacing w:val="2"/>
                <w:lang w:val="kk-KZ"/>
              </w:rPr>
              <w:t>" заңдары, білім беру мәселелері жөніндегі өзге де нормативтік құқықтық актілер;</w:t>
            </w:r>
          </w:p>
          <w:p w14:paraId="198D8AA2" w14:textId="77777777" w:rsidR="003C2C46" w:rsidRPr="003C2C46" w:rsidRDefault="003C2C46" w:rsidP="003C2C46">
            <w:pPr>
              <w:pStyle w:val="aa"/>
              <w:spacing w:before="120" w:after="120"/>
              <w:divId w:val="301037831"/>
              <w:rPr>
                <w:color w:val="000000"/>
                <w:spacing w:val="2"/>
              </w:rPr>
            </w:pPr>
            <w:r w:rsidRPr="003C2C46">
              <w:rPr>
                <w:color w:val="000000"/>
                <w:spacing w:val="2"/>
                <w:lang w:val="kk-KZ"/>
              </w:rPr>
              <w:t xml:space="preserve">      </w:t>
            </w:r>
            <w:proofErr w:type="spellStart"/>
            <w:r w:rsidRPr="003C2C46">
              <w:rPr>
                <w:color w:val="000000"/>
                <w:spacing w:val="2"/>
              </w:rPr>
              <w:t>әлеуметтік</w:t>
            </w:r>
            <w:proofErr w:type="spellEnd"/>
            <w:r w:rsidRPr="003C2C46">
              <w:rPr>
                <w:color w:val="000000"/>
                <w:spacing w:val="2"/>
              </w:rPr>
              <w:t xml:space="preserve"> </w:t>
            </w:r>
            <w:proofErr w:type="spellStart"/>
            <w:r w:rsidRPr="003C2C46">
              <w:rPr>
                <w:color w:val="000000"/>
                <w:spacing w:val="2"/>
              </w:rPr>
              <w:t>саясат</w:t>
            </w:r>
            <w:proofErr w:type="spellEnd"/>
            <w:r w:rsidRPr="003C2C46">
              <w:rPr>
                <w:color w:val="000000"/>
                <w:spacing w:val="2"/>
              </w:rPr>
              <w:t xml:space="preserve">, педагогика, психология </w:t>
            </w:r>
            <w:proofErr w:type="spellStart"/>
            <w:r w:rsidRPr="003C2C46">
              <w:rPr>
                <w:color w:val="000000"/>
                <w:spacing w:val="2"/>
              </w:rPr>
              <w:t>негіздері</w:t>
            </w:r>
            <w:proofErr w:type="spellEnd"/>
            <w:r w:rsidRPr="003C2C46">
              <w:rPr>
                <w:color w:val="000000"/>
                <w:spacing w:val="2"/>
              </w:rPr>
              <w:t>;</w:t>
            </w:r>
          </w:p>
          <w:p w14:paraId="660C3919"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валеология</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әлеуметтік</w:t>
            </w:r>
            <w:proofErr w:type="spellEnd"/>
            <w:r w:rsidRPr="003C2C46">
              <w:rPr>
                <w:color w:val="000000"/>
                <w:spacing w:val="2"/>
              </w:rPr>
              <w:t xml:space="preserve"> гигиена </w:t>
            </w:r>
            <w:proofErr w:type="spellStart"/>
            <w:r w:rsidRPr="003C2C46">
              <w:rPr>
                <w:color w:val="000000"/>
                <w:spacing w:val="2"/>
              </w:rPr>
              <w:t>негіздері</w:t>
            </w:r>
            <w:proofErr w:type="spellEnd"/>
            <w:r w:rsidRPr="003C2C46">
              <w:rPr>
                <w:color w:val="000000"/>
                <w:spacing w:val="2"/>
              </w:rPr>
              <w:t>;</w:t>
            </w:r>
          </w:p>
          <w:p w14:paraId="7DF76286"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әлеуметтік-педагогикалық</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диагностикалық</w:t>
            </w:r>
            <w:proofErr w:type="spellEnd"/>
            <w:r w:rsidRPr="003C2C46">
              <w:rPr>
                <w:color w:val="000000"/>
                <w:spacing w:val="2"/>
              </w:rPr>
              <w:t xml:space="preserve"> </w:t>
            </w:r>
            <w:proofErr w:type="spellStart"/>
            <w:r w:rsidRPr="003C2C46">
              <w:rPr>
                <w:color w:val="000000"/>
                <w:spacing w:val="2"/>
              </w:rPr>
              <w:t>әдістері</w:t>
            </w:r>
            <w:proofErr w:type="spellEnd"/>
            <w:r w:rsidRPr="003C2C46">
              <w:rPr>
                <w:color w:val="000000"/>
                <w:spacing w:val="2"/>
              </w:rPr>
              <w:t>;</w:t>
            </w:r>
          </w:p>
          <w:p w14:paraId="168BA4D8"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D42255">
              <w:rPr>
                <w:color w:val="000000"/>
                <w:spacing w:val="2"/>
              </w:rPr>
              <w:t>тәрбие</w:t>
            </w:r>
            <w:proofErr w:type="spellEnd"/>
            <w:r w:rsidRPr="00D42255">
              <w:rPr>
                <w:color w:val="000000"/>
                <w:spacing w:val="2"/>
              </w:rPr>
              <w:t xml:space="preserve"> </w:t>
            </w:r>
            <w:proofErr w:type="spellStart"/>
            <w:r w:rsidRPr="00D42255">
              <w:rPr>
                <w:color w:val="000000"/>
                <w:spacing w:val="2"/>
              </w:rPr>
              <w:t>жұмысының</w:t>
            </w:r>
            <w:proofErr w:type="spellEnd"/>
            <w:r w:rsidRPr="00D42255">
              <w:rPr>
                <w:color w:val="000000"/>
                <w:spacing w:val="2"/>
              </w:rPr>
              <w:t xml:space="preserve"> </w:t>
            </w:r>
            <w:proofErr w:type="spellStart"/>
            <w:r w:rsidRPr="00D42255">
              <w:rPr>
                <w:color w:val="000000"/>
                <w:spacing w:val="2"/>
              </w:rPr>
              <w:t>әдістемесін</w:t>
            </w:r>
            <w:proofErr w:type="spellEnd"/>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ғылымды</w:t>
            </w:r>
            <w:proofErr w:type="spellEnd"/>
            <w:r w:rsidRPr="00D42255">
              <w:rPr>
                <w:color w:val="000000"/>
                <w:spacing w:val="2"/>
              </w:rPr>
              <w:t xml:space="preserve"> </w:t>
            </w:r>
            <w:proofErr w:type="spellStart"/>
            <w:r w:rsidRPr="00D42255">
              <w:rPr>
                <w:color w:val="000000"/>
                <w:spacing w:val="2"/>
              </w:rPr>
              <w:t>дамытудың</w:t>
            </w:r>
            <w:proofErr w:type="spellEnd"/>
            <w:r w:rsidRPr="00D42255">
              <w:rPr>
                <w:color w:val="000000"/>
                <w:spacing w:val="2"/>
              </w:rPr>
              <w:t xml:space="preserve"> </w:t>
            </w:r>
            <w:proofErr w:type="spellStart"/>
            <w:r w:rsidRPr="00D42255">
              <w:rPr>
                <w:color w:val="000000"/>
                <w:spacing w:val="2"/>
              </w:rPr>
              <w:lastRenderedPageBreak/>
              <w:t>бағыттары</w:t>
            </w:r>
            <w:proofErr w:type="spellEnd"/>
            <w:r w:rsidRPr="00D42255">
              <w:rPr>
                <w:color w:val="000000"/>
                <w:spacing w:val="2"/>
              </w:rPr>
              <w:t>;</w:t>
            </w:r>
          </w:p>
          <w:p w14:paraId="063FB72F"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этиканың</w:t>
            </w:r>
            <w:proofErr w:type="spellEnd"/>
            <w:r w:rsidRPr="00D42255">
              <w:rPr>
                <w:color w:val="000000"/>
                <w:spacing w:val="2"/>
              </w:rPr>
              <w:t xml:space="preserve"> </w:t>
            </w:r>
            <w:proofErr w:type="spellStart"/>
            <w:r w:rsidRPr="00D42255">
              <w:rPr>
                <w:color w:val="000000"/>
                <w:spacing w:val="2"/>
              </w:rPr>
              <w:t>нормалары</w:t>
            </w:r>
            <w:proofErr w:type="spellEnd"/>
            <w:r w:rsidRPr="00D42255">
              <w:rPr>
                <w:color w:val="000000"/>
                <w:spacing w:val="2"/>
              </w:rPr>
              <w:t>;</w:t>
            </w:r>
          </w:p>
          <w:p w14:paraId="556328D7"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әлеуметтік-педагогикалық</w:t>
            </w:r>
            <w:proofErr w:type="spellEnd"/>
            <w:r w:rsidRPr="00D42255">
              <w:rPr>
                <w:color w:val="000000"/>
                <w:spacing w:val="2"/>
              </w:rPr>
              <w:t xml:space="preserve"> </w:t>
            </w:r>
            <w:proofErr w:type="spellStart"/>
            <w:r w:rsidRPr="00D42255">
              <w:rPr>
                <w:color w:val="000000"/>
                <w:spacing w:val="2"/>
              </w:rPr>
              <w:t>жұмысты</w:t>
            </w:r>
            <w:proofErr w:type="spellEnd"/>
            <w:r w:rsidRPr="00D42255">
              <w:rPr>
                <w:color w:val="000000"/>
                <w:spacing w:val="2"/>
              </w:rPr>
              <w:t xml:space="preserve"> </w:t>
            </w:r>
            <w:proofErr w:type="spellStart"/>
            <w:r w:rsidRPr="00D42255">
              <w:rPr>
                <w:color w:val="000000"/>
                <w:spacing w:val="2"/>
              </w:rPr>
              <w:t>талдау</w:t>
            </w:r>
            <w:proofErr w:type="spellEnd"/>
            <w:r w:rsidRPr="00D42255">
              <w:rPr>
                <w:color w:val="000000"/>
                <w:spacing w:val="2"/>
              </w:rPr>
              <w:t xml:space="preserve"> </w:t>
            </w:r>
            <w:proofErr w:type="spellStart"/>
            <w:r w:rsidRPr="00D42255">
              <w:rPr>
                <w:color w:val="000000"/>
                <w:spacing w:val="2"/>
              </w:rPr>
              <w:t>және</w:t>
            </w:r>
            <w:proofErr w:type="spellEnd"/>
            <w:r w:rsidRPr="00D42255">
              <w:rPr>
                <w:color w:val="000000"/>
                <w:spacing w:val="2"/>
              </w:rPr>
              <w:t xml:space="preserve"> </w:t>
            </w:r>
            <w:proofErr w:type="spellStart"/>
            <w:r w:rsidRPr="00D42255">
              <w:rPr>
                <w:color w:val="000000"/>
                <w:spacing w:val="2"/>
              </w:rPr>
              <w:t>бағдарламалау</w:t>
            </w:r>
            <w:proofErr w:type="spellEnd"/>
            <w:r w:rsidRPr="00D42255">
              <w:rPr>
                <w:color w:val="000000"/>
                <w:spacing w:val="2"/>
              </w:rPr>
              <w:t>.</w:t>
            </w:r>
          </w:p>
          <w:p w14:paraId="32439D6C" w14:textId="565872FB" w:rsidR="003C2C46" w:rsidRPr="00C362DC" w:rsidRDefault="005F64AF" w:rsidP="003C2C46">
            <w:pPr>
              <w:pStyle w:val="aa"/>
              <w:spacing w:before="120" w:beforeAutospacing="0" w:after="120" w:afterAutospacing="0"/>
              <w:divId w:val="301037831"/>
              <w:rPr>
                <w:rFonts w:eastAsiaTheme="minorEastAsia"/>
                <w:color w:val="000000"/>
                <w:lang w:val="kk-KZ" w:eastAsia="zh-CN"/>
              </w:rPr>
            </w:pPr>
            <w:r w:rsidRPr="00C362DC">
              <w:rPr>
                <w:color w:val="000000"/>
                <w:spacing w:val="2"/>
                <w:lang w:val="kk-KZ"/>
              </w:rPr>
              <w:t xml:space="preserve">   </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144171"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0D15A5AD" w:rsidR="00606CAF" w:rsidRPr="00102959" w:rsidRDefault="00606CAF" w:rsidP="003C2C46">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w:t>
            </w:r>
            <w:r w:rsidR="003C2C46">
              <w:rPr>
                <w:rFonts w:ascii="Times New Roman" w:eastAsia="Times New Roman" w:hAnsi="Times New Roman" w:cs="Times New Roman"/>
                <w:bCs/>
                <w:sz w:val="24"/>
                <w:szCs w:val="24"/>
                <w:lang w:val="kk-KZ"/>
              </w:rPr>
              <w:t>136266</w:t>
            </w:r>
            <w:r w:rsidR="00DB6412">
              <w:rPr>
                <w:rFonts w:ascii="Times New Roman" w:eastAsia="Times New Roman" w:hAnsi="Times New Roman" w:cs="Times New Roman"/>
                <w:bCs/>
                <w:sz w:val="24"/>
                <w:szCs w:val="24"/>
                <w:lang w:val="kk-KZ"/>
              </w:rPr>
              <w:t>,</w:t>
            </w:r>
            <w:r w:rsidR="003C2C46">
              <w:rPr>
                <w:rFonts w:ascii="Times New Roman" w:eastAsia="Times New Roman" w:hAnsi="Times New Roman" w:cs="Times New Roman"/>
                <w:bCs/>
                <w:sz w:val="24"/>
                <w:szCs w:val="24"/>
                <w:lang w:val="kk-KZ"/>
              </w:rPr>
              <w:t>9</w:t>
            </w:r>
            <w:r w:rsidR="00DB6412">
              <w:rPr>
                <w:rFonts w:ascii="Times New Roman" w:eastAsia="Times New Roman" w:hAnsi="Times New Roman" w:cs="Times New Roman"/>
                <w:bCs/>
                <w:sz w:val="24"/>
                <w:szCs w:val="24"/>
                <w:lang w:val="kk-KZ"/>
              </w:rPr>
              <w:t xml:space="preserve"> </w:t>
            </w:r>
            <w:r w:rsidRPr="00720747">
              <w:rPr>
                <w:rFonts w:ascii="Times New Roman" w:eastAsia="Times New Roman" w:hAnsi="Times New Roman" w:cs="Times New Roman"/>
                <w:bCs/>
                <w:sz w:val="24"/>
                <w:szCs w:val="24"/>
                <w:lang w:val="kk-KZ"/>
              </w:rPr>
              <w:t>теңге</w:t>
            </w:r>
          </w:p>
        </w:tc>
      </w:tr>
      <w:tr w:rsidR="00606CAF" w:rsidRPr="00144171"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1DDD3233" w:rsidR="00606CAF" w:rsidRPr="009E5DF7" w:rsidRDefault="00144171" w:rsidP="00144171">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2</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004C52D8" w:rsidRPr="004C52D8">
              <w:rPr>
                <w:rFonts w:ascii="Times New Roman" w:eastAsia="Times New Roman" w:hAnsi="Times New Roman" w:cs="Times New Roman"/>
                <w:bCs/>
                <w:sz w:val="24"/>
                <w:szCs w:val="24"/>
                <w:lang w:eastAsia="ru-RU"/>
              </w:rPr>
              <w:t>6</w:t>
            </w:r>
            <w:r w:rsidR="009E5DF7" w:rsidRPr="004C52D8">
              <w:rPr>
                <w:rFonts w:ascii="Times New Roman" w:eastAsia="Times New Roman" w:hAnsi="Times New Roman" w:cs="Times New Roman"/>
                <w:bCs/>
                <w:sz w:val="24"/>
                <w:szCs w:val="24"/>
                <w:lang w:eastAsia="ru-RU"/>
              </w:rPr>
              <w:t xml:space="preserve"> </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05</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3</w:t>
            </w:r>
            <w:r w:rsidR="00D90C40">
              <w:rPr>
                <w:rFonts w:ascii="Times New Roman" w:eastAsia="Times New Roman" w:hAnsi="Times New Roman" w:cs="Times New Roman"/>
                <w:bCs/>
                <w:sz w:val="24"/>
                <w:szCs w:val="24"/>
                <w:lang w:val="kk-KZ" w:eastAsia="ru-RU"/>
              </w:rPr>
              <w:t>.202</w:t>
            </w:r>
            <w:r w:rsidR="004C52D8">
              <w:rPr>
                <w:rFonts w:ascii="Times New Roman" w:eastAsia="Times New Roman" w:hAnsi="Times New Roman" w:cs="Times New Roman"/>
                <w:bCs/>
                <w:sz w:val="24"/>
                <w:szCs w:val="24"/>
                <w:lang w:eastAsia="ru-RU"/>
              </w:rPr>
              <w:t>6</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144171"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w:t>
            </w:r>
            <w:bookmarkStart w:id="0" w:name="_GoBack"/>
            <w:bookmarkEnd w:id="0"/>
            <w:r w:rsidRPr="00F9463B">
              <w:rPr>
                <w:rFonts w:ascii="Times New Roman" w:eastAsia="Times New Roman" w:hAnsi="Times New Roman" w:cs="Times New Roman"/>
                <w:bCs/>
                <w:color w:val="000000"/>
                <w:sz w:val="24"/>
                <w:szCs w:val="24"/>
              </w:rPr>
              <w:t>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3C75B151" w14:textId="77777777" w:rsidR="001B5715"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374C86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2A218A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DA0A2D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30C4CE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D71E55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3FB092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453066F"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BDDF7D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E2C3546"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691F4E9"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C9DFD0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A9D73E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0D0D1BE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FAB660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19AAFDA"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85CC52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473A0A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F34B04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BA7FB9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035AC0ED" w:rsidR="003C2C46" w:rsidRPr="00606CAF"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066CCD18" w:rsidR="006A6418" w:rsidRDefault="006A6418" w:rsidP="006A6418">
            <w:pPr>
              <w:autoSpaceDE w:val="0"/>
              <w:autoSpaceDN w:val="0"/>
              <w:adjustRightInd w:val="0"/>
              <w:jc w:val="center"/>
              <w:rPr>
                <w:rFonts w:ascii="Arial" w:hAnsi="Arial" w:cs="Arial"/>
                <w:sz w:val="24"/>
                <w:szCs w:val="24"/>
                <w:lang w:val="kk-KZ"/>
              </w:rPr>
            </w:pPr>
          </w:p>
          <w:p w14:paraId="1704CC64" w14:textId="2E21D46C" w:rsidR="003C2C46" w:rsidRDefault="003C2C46" w:rsidP="006A6418">
            <w:pPr>
              <w:autoSpaceDE w:val="0"/>
              <w:autoSpaceDN w:val="0"/>
              <w:adjustRightInd w:val="0"/>
              <w:jc w:val="center"/>
              <w:rPr>
                <w:rFonts w:ascii="Arial" w:hAnsi="Arial" w:cs="Arial"/>
                <w:sz w:val="24"/>
                <w:szCs w:val="24"/>
                <w:lang w:val="kk-KZ"/>
              </w:rPr>
            </w:pPr>
          </w:p>
          <w:p w14:paraId="62DF00A2" w14:textId="2028390B" w:rsidR="003C2C46" w:rsidRDefault="003C2C46" w:rsidP="006A6418">
            <w:pPr>
              <w:autoSpaceDE w:val="0"/>
              <w:autoSpaceDN w:val="0"/>
              <w:adjustRightInd w:val="0"/>
              <w:jc w:val="center"/>
              <w:rPr>
                <w:rFonts w:ascii="Arial" w:hAnsi="Arial" w:cs="Arial"/>
                <w:sz w:val="24"/>
                <w:szCs w:val="24"/>
                <w:lang w:val="kk-KZ"/>
              </w:rPr>
            </w:pPr>
          </w:p>
          <w:p w14:paraId="42212DF1" w14:textId="0DEC5351" w:rsidR="003C2C46" w:rsidRDefault="003C2C46" w:rsidP="006A6418">
            <w:pPr>
              <w:autoSpaceDE w:val="0"/>
              <w:autoSpaceDN w:val="0"/>
              <w:adjustRightInd w:val="0"/>
              <w:jc w:val="center"/>
              <w:rPr>
                <w:rFonts w:ascii="Arial" w:hAnsi="Arial" w:cs="Arial"/>
                <w:sz w:val="24"/>
                <w:szCs w:val="24"/>
                <w:lang w:val="kk-KZ"/>
              </w:rPr>
            </w:pPr>
          </w:p>
          <w:p w14:paraId="3E44F8F5" w14:textId="770FA11F" w:rsidR="003C2C46" w:rsidRDefault="003C2C46" w:rsidP="006A6418">
            <w:pPr>
              <w:autoSpaceDE w:val="0"/>
              <w:autoSpaceDN w:val="0"/>
              <w:adjustRightInd w:val="0"/>
              <w:jc w:val="center"/>
              <w:rPr>
                <w:rFonts w:ascii="Arial" w:hAnsi="Arial" w:cs="Arial"/>
                <w:sz w:val="24"/>
                <w:szCs w:val="24"/>
                <w:lang w:val="kk-KZ"/>
              </w:rPr>
            </w:pPr>
          </w:p>
          <w:p w14:paraId="2DA52576" w14:textId="77777777" w:rsidR="003C2C46" w:rsidRDefault="003C2C46"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2B090861" w:rsidR="00032250" w:rsidRPr="00EC38F5" w:rsidRDefault="00032250" w:rsidP="004C52D8">
      <w:pPr>
        <w:pStyle w:val="ab"/>
        <w:rPr>
          <w:rFonts w:ascii="Times New Roman" w:hAnsi="Times New Roman" w:cs="Times New Roman"/>
          <w:sz w:val="28"/>
          <w:szCs w:val="28"/>
          <w:lang w:val="en-US"/>
        </w:rPr>
      </w:pPr>
      <w:proofErr w:type="spellStart"/>
      <w:r w:rsidRPr="004C52D8">
        <w:rPr>
          <w:rFonts w:ascii="Times New Roman" w:hAnsi="Times New Roman" w:cs="Times New Roman"/>
          <w:sz w:val="28"/>
          <w:szCs w:val="28"/>
        </w:rPr>
        <w:t>Педагогикалық</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004C52D8" w:rsidRPr="004C52D8">
        <w:rPr>
          <w:rFonts w:ascii="Times New Roman" w:hAnsi="Times New Roman" w:cs="Times New Roman"/>
          <w:sz w:val="28"/>
          <w:szCs w:val="28"/>
        </w:rPr>
        <w:t>өтілі</w:t>
      </w:r>
      <w:proofErr w:type="spellEnd"/>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_____________________________________________________________</w:t>
      </w:r>
      <w:r w:rsidR="004C52D8" w:rsidRPr="00EC38F5">
        <w:rPr>
          <w:rFonts w:ascii="Times New Roman" w:hAnsi="Times New Roman" w:cs="Times New Roman"/>
          <w:sz w:val="28"/>
          <w:szCs w:val="28"/>
          <w:lang w:val="en-US"/>
        </w:rPr>
        <w:t>_________</w:t>
      </w:r>
    </w:p>
    <w:p w14:paraId="4455B461" w14:textId="68C36BCD" w:rsidR="00032250" w:rsidRPr="00EC38F5" w:rsidRDefault="00032250" w:rsidP="004C52D8">
      <w:pPr>
        <w:pStyle w:val="ab"/>
        <w:rPr>
          <w:rFonts w:ascii="Times New Roman" w:hAnsi="Times New Roman" w:cs="Times New Roman"/>
          <w:sz w:val="28"/>
          <w:szCs w:val="28"/>
          <w:lang w:val="en-US"/>
        </w:rPr>
      </w:pPr>
      <w:proofErr w:type="spellStart"/>
      <w:r w:rsidRPr="004C52D8">
        <w:rPr>
          <w:rFonts w:ascii="Times New Roman" w:hAnsi="Times New Roman" w:cs="Times New Roman"/>
          <w:sz w:val="28"/>
          <w:szCs w:val="28"/>
        </w:rPr>
        <w:t>Келесі</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нәтижелерім</w:t>
      </w:r>
      <w:proofErr w:type="spellEnd"/>
      <w:r w:rsidRPr="004C52D8">
        <w:rPr>
          <w:rFonts w:ascii="Times New Roman" w:hAnsi="Times New Roman" w:cs="Times New Roman"/>
          <w:sz w:val="28"/>
          <w:szCs w:val="28"/>
          <w:lang w:val="en-US"/>
        </w:rPr>
        <w:t xml:space="preserve"> </w:t>
      </w:r>
      <w:r w:rsidR="004C52D8" w:rsidRPr="004C52D8">
        <w:rPr>
          <w:rFonts w:ascii="Times New Roman" w:hAnsi="Times New Roman" w:cs="Times New Roman"/>
          <w:sz w:val="28"/>
          <w:szCs w:val="28"/>
        </w:rPr>
        <w:t>бар</w:t>
      </w:r>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w:t>
      </w:r>
      <w:r w:rsidR="004C52D8" w:rsidRPr="00EC38F5">
        <w:rPr>
          <w:rFonts w:ascii="Times New Roman" w:hAnsi="Times New Roman" w:cs="Times New Roman"/>
          <w:sz w:val="28"/>
          <w:szCs w:val="28"/>
          <w:lang w:val="en-US"/>
        </w:rPr>
        <w:t>_____________</w:t>
      </w:r>
    </w:p>
    <w:p w14:paraId="26F5D697" w14:textId="77777777" w:rsidR="00032250" w:rsidRPr="004C52D8" w:rsidRDefault="00032250" w:rsidP="004C52D8">
      <w:pPr>
        <w:pStyle w:val="ab"/>
        <w:rPr>
          <w:rFonts w:ascii="Times New Roman" w:hAnsi="Times New Roman" w:cs="Times New Roman"/>
          <w:sz w:val="28"/>
          <w:szCs w:val="28"/>
          <w:lang w:val="en-US"/>
        </w:rPr>
      </w:pPr>
      <w:r w:rsidRPr="004C52D8">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1E2CA8EA"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00D42255">
        <w:rPr>
          <w:rFonts w:ascii="Times New Roman" w:hAnsi="Times New Roman" w:cs="Times New Roman"/>
          <w:i/>
          <w:sz w:val="28"/>
          <w:szCs w:val="28"/>
        </w:rPr>
        <w:t xml:space="preserve">              </w:t>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44171"/>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2C46"/>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2D8"/>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2255"/>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38F5"/>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sChild>
            <w:div w:id="9820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4130-7682-4E5C-9FBD-9BC18A38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10</cp:revision>
  <cp:lastPrinted>2022-02-18T12:55:00Z</cp:lastPrinted>
  <dcterms:created xsi:type="dcterms:W3CDTF">2024-07-17T06:04:00Z</dcterms:created>
  <dcterms:modified xsi:type="dcterms:W3CDTF">2026-02-25T09:45:00Z</dcterms:modified>
</cp:coreProperties>
</file>