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!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облысында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1-сыныпқа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маусымынан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тамызына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B95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тамызға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egov.kz порталы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ұйымында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мектепалды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даярлық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меңгеріп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оқуын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жалғастыруға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білдірген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1-сыныпқа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жоспарлаған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 xml:space="preserve">1-сыныпқа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Биыл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облыс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мектептеріне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мыңнан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жоспарлануда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B95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: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ab/>
        <w:t>•</w:t>
      </w:r>
      <w:r w:rsidRPr="005E2B9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;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ab/>
        <w:t>•</w:t>
      </w:r>
      <w:r w:rsidRPr="005E2B95">
        <w:rPr>
          <w:rFonts w:ascii="Times New Roman" w:hAnsi="Times New Roman" w:cs="Times New Roman"/>
          <w:sz w:val="28"/>
          <w:szCs w:val="28"/>
        </w:rPr>
        <w:tab/>
        <w:t xml:space="preserve">№065-у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№052-2/у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нысандарындағы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>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Segoe UI Symbol" w:hAnsi="Segoe UI Symbol" w:cs="Segoe UI Symbol"/>
          <w:sz w:val="28"/>
          <w:szCs w:val="28"/>
        </w:rPr>
        <w:t>📌</w:t>
      </w:r>
      <w:r w:rsidRPr="005E2B9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>Приём документов в 1 класс в Павлодарской области стартует с 18 июня и продлится до 31 августа текущего года.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>Подать заявление можно в электронном формате через портал egov.kz до 31 августа.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 xml:space="preserve">Дети, освоившие программу </w:t>
      </w:r>
      <w:proofErr w:type="spellStart"/>
      <w:r w:rsidRPr="005E2B95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5E2B95">
        <w:rPr>
          <w:rFonts w:ascii="Times New Roman" w:hAnsi="Times New Roman" w:cs="Times New Roman"/>
          <w:sz w:val="28"/>
          <w:szCs w:val="28"/>
        </w:rPr>
        <w:t xml:space="preserve"> подготовки в данной организации образования и изъявившие желание продолжить обучение в этой же школе, зачисляются в 1 класс автоматически.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>Родители, планирующие определить ребёнка в другую школу, подают документы на общих основаниях.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>В 1 класс принимаются дети с 6 лет на основании заявления родителей, независимо от уровня подготовки. В текущем году в школы области планируется принять более 10 тысяч первоклассников.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>Для подачи заявления необходимы следующие документы:</w:t>
      </w: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ab/>
        <w:t>•</w:t>
      </w:r>
      <w:r w:rsidRPr="005E2B95">
        <w:rPr>
          <w:rFonts w:ascii="Times New Roman" w:hAnsi="Times New Roman" w:cs="Times New Roman"/>
          <w:sz w:val="28"/>
          <w:szCs w:val="28"/>
        </w:rPr>
        <w:tab/>
        <w:t>заявление родителей или законных представителей;</w:t>
      </w:r>
    </w:p>
    <w:p w:rsidR="000F25BB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95">
        <w:rPr>
          <w:rFonts w:ascii="Times New Roman" w:hAnsi="Times New Roman" w:cs="Times New Roman"/>
          <w:sz w:val="28"/>
          <w:szCs w:val="28"/>
        </w:rPr>
        <w:tab/>
        <w:t>•</w:t>
      </w:r>
      <w:r w:rsidRPr="005E2B95">
        <w:rPr>
          <w:rFonts w:ascii="Times New Roman" w:hAnsi="Times New Roman" w:cs="Times New Roman"/>
          <w:sz w:val="28"/>
          <w:szCs w:val="28"/>
        </w:rPr>
        <w:tab/>
        <w:t>медицинские справки по формам №065-у и №052-2/у;</w:t>
      </w:r>
    </w:p>
    <w:p w:rsid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95" w:rsidRPr="005E2B95" w:rsidRDefault="005E2B95" w:rsidP="005E2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4-07 at 16.28.37 (2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4-07 at 16.28.37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885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4-07 at 16.28.3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4-07 at 16.28.36 (3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4-07 at 16.28.36 (2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6-04-07 at 16.28.36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4-07 at 16.28.36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8508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4-07 at 16.28.35 (2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6-04-07 at 16.28.35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6-04-07 at 16.28.35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2B95" w:rsidRPr="005E2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95"/>
    <w:rsid w:val="000F25BB"/>
    <w:rsid w:val="005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565A"/>
  <w15:chartTrackingRefBased/>
  <w15:docId w15:val="{774D89F4-8D47-45EA-9E8F-E5A98AC7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2026-04-07T11:31:00Z</dcterms:created>
  <dcterms:modified xsi:type="dcterms:W3CDTF">2026-04-07T11:32:00Z</dcterms:modified>
</cp:coreProperties>
</file>